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4B" w:rsidRDefault="00AE0C4B" w:rsidP="00AE0C4B">
      <w:pPr>
        <w:pBdr>
          <w:top w:val="single" w:sz="4" w:space="1" w:color="auto"/>
          <w:left w:val="single" w:sz="4" w:space="4" w:color="auto"/>
          <w:bottom w:val="single" w:sz="4" w:space="1" w:color="auto"/>
          <w:right w:val="single" w:sz="4" w:space="4" w:color="auto"/>
        </w:pBdr>
        <w:ind w:left="720"/>
        <w:jc w:val="center"/>
        <w:rPr>
          <w:rFonts w:ascii="Arial" w:hAnsi="Arial" w:cs="Arial"/>
          <w:b/>
          <w:bCs/>
          <w:sz w:val="28"/>
          <w:szCs w:val="28"/>
        </w:rPr>
      </w:pPr>
      <w:r w:rsidRPr="00D6758B">
        <w:rPr>
          <w:rFonts w:ascii="Arial" w:hAnsi="Arial" w:cs="Shruti"/>
          <w:b/>
          <w:bCs/>
          <w:noProof/>
          <w:sz w:val="28"/>
          <w:szCs w:val="28"/>
          <w:cs/>
          <w:lang w:bidi="hi-IN"/>
        </w:rPr>
        <w:drawing>
          <wp:inline distT="0" distB="0" distL="0" distR="0">
            <wp:extent cx="1400175" cy="828675"/>
            <wp:effectExtent l="19050" t="0" r="9525" b="0"/>
            <wp:docPr id="1" name="Picture 3" descr="https://encrypted-tbn1.gstatic.com/images?q=tbn:ANd9GcTr6OF5KncMsbGqOgGkCxZbq7WG612H6LfNdPn04SoApaYYn4os9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r6OF5KncMsbGqOgGkCxZbq7WG612H6LfNdPn04SoApaYYn4os9g">
                      <a:hlinkClick r:id="rId8"/>
                    </pic:cNvPr>
                    <pic:cNvPicPr>
                      <a:picLocks noChangeAspect="1" noChangeArrowheads="1"/>
                    </pic:cNvPicPr>
                  </pic:nvPicPr>
                  <pic:blipFill>
                    <a:blip r:embed="rId9" cstate="print"/>
                    <a:srcRect/>
                    <a:stretch>
                      <a:fillRect/>
                    </a:stretch>
                  </pic:blipFill>
                  <pic:spPr bwMode="auto">
                    <a:xfrm>
                      <a:off x="0" y="0"/>
                      <a:ext cx="1400175" cy="828675"/>
                    </a:xfrm>
                    <a:prstGeom prst="rect">
                      <a:avLst/>
                    </a:prstGeom>
                    <a:noFill/>
                    <a:ln w="9525">
                      <a:noFill/>
                      <a:miter lim="800000"/>
                      <a:headEnd/>
                      <a:tailEnd/>
                    </a:ln>
                  </pic:spPr>
                </pic:pic>
              </a:graphicData>
            </a:graphic>
          </wp:inline>
        </w:drawing>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tl/>
          <w:cs/>
        </w:rPr>
      </w:pPr>
      <w:r w:rsidRPr="00D6758B">
        <w:rPr>
          <w:rFonts w:ascii="Aparajita" w:hAnsi="Aparajita" w:cs="Aparajita"/>
          <w:b/>
          <w:bCs/>
          <w:sz w:val="28"/>
          <w:szCs w:val="28"/>
        </w:rPr>
        <w:t>Lead Bank Office</w:t>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Pr>
      </w:pPr>
      <w:r w:rsidRPr="00D6758B">
        <w:rPr>
          <w:rFonts w:ascii="Aparajita" w:hAnsi="Aparajita" w:cs="Aparajita"/>
          <w:b/>
          <w:bCs/>
          <w:sz w:val="28"/>
          <w:szCs w:val="28"/>
        </w:rPr>
        <w:t xml:space="preserve">80 Feet Road, </w:t>
      </w:r>
      <w:proofErr w:type="spellStart"/>
      <w:r w:rsidRPr="00D6758B">
        <w:rPr>
          <w:rFonts w:ascii="Aparajita" w:hAnsi="Aparajita" w:cs="Aparajita"/>
          <w:b/>
          <w:bCs/>
          <w:sz w:val="28"/>
          <w:szCs w:val="28"/>
        </w:rPr>
        <w:t>Surendranagar</w:t>
      </w:r>
      <w:proofErr w:type="spellEnd"/>
      <w:r w:rsidRPr="00D6758B">
        <w:rPr>
          <w:rFonts w:ascii="Aparajita" w:hAnsi="Aparajita" w:cs="Aparajita"/>
          <w:b/>
          <w:bCs/>
          <w:sz w:val="28"/>
          <w:szCs w:val="28"/>
        </w:rPr>
        <w:t>.</w:t>
      </w:r>
    </w:p>
    <w:p w:rsidR="00AE0C4B" w:rsidRPr="00D6758B" w:rsidRDefault="00AE0C4B" w:rsidP="00AE0C4B">
      <w:pPr>
        <w:pBdr>
          <w:top w:val="single" w:sz="4" w:space="1" w:color="auto"/>
          <w:left w:val="single" w:sz="4" w:space="4" w:color="auto"/>
          <w:bottom w:val="single" w:sz="4" w:space="1" w:color="auto"/>
          <w:right w:val="single" w:sz="4" w:space="4" w:color="auto"/>
        </w:pBdr>
        <w:ind w:left="720"/>
        <w:jc w:val="center"/>
        <w:rPr>
          <w:rFonts w:ascii="Aparajita" w:hAnsi="Aparajita" w:cs="Aparajita"/>
          <w:b/>
          <w:bCs/>
          <w:sz w:val="28"/>
          <w:szCs w:val="28"/>
        </w:rPr>
      </w:pPr>
      <w:r w:rsidRPr="00D6758B">
        <w:rPr>
          <w:rFonts w:ascii="Aparajita" w:hAnsi="Aparajita" w:cs="Aparajita"/>
          <w:b/>
          <w:bCs/>
          <w:sz w:val="28"/>
          <w:szCs w:val="28"/>
        </w:rPr>
        <w:t>Phone No.02752</w:t>
      </w:r>
      <w:r>
        <w:rPr>
          <w:rFonts w:ascii="Aparajita" w:hAnsi="Aparajita" w:cs="Aparajita"/>
          <w:b/>
          <w:bCs/>
          <w:sz w:val="28"/>
          <w:szCs w:val="28"/>
        </w:rPr>
        <w:t>-</w:t>
      </w:r>
      <w:r w:rsidRPr="00D6758B">
        <w:rPr>
          <w:rFonts w:ascii="Aparajita" w:hAnsi="Aparajita" w:cs="Aparajita"/>
          <w:b/>
          <w:bCs/>
          <w:sz w:val="28"/>
          <w:szCs w:val="28"/>
        </w:rPr>
        <w:t xml:space="preserve"> 221485</w:t>
      </w:r>
    </w:p>
    <w:p w:rsidR="00AE0C4B" w:rsidRPr="00D6758B" w:rsidRDefault="00AE0C4B" w:rsidP="00AE0C4B">
      <w:pPr>
        <w:pBdr>
          <w:top w:val="single" w:sz="4" w:space="1" w:color="auto"/>
          <w:left w:val="single" w:sz="4" w:space="4" w:color="auto"/>
          <w:bottom w:val="single" w:sz="4" w:space="1" w:color="auto"/>
          <w:right w:val="single" w:sz="4" w:space="4" w:color="auto"/>
        </w:pBdr>
        <w:ind w:left="720"/>
        <w:rPr>
          <w:rFonts w:ascii="Aparajita" w:hAnsi="Aparajita" w:cs="Aparajita"/>
          <w:b/>
          <w:bCs/>
          <w:sz w:val="28"/>
          <w:szCs w:val="28"/>
        </w:rPr>
      </w:pPr>
      <w:r w:rsidRPr="00D6758B">
        <w:rPr>
          <w:rFonts w:ascii="Aparajita" w:hAnsi="Aparajita" w:cs="Aparajita"/>
          <w:b/>
          <w:bCs/>
          <w:sz w:val="28"/>
          <w:szCs w:val="28"/>
        </w:rPr>
        <w:t xml:space="preserve">                            </w:t>
      </w:r>
      <w:r>
        <w:rPr>
          <w:rFonts w:ascii="Aparajita" w:hAnsi="Aparajita" w:cs="Aparajita"/>
          <w:b/>
          <w:bCs/>
          <w:sz w:val="28"/>
          <w:szCs w:val="28"/>
        </w:rPr>
        <w:t xml:space="preserve">               </w:t>
      </w:r>
      <w:proofErr w:type="spellStart"/>
      <w:r w:rsidRPr="00D6758B">
        <w:rPr>
          <w:rFonts w:ascii="Aparajita" w:hAnsi="Aparajita" w:cs="Aparajita"/>
          <w:b/>
          <w:bCs/>
          <w:sz w:val="28"/>
          <w:szCs w:val="28"/>
        </w:rPr>
        <w:t>e.mail:ldm.surendranagar@sbi.co.in</w:t>
      </w:r>
      <w:proofErr w:type="spellEnd"/>
    </w:p>
    <w:p w:rsidR="005C2B24" w:rsidRDefault="00234519" w:rsidP="006212B5">
      <w:pPr>
        <w:pStyle w:val="Heading5"/>
        <w:ind w:left="720"/>
        <w:rPr>
          <w:rFonts w:cs="Arial"/>
          <w:bCs w:val="0"/>
          <w:cs/>
          <w:lang w:bidi="gu-IN"/>
        </w:rPr>
      </w:pPr>
      <w:r>
        <w:rPr>
          <w:rFonts w:cs="Arial" w:hint="cs"/>
          <w:b w:val="0"/>
          <w:bCs w:val="0"/>
          <w:cs/>
          <w:lang w:bidi="gu-IN"/>
        </w:rPr>
        <w:t>LBS/GM/</w:t>
      </w:r>
      <w:r>
        <w:rPr>
          <w:rFonts w:cs="Arial"/>
          <w:b w:val="0"/>
          <w:bCs w:val="0"/>
          <w:lang w:val="en-US" w:bidi="gu-IN"/>
        </w:rPr>
        <w:t>DCC/</w:t>
      </w:r>
      <w:r w:rsidR="004C0E09">
        <w:rPr>
          <w:rFonts w:cs="Arial"/>
          <w:b w:val="0"/>
          <w:bCs w:val="0"/>
          <w:lang w:val="en-US" w:bidi="gu-IN"/>
        </w:rPr>
        <w:t>4</w:t>
      </w:r>
      <w:r w:rsidR="00317D27">
        <w:rPr>
          <w:rFonts w:cs="Arial"/>
          <w:b w:val="0"/>
          <w:bCs w:val="0"/>
          <w:lang w:val="en-US" w:bidi="gu-IN"/>
        </w:rPr>
        <w:t>/</w:t>
      </w:r>
      <w:r w:rsidR="00F327F5">
        <w:rPr>
          <w:rFonts w:cs="Arial"/>
          <w:b w:val="0"/>
          <w:bCs w:val="0"/>
          <w:lang w:val="en-US" w:bidi="gu-IN"/>
        </w:rPr>
        <w:t>2018-19</w:t>
      </w:r>
      <w:r>
        <w:rPr>
          <w:rFonts w:cs="Arial"/>
          <w:b w:val="0"/>
          <w:lang w:val="en-US"/>
        </w:rPr>
        <w:t xml:space="preserve">            </w:t>
      </w:r>
      <w:r>
        <w:rPr>
          <w:rFonts w:cs="Shruti" w:hint="cs"/>
          <w:b w:val="0"/>
          <w:bCs w:val="0"/>
          <w:cs/>
          <w:lang w:bidi="gu-IN"/>
        </w:rPr>
        <w:tab/>
      </w:r>
      <w:r>
        <w:rPr>
          <w:rFonts w:cs="Shruti" w:hint="cs"/>
          <w:b w:val="0"/>
          <w:bCs w:val="0"/>
          <w:cs/>
          <w:lang w:bidi="gu-IN"/>
        </w:rPr>
        <w:tab/>
      </w:r>
      <w:r>
        <w:rPr>
          <w:rFonts w:cs="Arial"/>
          <w:b w:val="0"/>
          <w:lang w:val="en-US"/>
        </w:rPr>
        <w:t xml:space="preserve">  </w:t>
      </w:r>
      <w:r w:rsidR="00AA7506">
        <w:rPr>
          <w:rFonts w:cs="Arial"/>
          <w:b w:val="0"/>
          <w:lang w:val="en-US"/>
        </w:rPr>
        <w:t xml:space="preserve">                         </w:t>
      </w:r>
      <w:r>
        <w:rPr>
          <w:rFonts w:cs="Arial"/>
          <w:b w:val="0"/>
          <w:lang w:val="en-US"/>
        </w:rPr>
        <w:t xml:space="preserve">   Date: </w:t>
      </w:r>
      <w:r w:rsidR="009112D9">
        <w:rPr>
          <w:rFonts w:cs="Arial"/>
          <w:b w:val="0"/>
          <w:lang w:val="en-US"/>
        </w:rPr>
        <w:t xml:space="preserve">   </w:t>
      </w:r>
      <w:r w:rsidR="002170CF">
        <w:rPr>
          <w:rFonts w:cs="Arial"/>
          <w:b w:val="0"/>
          <w:lang w:val="en-US"/>
        </w:rPr>
        <w:t>11.03.2019</w:t>
      </w:r>
    </w:p>
    <w:p w:rsidR="00234519" w:rsidRDefault="009610D5" w:rsidP="00234519">
      <w:pPr>
        <w:pBdr>
          <w:bottom w:val="single" w:sz="6" w:space="8" w:color="auto"/>
        </w:pBdr>
        <w:ind w:left="720"/>
        <w:rPr>
          <w:rFonts w:ascii="Arial" w:hAnsi="Arial" w:cs="Arial"/>
          <w:bCs/>
        </w:rPr>
      </w:pPr>
      <w:r>
        <w:rPr>
          <w:rFonts w:ascii="Arial" w:hAnsi="Arial" w:cs="Arial"/>
          <w:bCs/>
        </w:rPr>
        <w:t>All Banks District Coordinators,</w:t>
      </w:r>
    </w:p>
    <w:p w:rsidR="00234519" w:rsidRDefault="009610D5" w:rsidP="00234519">
      <w:pPr>
        <w:pBdr>
          <w:bottom w:val="single" w:sz="6" w:space="8" w:color="auto"/>
        </w:pBdr>
        <w:ind w:left="720"/>
        <w:rPr>
          <w:rFonts w:ascii="Arial" w:hAnsi="Arial" w:cs="Arial"/>
          <w:bCs/>
        </w:rPr>
      </w:pPr>
      <w:r>
        <w:rPr>
          <w:rFonts w:ascii="Arial" w:hAnsi="Arial" w:cs="Arial"/>
          <w:bCs/>
        </w:rPr>
        <w:t>Controllers of the Banks</w:t>
      </w:r>
    </w:p>
    <w:p w:rsidR="00234519" w:rsidRDefault="009610D5" w:rsidP="00234519">
      <w:pPr>
        <w:pBdr>
          <w:bottom w:val="single" w:sz="6" w:space="8" w:color="auto"/>
        </w:pBdr>
        <w:ind w:left="720"/>
        <w:rPr>
          <w:rFonts w:ascii="Arial" w:hAnsi="Arial" w:cs="Arial"/>
          <w:bCs/>
        </w:rPr>
      </w:pPr>
      <w:proofErr w:type="spellStart"/>
      <w:r>
        <w:rPr>
          <w:rFonts w:ascii="Arial" w:hAnsi="Arial" w:cs="Arial"/>
          <w:bCs/>
        </w:rPr>
        <w:t>Govt.Departments</w:t>
      </w:r>
      <w:proofErr w:type="spellEnd"/>
      <w:r>
        <w:rPr>
          <w:rFonts w:ascii="Arial" w:hAnsi="Arial" w:cs="Arial"/>
          <w:bCs/>
        </w:rPr>
        <w:t>,</w:t>
      </w:r>
    </w:p>
    <w:p w:rsidR="00E0359A" w:rsidRDefault="00E0359A" w:rsidP="00234519">
      <w:pPr>
        <w:pBdr>
          <w:bottom w:val="single" w:sz="4" w:space="1" w:color="auto"/>
        </w:pBdr>
        <w:ind w:left="720"/>
        <w:rPr>
          <w:rFonts w:ascii="Arial" w:hAnsi="Arial" w:cs="Arial"/>
          <w:b/>
          <w:bCs/>
        </w:rPr>
      </w:pPr>
    </w:p>
    <w:p w:rsidR="00234519" w:rsidRDefault="00234519" w:rsidP="00234519">
      <w:pPr>
        <w:pBdr>
          <w:bottom w:val="single" w:sz="4" w:space="1" w:color="auto"/>
        </w:pBdr>
        <w:ind w:left="720"/>
        <w:rPr>
          <w:rFonts w:ascii="Arial" w:hAnsi="Arial" w:cs="Arial"/>
          <w:b/>
        </w:rPr>
      </w:pPr>
      <w:r>
        <w:rPr>
          <w:rFonts w:ascii="Arial" w:hAnsi="Arial" w:cs="Arial"/>
          <w:b/>
          <w:bCs/>
        </w:rPr>
        <w:t xml:space="preserve">Dear </w:t>
      </w:r>
      <w:r>
        <w:rPr>
          <w:rFonts w:ascii="Arial" w:hAnsi="Arial" w:cs="Arial"/>
          <w:b/>
        </w:rPr>
        <w:t>Sir,</w:t>
      </w:r>
    </w:p>
    <w:p w:rsidR="00234519" w:rsidRDefault="00234519" w:rsidP="00234519">
      <w:pPr>
        <w:pBdr>
          <w:bottom w:val="single" w:sz="4" w:space="1" w:color="auto"/>
        </w:pBdr>
        <w:ind w:left="720"/>
        <w:rPr>
          <w:rFonts w:ascii="Arial" w:hAnsi="Arial" w:cs="Arial"/>
          <w:b/>
          <w:u w:val="single"/>
        </w:rPr>
      </w:pPr>
    </w:p>
    <w:p w:rsidR="00234519" w:rsidRDefault="00234519" w:rsidP="00234519">
      <w:pPr>
        <w:pStyle w:val="Heading5"/>
        <w:pBdr>
          <w:bottom w:val="single" w:sz="4" w:space="1" w:color="auto"/>
        </w:pBdr>
        <w:ind w:left="720"/>
        <w:rPr>
          <w:rFonts w:cs="Arial"/>
          <w:bCs w:val="0"/>
          <w:lang w:val="en-US"/>
        </w:rPr>
      </w:pPr>
    </w:p>
    <w:p w:rsidR="00234519" w:rsidRDefault="00234519" w:rsidP="00234519">
      <w:pPr>
        <w:pStyle w:val="Heading5"/>
        <w:pBdr>
          <w:bottom w:val="single" w:sz="4" w:space="1" w:color="auto"/>
        </w:pBdr>
        <w:ind w:left="720"/>
        <w:rPr>
          <w:rFonts w:cs="Arial"/>
          <w:b w:val="0"/>
          <w:bCs w:val="0"/>
          <w:cs/>
          <w:lang w:bidi="gu-IN"/>
        </w:rPr>
      </w:pPr>
      <w:r>
        <w:rPr>
          <w:rFonts w:cs="Arial" w:hint="cs"/>
          <w:b w:val="0"/>
          <w:bCs w:val="0"/>
          <w:cs/>
          <w:lang w:bidi="gu-IN"/>
        </w:rPr>
        <w:t>LEAD BANK SCHEME</w:t>
      </w:r>
      <w:r>
        <w:rPr>
          <w:rFonts w:cs="Shruti" w:hint="cs"/>
          <w:b w:val="0"/>
          <w:cs/>
          <w:lang w:bidi="gu-IN"/>
        </w:rPr>
        <w:t xml:space="preserve"> </w:t>
      </w:r>
      <w:r>
        <w:rPr>
          <w:rFonts w:cs="Shruti" w:hint="cs"/>
          <w:bCs w:val="0"/>
          <w:cs/>
          <w:lang w:bidi="gu-IN"/>
        </w:rPr>
        <w:t>:</w:t>
      </w:r>
      <w:r>
        <w:rPr>
          <w:rFonts w:cs="Arial"/>
          <w:bCs w:val="0"/>
          <w:lang w:val="en-US"/>
        </w:rPr>
        <w:t xml:space="preserve">- </w:t>
      </w:r>
      <w:r>
        <w:rPr>
          <w:rFonts w:cs="Shruti" w:hint="cs"/>
          <w:bCs w:val="0"/>
          <w:cs/>
          <w:lang w:bidi="gu-IN"/>
        </w:rPr>
        <w:t xml:space="preserve"> </w:t>
      </w:r>
      <w:r>
        <w:rPr>
          <w:rFonts w:cs="Arial"/>
          <w:bCs w:val="0"/>
          <w:lang w:val="en-US" w:bidi="gu-IN"/>
        </w:rPr>
        <w:t>D</w:t>
      </w:r>
      <w:r>
        <w:rPr>
          <w:rFonts w:cs="Shruti" w:hint="cs"/>
          <w:bCs w:val="0"/>
          <w:cs/>
          <w:lang w:bidi="gu-IN"/>
        </w:rPr>
        <w:t>.</w:t>
      </w:r>
      <w:r>
        <w:rPr>
          <w:rFonts w:cs="Arial"/>
          <w:bCs w:val="0"/>
          <w:lang w:val="en-US" w:bidi="gu-IN"/>
        </w:rPr>
        <w:t>L.R.C</w:t>
      </w:r>
      <w:r>
        <w:rPr>
          <w:rFonts w:cs="Shruti" w:hint="cs"/>
          <w:bCs w:val="0"/>
          <w:cs/>
          <w:lang w:bidi="gu-IN"/>
        </w:rPr>
        <w:t>.</w:t>
      </w:r>
      <w:r>
        <w:rPr>
          <w:rFonts w:cs="Shruti" w:hint="cs"/>
          <w:b w:val="0"/>
          <w:cs/>
          <w:lang w:bidi="gu-IN"/>
        </w:rPr>
        <w:t xml:space="preserve">  </w:t>
      </w:r>
      <w:r>
        <w:rPr>
          <w:rFonts w:cs="Arial" w:hint="cs"/>
          <w:b w:val="0"/>
          <w:bCs w:val="0"/>
          <w:cs/>
          <w:lang w:bidi="gu-IN"/>
        </w:rPr>
        <w:t>&amp;</w:t>
      </w:r>
      <w:r>
        <w:rPr>
          <w:rFonts w:cs="Shruti" w:hint="cs"/>
          <w:b w:val="0"/>
          <w:cs/>
          <w:lang w:bidi="gu-IN"/>
        </w:rPr>
        <w:t xml:space="preserve">  </w:t>
      </w:r>
      <w:r>
        <w:rPr>
          <w:rFonts w:cs="Arial" w:hint="cs"/>
          <w:b w:val="0"/>
          <w:bCs w:val="0"/>
          <w:cs/>
          <w:lang w:bidi="gu-IN"/>
        </w:rPr>
        <w:t>D.</w:t>
      </w:r>
      <w:r>
        <w:rPr>
          <w:rFonts w:cs="Arial"/>
          <w:b w:val="0"/>
          <w:lang w:val="en-US" w:bidi="gu-IN"/>
        </w:rPr>
        <w:t>C</w:t>
      </w:r>
      <w:r>
        <w:rPr>
          <w:rFonts w:cs="Shruti" w:hint="cs"/>
          <w:b w:val="0"/>
          <w:cs/>
          <w:lang w:bidi="gu-IN"/>
        </w:rPr>
        <w:t>.</w:t>
      </w:r>
      <w:r>
        <w:rPr>
          <w:rFonts w:cs="Arial" w:hint="cs"/>
          <w:b w:val="0"/>
          <w:bCs w:val="0"/>
          <w:cs/>
          <w:lang w:bidi="gu-IN"/>
        </w:rPr>
        <w:t>C.</w:t>
      </w:r>
      <w:r>
        <w:rPr>
          <w:rFonts w:cs="Shruti" w:hint="cs"/>
          <w:b w:val="0"/>
          <w:cs/>
          <w:lang w:bidi="gu-IN"/>
        </w:rPr>
        <w:t xml:space="preserve">  </w:t>
      </w:r>
      <w:r>
        <w:rPr>
          <w:rFonts w:cs="Arial" w:hint="cs"/>
          <w:b w:val="0"/>
          <w:bCs w:val="0"/>
          <w:cs/>
          <w:lang w:bidi="gu-IN"/>
        </w:rPr>
        <w:t>MEETING</w:t>
      </w:r>
      <w:r>
        <w:rPr>
          <w:rFonts w:cs="Shruti" w:hint="cs"/>
          <w:b w:val="0"/>
          <w:cs/>
          <w:lang w:bidi="gu-IN"/>
        </w:rPr>
        <w:t xml:space="preserve"> </w:t>
      </w:r>
      <w:r>
        <w:rPr>
          <w:rFonts w:cs="Shruti" w:hint="cs"/>
          <w:b w:val="0"/>
          <w:cs/>
          <w:lang w:val="en-US" w:bidi="gu-IN"/>
        </w:rPr>
        <w:t xml:space="preserve"> </w:t>
      </w:r>
      <w:r>
        <w:rPr>
          <w:rFonts w:cs="Arial" w:hint="cs"/>
          <w:b w:val="0"/>
          <w:bCs w:val="0"/>
          <w:cs/>
          <w:lang w:bidi="gu-IN"/>
        </w:rPr>
        <w:t>OF</w:t>
      </w:r>
    </w:p>
    <w:p w:rsidR="00234519" w:rsidRPr="00624850" w:rsidRDefault="00234519" w:rsidP="00234519">
      <w:pPr>
        <w:pStyle w:val="Heading6"/>
        <w:pBdr>
          <w:bottom w:val="single" w:sz="4" w:space="1" w:color="auto"/>
        </w:pBdr>
        <w:ind w:left="720"/>
        <w:rPr>
          <w:rFonts w:cs="Arial"/>
          <w:bCs w:val="0"/>
          <w:rtl/>
          <w:cs/>
          <w:lang w:val="en-US"/>
        </w:rPr>
      </w:pPr>
      <w:r>
        <w:rPr>
          <w:rFonts w:cs="Arial"/>
          <w:b w:val="0"/>
          <w:lang w:val="en-US" w:bidi="gu-IN"/>
        </w:rPr>
        <w:t>/</w:t>
      </w:r>
      <w:r>
        <w:rPr>
          <w:rFonts w:cs="Arial" w:hint="cs"/>
          <w:b w:val="0"/>
          <w:bCs w:val="0"/>
          <w:cs/>
          <w:lang w:bidi="gu-IN"/>
        </w:rPr>
        <w:t>SURENDRANAGAR DISTRICT TO BE HELD ON</w:t>
      </w:r>
      <w:r>
        <w:rPr>
          <w:rFonts w:cs="Arial"/>
          <w:b w:val="0"/>
          <w:lang w:val="en-US"/>
        </w:rPr>
        <w:t xml:space="preserve"> </w:t>
      </w:r>
    </w:p>
    <w:p w:rsidR="00234519" w:rsidRDefault="00234519" w:rsidP="00234519">
      <w:pPr>
        <w:pBdr>
          <w:bottom w:val="single" w:sz="4" w:space="1" w:color="auto"/>
        </w:pBdr>
        <w:ind w:left="720"/>
        <w:rPr>
          <w:rFonts w:ascii="Arial" w:hAnsi="Arial" w:cs="Arial"/>
        </w:rPr>
      </w:pPr>
    </w:p>
    <w:p w:rsidR="00234519" w:rsidRDefault="00234519" w:rsidP="00234519">
      <w:pPr>
        <w:ind w:left="720"/>
        <w:jc w:val="both"/>
        <w:rPr>
          <w:rFonts w:ascii="Arial" w:hAnsi="Arial" w:cs="Arial"/>
          <w:bCs/>
        </w:rPr>
      </w:pPr>
      <w:r>
        <w:rPr>
          <w:rFonts w:ascii="Arial" w:hAnsi="Arial" w:cs="Arial"/>
          <w:bCs/>
        </w:rPr>
        <w:t>It has been decided to convene DLRC</w:t>
      </w:r>
      <w:r w:rsidR="004C0633">
        <w:rPr>
          <w:rFonts w:ascii="Arial" w:hAnsi="Arial" w:cs="Arial"/>
          <w:bCs/>
        </w:rPr>
        <w:t xml:space="preserve"> &amp; DCC</w:t>
      </w:r>
      <w:r>
        <w:rPr>
          <w:rFonts w:ascii="Arial" w:hAnsi="Arial" w:cs="Arial"/>
          <w:bCs/>
        </w:rPr>
        <w:t xml:space="preserve"> meetings on</w:t>
      </w:r>
      <w:r w:rsidR="00425515">
        <w:rPr>
          <w:rFonts w:ascii="Arial" w:hAnsi="Arial" w:cs="Arial"/>
          <w:bCs/>
        </w:rPr>
        <w:t xml:space="preserve"> </w:t>
      </w:r>
      <w:r w:rsidR="00F327F5">
        <w:rPr>
          <w:rFonts w:ascii="Arial" w:hAnsi="Arial" w:cs="Arial"/>
          <w:bCs/>
        </w:rPr>
        <w:t xml:space="preserve">  </w:t>
      </w:r>
      <w:proofErr w:type="spellStart"/>
      <w:r w:rsidR="00401989">
        <w:rPr>
          <w:rFonts w:ascii="Arial" w:hAnsi="Arial" w:cs="Arial"/>
          <w:bCs/>
        </w:rPr>
        <w:t>Dtd</w:t>
      </w:r>
      <w:proofErr w:type="spellEnd"/>
      <w:r w:rsidR="00401989">
        <w:rPr>
          <w:rFonts w:ascii="Arial" w:hAnsi="Arial" w:cs="Arial"/>
          <w:bCs/>
        </w:rPr>
        <w:t>.</w:t>
      </w:r>
      <w:r w:rsidR="00F327F5">
        <w:rPr>
          <w:rFonts w:ascii="Arial" w:hAnsi="Arial" w:cs="Arial"/>
          <w:bCs/>
        </w:rPr>
        <w:t xml:space="preserve">  </w:t>
      </w:r>
      <w:r w:rsidR="009112D9">
        <w:rPr>
          <w:rFonts w:ascii="Arial" w:hAnsi="Arial" w:cs="Arial"/>
          <w:bCs/>
        </w:rPr>
        <w:t xml:space="preserve"> </w:t>
      </w:r>
      <w:proofErr w:type="gramStart"/>
      <w:r w:rsidR="005D722E">
        <w:rPr>
          <w:rFonts w:ascii="Arial" w:hAnsi="Arial" w:cs="Arial"/>
          <w:bCs/>
        </w:rPr>
        <w:t>11.03.2019</w:t>
      </w:r>
      <w:r w:rsidR="00F327F5">
        <w:rPr>
          <w:rFonts w:ascii="Arial" w:hAnsi="Arial" w:cs="Arial"/>
          <w:bCs/>
        </w:rPr>
        <w:t xml:space="preserve">              </w:t>
      </w:r>
      <w:r w:rsidR="002C0615">
        <w:rPr>
          <w:rFonts w:ascii="Arial" w:hAnsi="Arial" w:cs="Arial"/>
          <w:bCs/>
        </w:rPr>
        <w:t>at</w:t>
      </w:r>
      <w:r>
        <w:rPr>
          <w:rFonts w:ascii="Arial" w:hAnsi="Arial" w:cs="Arial"/>
          <w:b/>
        </w:rPr>
        <w:t xml:space="preserve"> </w:t>
      </w:r>
      <w:r w:rsidR="00574018">
        <w:rPr>
          <w:rFonts w:ascii="Arial" w:hAnsi="Arial" w:cs="Arial"/>
          <w:b/>
        </w:rPr>
        <w:t>5.30pm</w:t>
      </w:r>
      <w:r w:rsidR="004C0E09">
        <w:rPr>
          <w:rFonts w:ascii="Arial" w:hAnsi="Arial" w:cs="Arial"/>
          <w:b/>
        </w:rPr>
        <w:t xml:space="preserve"> </w:t>
      </w:r>
      <w:r w:rsidR="005D722E">
        <w:rPr>
          <w:rFonts w:ascii="Arial" w:hAnsi="Arial" w:cs="Arial"/>
          <w:b/>
        </w:rPr>
        <w:t>a</w:t>
      </w:r>
      <w:r>
        <w:rPr>
          <w:rFonts w:ascii="Arial" w:hAnsi="Arial" w:cs="Arial"/>
          <w:bCs/>
        </w:rPr>
        <w:t xml:space="preserve">t </w:t>
      </w:r>
      <w:proofErr w:type="spellStart"/>
      <w:r>
        <w:rPr>
          <w:rFonts w:ascii="Arial" w:hAnsi="Arial" w:cs="Arial"/>
          <w:b/>
          <w:bCs/>
        </w:rPr>
        <w:t>Collectorate</w:t>
      </w:r>
      <w:proofErr w:type="spellEnd"/>
      <w:r>
        <w:rPr>
          <w:rFonts w:ascii="Arial" w:hAnsi="Arial" w:cs="Arial"/>
          <w:b/>
          <w:bCs/>
        </w:rPr>
        <w:t xml:space="preserve"> </w:t>
      </w:r>
      <w:r w:rsidR="00574018">
        <w:rPr>
          <w:rFonts w:ascii="Arial" w:hAnsi="Arial" w:cs="Arial"/>
          <w:b/>
          <w:bCs/>
        </w:rPr>
        <w:t>Conference Hall</w:t>
      </w:r>
      <w:r>
        <w:rPr>
          <w:rFonts w:ascii="Arial" w:hAnsi="Arial" w:cs="Arial"/>
          <w:bCs/>
        </w:rPr>
        <w:t xml:space="preserve">, </w:t>
      </w:r>
      <w:proofErr w:type="spellStart"/>
      <w:r>
        <w:rPr>
          <w:rFonts w:ascii="Arial" w:hAnsi="Arial" w:cs="Arial"/>
          <w:bCs/>
        </w:rPr>
        <w:t>Surendranagar</w:t>
      </w:r>
      <w:proofErr w:type="spellEnd"/>
      <w:r>
        <w:rPr>
          <w:rFonts w:ascii="Arial" w:hAnsi="Arial" w:cs="Arial"/>
          <w:bCs/>
        </w:rPr>
        <w:t xml:space="preserve"> under the Chairmanship of District Collector, </w:t>
      </w:r>
      <w:proofErr w:type="spellStart"/>
      <w:r>
        <w:rPr>
          <w:rFonts w:ascii="Arial" w:hAnsi="Arial" w:cs="Arial"/>
          <w:bCs/>
        </w:rPr>
        <w:t>Surendranagar</w:t>
      </w:r>
      <w:proofErr w:type="spellEnd"/>
      <w:r>
        <w:rPr>
          <w:rFonts w:ascii="Arial" w:hAnsi="Arial" w:cs="Arial"/>
          <w:bCs/>
        </w:rPr>
        <w:t>.</w:t>
      </w:r>
      <w:proofErr w:type="gramEnd"/>
    </w:p>
    <w:p w:rsidR="00234519" w:rsidRDefault="00234519" w:rsidP="00234519">
      <w:pPr>
        <w:ind w:left="720"/>
        <w:jc w:val="both"/>
        <w:rPr>
          <w:rFonts w:ascii="Arial" w:hAnsi="Arial" w:cs="Arial"/>
          <w:bCs/>
        </w:rPr>
      </w:pPr>
    </w:p>
    <w:p w:rsidR="00234519" w:rsidRDefault="00234519" w:rsidP="00234519">
      <w:pPr>
        <w:pStyle w:val="Heading5"/>
        <w:ind w:left="720"/>
        <w:jc w:val="both"/>
        <w:rPr>
          <w:rFonts w:cs="Shruti"/>
          <w:b w:val="0"/>
          <w:bCs w:val="0"/>
          <w:lang w:val="en-US" w:bidi="gu-IN"/>
        </w:rPr>
      </w:pPr>
      <w:r w:rsidRPr="00634764">
        <w:rPr>
          <w:rFonts w:cs="Arial" w:hint="cs"/>
          <w:bCs w:val="0"/>
          <w:cs/>
          <w:lang w:bidi="gu-IN"/>
        </w:rPr>
        <w:t>The Agenda items of</w:t>
      </w:r>
      <w:r w:rsidRPr="00634764">
        <w:rPr>
          <w:rFonts w:cs="Shruti" w:hint="cs"/>
          <w:bCs w:val="0"/>
          <w:cs/>
          <w:lang w:bidi="gu-IN"/>
        </w:rPr>
        <w:t xml:space="preserve">  </w:t>
      </w:r>
      <w:r w:rsidRPr="00634764">
        <w:rPr>
          <w:rFonts w:cs="Arial" w:hint="cs"/>
          <w:bCs w:val="0"/>
          <w:cs/>
          <w:lang w:bidi="gu-IN"/>
        </w:rPr>
        <w:t>DLRC</w:t>
      </w:r>
      <w:r w:rsidR="00634764" w:rsidRPr="00634764">
        <w:rPr>
          <w:rFonts w:cs="Arial"/>
          <w:bCs w:val="0"/>
          <w:lang w:val="en-US" w:bidi="gu-IN"/>
        </w:rPr>
        <w:t>(</w:t>
      </w:r>
      <w:r w:rsidR="00634764" w:rsidRPr="00634764">
        <w:rPr>
          <w:rFonts w:ascii="Times New Roman" w:hAnsi="Times New Roman"/>
          <w:cs/>
          <w:lang w:bidi="gu-IN"/>
        </w:rPr>
        <w:t>District Level Review Committee</w:t>
      </w:r>
      <w:r w:rsidR="00634764" w:rsidRPr="00634764">
        <w:rPr>
          <w:rFonts w:ascii="Times New Roman" w:hAnsi="Times New Roman"/>
          <w:lang w:val="en-US" w:bidi="hi-IN"/>
        </w:rPr>
        <w:t>)</w:t>
      </w:r>
      <w:r w:rsidRPr="00634764">
        <w:rPr>
          <w:rFonts w:cs="Shruti" w:hint="cs"/>
          <w:bCs w:val="0"/>
          <w:cs/>
          <w:lang w:bidi="gu-IN"/>
        </w:rPr>
        <w:t xml:space="preserve"> </w:t>
      </w:r>
      <w:r w:rsidR="004137CC">
        <w:rPr>
          <w:rFonts w:cs="Shruti"/>
          <w:bCs w:val="0"/>
          <w:lang w:val="en-US" w:bidi="gu-IN"/>
        </w:rPr>
        <w:t xml:space="preserve">and </w:t>
      </w:r>
      <w:r w:rsidR="004C0633" w:rsidRPr="00634764">
        <w:rPr>
          <w:rFonts w:cs="Shruti"/>
          <w:bCs w:val="0"/>
          <w:lang w:val="en-US" w:bidi="gu-IN"/>
        </w:rPr>
        <w:t>DCC</w:t>
      </w:r>
      <w:r w:rsidR="00634764" w:rsidRPr="00634764">
        <w:rPr>
          <w:rFonts w:cs="Shruti"/>
          <w:bCs w:val="0"/>
          <w:lang w:val="en-US" w:bidi="gu-IN"/>
        </w:rPr>
        <w:t>(</w:t>
      </w:r>
      <w:r w:rsidR="00634764" w:rsidRPr="00634764">
        <w:rPr>
          <w:rFonts w:ascii="Times New Roman" w:hAnsi="Times New Roman"/>
          <w:cs/>
          <w:lang w:bidi="gu-IN"/>
        </w:rPr>
        <w:t xml:space="preserve"> District Consultative Committee</w:t>
      </w:r>
      <w:r w:rsidR="00634764" w:rsidRPr="00634764">
        <w:rPr>
          <w:rFonts w:ascii="Times New Roman" w:hAnsi="Times New Roman"/>
          <w:lang w:val="en-US" w:bidi="hi-IN"/>
        </w:rPr>
        <w:t>)</w:t>
      </w:r>
      <w:r w:rsidR="00634764" w:rsidRPr="00634764">
        <w:rPr>
          <w:rFonts w:ascii="Times New Roman" w:hAnsi="Times New Roman"/>
          <w:cs/>
          <w:lang w:bidi="gu-IN"/>
        </w:rPr>
        <w:t xml:space="preserve"> </w:t>
      </w:r>
      <w:r w:rsidRPr="00634764">
        <w:rPr>
          <w:rFonts w:cs="Arial"/>
          <w:b w:val="0"/>
          <w:bCs w:val="0"/>
          <w:lang w:val="en-US" w:bidi="gu-IN"/>
        </w:rPr>
        <w:t>meeting are as under</w:t>
      </w:r>
      <w:r w:rsidRPr="00634764">
        <w:rPr>
          <w:rFonts w:cs="Shruti" w:hint="cs"/>
          <w:b w:val="0"/>
          <w:bCs w:val="0"/>
          <w:cs/>
          <w:lang w:bidi="gu-IN"/>
        </w:rPr>
        <w:t>:</w:t>
      </w:r>
    </w:p>
    <w:p w:rsidR="004137CC" w:rsidRPr="004137CC" w:rsidRDefault="004137CC" w:rsidP="004137CC">
      <w:pPr>
        <w:rPr>
          <w:lang w:bidi="gu-IN"/>
        </w:rPr>
      </w:pPr>
    </w:p>
    <w:p w:rsidR="00322C9D" w:rsidRDefault="00322C9D" w:rsidP="00322C9D">
      <w:pPr>
        <w:pStyle w:val="ListParagraph"/>
        <w:numPr>
          <w:ilvl w:val="0"/>
          <w:numId w:val="8"/>
        </w:numPr>
        <w:spacing w:after="200" w:line="480" w:lineRule="auto"/>
        <w:jc w:val="both"/>
        <w:rPr>
          <w:sz w:val="28"/>
          <w:szCs w:val="28"/>
        </w:rPr>
      </w:pPr>
      <w:r w:rsidRPr="00E71E7A">
        <w:rPr>
          <w:sz w:val="28"/>
          <w:szCs w:val="28"/>
        </w:rPr>
        <w:t>Confirmation of</w:t>
      </w:r>
      <w:r w:rsidR="001D7A58">
        <w:rPr>
          <w:sz w:val="28"/>
          <w:szCs w:val="28"/>
        </w:rPr>
        <w:t xml:space="preserve"> last minutes originally circulated </w:t>
      </w:r>
      <w:proofErr w:type="gramStart"/>
      <w:r w:rsidR="001D7A58">
        <w:rPr>
          <w:sz w:val="28"/>
          <w:szCs w:val="28"/>
        </w:rPr>
        <w:t xml:space="preserve">on </w:t>
      </w:r>
      <w:r w:rsidRPr="00E71E7A">
        <w:rPr>
          <w:sz w:val="28"/>
          <w:szCs w:val="28"/>
        </w:rPr>
        <w:t xml:space="preserve"> the</w:t>
      </w:r>
      <w:proofErr w:type="gramEnd"/>
      <w:r w:rsidRPr="00E71E7A">
        <w:rPr>
          <w:sz w:val="28"/>
          <w:szCs w:val="28"/>
        </w:rPr>
        <w:t xml:space="preserve"> proceeding of Last Meeting</w:t>
      </w:r>
      <w:r w:rsidR="00D328EF">
        <w:rPr>
          <w:sz w:val="28"/>
          <w:szCs w:val="28"/>
        </w:rPr>
        <w:t>:</w:t>
      </w:r>
      <w:r w:rsidR="005F6030">
        <w:rPr>
          <w:sz w:val="28"/>
          <w:szCs w:val="28"/>
        </w:rPr>
        <w:t xml:space="preserve"> </w:t>
      </w:r>
      <w:r w:rsidR="00D328EF">
        <w:rPr>
          <w:sz w:val="28"/>
          <w:szCs w:val="28"/>
        </w:rPr>
        <w:t xml:space="preserve">Proceedings of DCC/DLRC meeting held on </w:t>
      </w:r>
      <w:r w:rsidR="009112D9">
        <w:rPr>
          <w:sz w:val="28"/>
          <w:szCs w:val="28"/>
        </w:rPr>
        <w:t>19.12.2018</w:t>
      </w:r>
      <w:r w:rsidR="00106FDB">
        <w:rPr>
          <w:sz w:val="28"/>
          <w:szCs w:val="28"/>
        </w:rPr>
        <w:t xml:space="preserve"> </w:t>
      </w:r>
      <w:r w:rsidR="00D328EF">
        <w:rPr>
          <w:sz w:val="28"/>
          <w:szCs w:val="28"/>
        </w:rPr>
        <w:t xml:space="preserve">were circulated to all concerned vide DCC/DLRC/GM </w:t>
      </w:r>
      <w:r w:rsidR="00C13F94">
        <w:rPr>
          <w:sz w:val="28"/>
          <w:szCs w:val="28"/>
        </w:rPr>
        <w:t xml:space="preserve"> </w:t>
      </w:r>
      <w:r w:rsidR="00D328EF">
        <w:rPr>
          <w:sz w:val="28"/>
          <w:szCs w:val="28"/>
        </w:rPr>
        <w:t>Dtd.</w:t>
      </w:r>
      <w:r w:rsidR="009112D9">
        <w:rPr>
          <w:sz w:val="28"/>
          <w:szCs w:val="28"/>
        </w:rPr>
        <w:t>28.12.2018</w:t>
      </w:r>
      <w:r w:rsidR="005F6030">
        <w:rPr>
          <w:sz w:val="28"/>
          <w:szCs w:val="28"/>
        </w:rPr>
        <w:t>.</w:t>
      </w:r>
      <w:r w:rsidR="003D763C">
        <w:rPr>
          <w:sz w:val="28"/>
          <w:szCs w:val="28"/>
        </w:rPr>
        <w:t xml:space="preserve"> </w:t>
      </w:r>
      <w:r w:rsidR="0094588D">
        <w:rPr>
          <w:sz w:val="28"/>
          <w:szCs w:val="28"/>
        </w:rPr>
        <w:t xml:space="preserve">As no </w:t>
      </w:r>
      <w:r w:rsidR="00D328EF">
        <w:rPr>
          <w:sz w:val="28"/>
          <w:szCs w:val="28"/>
        </w:rPr>
        <w:t>suggestions/amendments were received from the participants the minutes were taken as read and confirmed.</w:t>
      </w:r>
    </w:p>
    <w:p w:rsidR="004137CC" w:rsidRDefault="004137CC" w:rsidP="004137CC">
      <w:pPr>
        <w:spacing w:after="200" w:line="480" w:lineRule="auto"/>
        <w:jc w:val="both"/>
        <w:rPr>
          <w:sz w:val="28"/>
          <w:szCs w:val="28"/>
        </w:rPr>
      </w:pPr>
    </w:p>
    <w:p w:rsidR="004137CC" w:rsidRPr="004137CC" w:rsidRDefault="004137CC" w:rsidP="004137CC">
      <w:pPr>
        <w:spacing w:after="200" w:line="480" w:lineRule="auto"/>
        <w:jc w:val="both"/>
        <w:rPr>
          <w:sz w:val="28"/>
          <w:szCs w:val="28"/>
        </w:rPr>
      </w:pPr>
    </w:p>
    <w:p w:rsidR="00322C9D" w:rsidRDefault="00322C9D" w:rsidP="00322C9D">
      <w:pPr>
        <w:pStyle w:val="ListParagraph"/>
        <w:numPr>
          <w:ilvl w:val="0"/>
          <w:numId w:val="8"/>
        </w:numPr>
        <w:spacing w:after="200"/>
        <w:jc w:val="both"/>
        <w:rPr>
          <w:sz w:val="28"/>
          <w:szCs w:val="28"/>
        </w:rPr>
      </w:pPr>
      <w:r>
        <w:rPr>
          <w:sz w:val="28"/>
          <w:szCs w:val="28"/>
        </w:rPr>
        <w:lastRenderedPageBreak/>
        <w:t>ATR on Action Points of previous meeting</w:t>
      </w:r>
    </w:p>
    <w:tbl>
      <w:tblPr>
        <w:tblStyle w:val="TableGrid"/>
        <w:tblW w:w="0" w:type="auto"/>
        <w:tblInd w:w="720" w:type="dxa"/>
        <w:tblLayout w:type="fixed"/>
        <w:tblLook w:val="04A0"/>
      </w:tblPr>
      <w:tblGrid>
        <w:gridCol w:w="529"/>
        <w:gridCol w:w="2729"/>
        <w:gridCol w:w="2070"/>
        <w:gridCol w:w="3888"/>
      </w:tblGrid>
      <w:tr w:rsidR="00B26673" w:rsidTr="00D01FE6">
        <w:trPr>
          <w:trHeight w:val="1268"/>
        </w:trPr>
        <w:tc>
          <w:tcPr>
            <w:tcW w:w="529" w:type="dxa"/>
          </w:tcPr>
          <w:p w:rsidR="00322C9D" w:rsidRPr="005F555E" w:rsidRDefault="00322C9D" w:rsidP="006D2AAE">
            <w:pPr>
              <w:pStyle w:val="NoSpacing"/>
              <w:rPr>
                <w:sz w:val="24"/>
                <w:szCs w:val="24"/>
              </w:rPr>
            </w:pPr>
            <w:proofErr w:type="spellStart"/>
            <w:r w:rsidRPr="005F555E">
              <w:rPr>
                <w:sz w:val="24"/>
                <w:szCs w:val="24"/>
              </w:rPr>
              <w:t>Sr.No</w:t>
            </w:r>
            <w:proofErr w:type="spellEnd"/>
            <w:r w:rsidRPr="005F555E">
              <w:rPr>
                <w:sz w:val="24"/>
                <w:szCs w:val="24"/>
              </w:rPr>
              <w:t>.</w:t>
            </w:r>
          </w:p>
        </w:tc>
        <w:tc>
          <w:tcPr>
            <w:tcW w:w="2729" w:type="dxa"/>
          </w:tcPr>
          <w:p w:rsidR="00322C9D" w:rsidRPr="005F555E" w:rsidRDefault="00322C9D" w:rsidP="006D2AAE">
            <w:pPr>
              <w:pStyle w:val="NoSpacing"/>
              <w:rPr>
                <w:sz w:val="24"/>
                <w:szCs w:val="24"/>
              </w:rPr>
            </w:pPr>
            <w:r w:rsidRPr="005F555E">
              <w:rPr>
                <w:sz w:val="24"/>
                <w:szCs w:val="24"/>
              </w:rPr>
              <w:t xml:space="preserve">Item No. </w:t>
            </w:r>
            <w:r w:rsidR="00071123">
              <w:rPr>
                <w:sz w:val="24"/>
                <w:szCs w:val="24"/>
              </w:rPr>
              <w:t xml:space="preserve">     </w:t>
            </w:r>
            <w:r w:rsidRPr="005F555E">
              <w:rPr>
                <w:sz w:val="24"/>
                <w:szCs w:val="24"/>
              </w:rPr>
              <w:t>of Last Meeting Minutes</w:t>
            </w:r>
          </w:p>
        </w:tc>
        <w:tc>
          <w:tcPr>
            <w:tcW w:w="2070" w:type="dxa"/>
          </w:tcPr>
          <w:p w:rsidR="00322C9D" w:rsidRPr="005F555E" w:rsidRDefault="00322C9D" w:rsidP="006D2AAE">
            <w:pPr>
              <w:pStyle w:val="NoSpacing"/>
              <w:rPr>
                <w:sz w:val="24"/>
                <w:szCs w:val="24"/>
              </w:rPr>
            </w:pPr>
            <w:r w:rsidRPr="005F555E">
              <w:rPr>
                <w:sz w:val="24"/>
                <w:szCs w:val="24"/>
              </w:rPr>
              <w:t>Action Point in Brief</w:t>
            </w:r>
          </w:p>
        </w:tc>
        <w:tc>
          <w:tcPr>
            <w:tcW w:w="3888" w:type="dxa"/>
          </w:tcPr>
          <w:p w:rsidR="00322C9D" w:rsidRPr="005F555E" w:rsidRDefault="00322C9D" w:rsidP="006D2AAE">
            <w:pPr>
              <w:pStyle w:val="NoSpacing"/>
              <w:rPr>
                <w:sz w:val="24"/>
                <w:szCs w:val="24"/>
              </w:rPr>
            </w:pPr>
            <w:r w:rsidRPr="005F555E">
              <w:rPr>
                <w:sz w:val="24"/>
                <w:szCs w:val="24"/>
              </w:rPr>
              <w:t>Status of ATR</w:t>
            </w:r>
          </w:p>
        </w:tc>
      </w:tr>
      <w:tr w:rsidR="00B26673" w:rsidTr="00D01FE6">
        <w:trPr>
          <w:trHeight w:val="5048"/>
        </w:trPr>
        <w:tc>
          <w:tcPr>
            <w:tcW w:w="529" w:type="dxa"/>
          </w:tcPr>
          <w:p w:rsidR="006D2AAE" w:rsidRDefault="006D2AAE" w:rsidP="006D2AAE">
            <w:pPr>
              <w:pStyle w:val="ListParagraph"/>
              <w:ind w:left="0"/>
              <w:jc w:val="both"/>
              <w:rPr>
                <w:sz w:val="28"/>
                <w:szCs w:val="28"/>
              </w:rPr>
            </w:pPr>
            <w:r>
              <w:rPr>
                <w:sz w:val="28"/>
                <w:szCs w:val="28"/>
              </w:rPr>
              <w:t>1</w:t>
            </w:r>
          </w:p>
        </w:tc>
        <w:tc>
          <w:tcPr>
            <w:tcW w:w="2729" w:type="dxa"/>
          </w:tcPr>
          <w:p w:rsidR="006D2AAE" w:rsidRDefault="006F3F38" w:rsidP="006F3F38">
            <w:pPr>
              <w:pStyle w:val="ListParagraph"/>
              <w:ind w:left="0"/>
              <w:jc w:val="both"/>
              <w:rPr>
                <w:sz w:val="28"/>
                <w:szCs w:val="28"/>
              </w:rPr>
            </w:pPr>
            <w:r>
              <w:rPr>
                <w:sz w:val="28"/>
                <w:szCs w:val="28"/>
              </w:rPr>
              <w:t>1(a) &amp; 1(b) Deposits and Advances</w:t>
            </w:r>
          </w:p>
          <w:p w:rsidR="00754027" w:rsidRDefault="00071123" w:rsidP="00754027">
            <w:pPr>
              <w:ind w:left="540"/>
              <w:jc w:val="both"/>
              <w:rPr>
                <w:sz w:val="28"/>
                <w:szCs w:val="28"/>
              </w:rPr>
            </w:pPr>
            <w:proofErr w:type="gramStart"/>
            <w:r>
              <w:rPr>
                <w:sz w:val="28"/>
                <w:szCs w:val="28"/>
              </w:rPr>
              <w:t>2.D</w:t>
            </w:r>
            <w:r w:rsidR="00754027">
              <w:rPr>
                <w:sz w:val="28"/>
                <w:szCs w:val="28"/>
              </w:rPr>
              <w:t>eposit</w:t>
            </w:r>
            <w:proofErr w:type="gramEnd"/>
            <w:r w:rsidR="00754027">
              <w:rPr>
                <w:sz w:val="28"/>
                <w:szCs w:val="28"/>
              </w:rPr>
              <w:t xml:space="preserve"> Growth.</w:t>
            </w:r>
          </w:p>
          <w:p w:rsidR="00754027" w:rsidRDefault="00754027" w:rsidP="00754027">
            <w:pPr>
              <w:ind w:left="540"/>
              <w:jc w:val="both"/>
              <w:rPr>
                <w:sz w:val="28"/>
                <w:szCs w:val="28"/>
              </w:rPr>
            </w:pPr>
            <w:r>
              <w:rPr>
                <w:sz w:val="28"/>
                <w:szCs w:val="28"/>
              </w:rPr>
              <w:t>3. Advances</w:t>
            </w:r>
          </w:p>
          <w:p w:rsidR="00754027" w:rsidRDefault="00754027" w:rsidP="00754027">
            <w:pPr>
              <w:ind w:left="540"/>
              <w:jc w:val="both"/>
              <w:rPr>
                <w:sz w:val="28"/>
                <w:szCs w:val="28"/>
              </w:rPr>
            </w:pPr>
            <w:r>
              <w:rPr>
                <w:sz w:val="28"/>
                <w:szCs w:val="28"/>
              </w:rPr>
              <w:t>4. Priority Sector Advances</w:t>
            </w:r>
          </w:p>
          <w:p w:rsidR="00754027" w:rsidRDefault="00754027" w:rsidP="00754027">
            <w:pPr>
              <w:ind w:left="540"/>
              <w:jc w:val="both"/>
              <w:rPr>
                <w:sz w:val="28"/>
                <w:szCs w:val="28"/>
              </w:rPr>
            </w:pPr>
            <w:r>
              <w:rPr>
                <w:sz w:val="28"/>
                <w:szCs w:val="28"/>
              </w:rPr>
              <w:t>5. Agri. Advances</w:t>
            </w:r>
          </w:p>
          <w:p w:rsidR="00754027" w:rsidRDefault="00754027" w:rsidP="00754027">
            <w:pPr>
              <w:ind w:left="540"/>
              <w:jc w:val="both"/>
              <w:rPr>
                <w:sz w:val="28"/>
                <w:szCs w:val="28"/>
              </w:rPr>
            </w:pPr>
            <w:r>
              <w:rPr>
                <w:sz w:val="28"/>
                <w:szCs w:val="28"/>
              </w:rPr>
              <w:t xml:space="preserve">6. MSME </w:t>
            </w:r>
            <w:proofErr w:type="spellStart"/>
            <w:r>
              <w:rPr>
                <w:sz w:val="28"/>
                <w:szCs w:val="28"/>
              </w:rPr>
              <w:t>Advaces</w:t>
            </w:r>
            <w:proofErr w:type="spellEnd"/>
          </w:p>
          <w:p w:rsidR="00754027" w:rsidRDefault="00754027" w:rsidP="00754027">
            <w:pPr>
              <w:ind w:left="540"/>
              <w:jc w:val="both"/>
              <w:rPr>
                <w:sz w:val="28"/>
                <w:szCs w:val="28"/>
              </w:rPr>
            </w:pPr>
            <w:r>
              <w:rPr>
                <w:sz w:val="28"/>
                <w:szCs w:val="28"/>
              </w:rPr>
              <w:t xml:space="preserve">7. Weaker </w:t>
            </w:r>
            <w:proofErr w:type="spellStart"/>
            <w:r>
              <w:rPr>
                <w:sz w:val="28"/>
                <w:szCs w:val="28"/>
              </w:rPr>
              <w:t>Secion</w:t>
            </w:r>
            <w:proofErr w:type="spellEnd"/>
            <w:r>
              <w:rPr>
                <w:sz w:val="28"/>
                <w:szCs w:val="28"/>
              </w:rPr>
              <w:t xml:space="preserve"> Advances</w:t>
            </w:r>
          </w:p>
          <w:p w:rsidR="00754027" w:rsidRDefault="00754027" w:rsidP="00754027">
            <w:pPr>
              <w:ind w:left="540"/>
              <w:jc w:val="both"/>
              <w:rPr>
                <w:sz w:val="28"/>
                <w:szCs w:val="28"/>
              </w:rPr>
            </w:pPr>
            <w:r>
              <w:rPr>
                <w:sz w:val="28"/>
                <w:szCs w:val="28"/>
              </w:rPr>
              <w:t xml:space="preserve">8. </w:t>
            </w:r>
            <w:proofErr w:type="spellStart"/>
            <w:r>
              <w:rPr>
                <w:sz w:val="28"/>
                <w:szCs w:val="28"/>
              </w:rPr>
              <w:t>Kisan</w:t>
            </w:r>
            <w:proofErr w:type="spellEnd"/>
            <w:r>
              <w:rPr>
                <w:sz w:val="28"/>
                <w:szCs w:val="28"/>
              </w:rPr>
              <w:t xml:space="preserve"> Credit Cards</w:t>
            </w:r>
          </w:p>
          <w:p w:rsidR="00754027" w:rsidRPr="00754027" w:rsidRDefault="00754027" w:rsidP="00112206">
            <w:pPr>
              <w:ind w:left="540"/>
              <w:jc w:val="both"/>
              <w:rPr>
                <w:sz w:val="28"/>
                <w:szCs w:val="28"/>
              </w:rPr>
            </w:pPr>
          </w:p>
        </w:tc>
        <w:tc>
          <w:tcPr>
            <w:tcW w:w="2070" w:type="dxa"/>
          </w:tcPr>
          <w:p w:rsidR="006D2AAE" w:rsidRDefault="006D2AAE" w:rsidP="00754027">
            <w:pPr>
              <w:pStyle w:val="ListParagraph"/>
              <w:ind w:left="0"/>
              <w:jc w:val="both"/>
              <w:rPr>
                <w:sz w:val="28"/>
                <w:szCs w:val="28"/>
              </w:rPr>
            </w:pPr>
            <w:r>
              <w:rPr>
                <w:sz w:val="28"/>
                <w:szCs w:val="28"/>
              </w:rPr>
              <w:t xml:space="preserve">All </w:t>
            </w:r>
            <w:proofErr w:type="gramStart"/>
            <w:r>
              <w:rPr>
                <w:sz w:val="28"/>
                <w:szCs w:val="28"/>
              </w:rPr>
              <w:t xml:space="preserve">concerned </w:t>
            </w:r>
            <w:r w:rsidR="00754027">
              <w:rPr>
                <w:sz w:val="28"/>
                <w:szCs w:val="28"/>
              </w:rPr>
              <w:t xml:space="preserve"> should</w:t>
            </w:r>
            <w:proofErr w:type="gramEnd"/>
            <w:r w:rsidR="00754027">
              <w:rPr>
                <w:sz w:val="28"/>
                <w:szCs w:val="28"/>
              </w:rPr>
              <w:t xml:space="preserve">  be advised to submit data timely.</w:t>
            </w:r>
            <w:r>
              <w:rPr>
                <w:sz w:val="28"/>
                <w:szCs w:val="28"/>
              </w:rPr>
              <w:t xml:space="preserve"> </w:t>
            </w:r>
          </w:p>
          <w:p w:rsidR="00855C8A" w:rsidRDefault="00855C8A" w:rsidP="00754027">
            <w:pPr>
              <w:pStyle w:val="ListParagraph"/>
              <w:ind w:left="0"/>
              <w:jc w:val="both"/>
              <w:rPr>
                <w:sz w:val="28"/>
                <w:szCs w:val="28"/>
              </w:rPr>
            </w:pPr>
          </w:p>
          <w:p w:rsidR="00F36FB4" w:rsidRDefault="00F36FB4" w:rsidP="00754027">
            <w:pPr>
              <w:pStyle w:val="ListParagraph"/>
              <w:ind w:left="0"/>
              <w:jc w:val="both"/>
              <w:rPr>
                <w:sz w:val="28"/>
                <w:szCs w:val="28"/>
              </w:rPr>
            </w:pPr>
          </w:p>
          <w:p w:rsidR="00F36FB4" w:rsidRDefault="00F36FB4" w:rsidP="00754027">
            <w:pPr>
              <w:pStyle w:val="ListParagraph"/>
              <w:ind w:left="0"/>
              <w:jc w:val="both"/>
              <w:rPr>
                <w:sz w:val="28"/>
                <w:szCs w:val="28"/>
              </w:rPr>
            </w:pPr>
          </w:p>
          <w:p w:rsidR="00F36FB4" w:rsidRDefault="00F36FB4" w:rsidP="00754027">
            <w:pPr>
              <w:pStyle w:val="ListParagraph"/>
              <w:ind w:left="0"/>
              <w:jc w:val="both"/>
              <w:rPr>
                <w:sz w:val="28"/>
                <w:szCs w:val="28"/>
              </w:rPr>
            </w:pPr>
          </w:p>
        </w:tc>
        <w:tc>
          <w:tcPr>
            <w:tcW w:w="3888" w:type="dxa"/>
          </w:tcPr>
          <w:p w:rsidR="00855C8A" w:rsidRDefault="00855C8A" w:rsidP="000B2B7E">
            <w:pPr>
              <w:pStyle w:val="ListParagraph"/>
              <w:ind w:left="0"/>
              <w:jc w:val="both"/>
              <w:rPr>
                <w:sz w:val="28"/>
                <w:szCs w:val="28"/>
              </w:rPr>
            </w:pPr>
            <w:r>
              <w:rPr>
                <w:sz w:val="28"/>
                <w:szCs w:val="28"/>
              </w:rPr>
              <w:t>Out of 2</w:t>
            </w:r>
            <w:r w:rsidR="005944A3">
              <w:rPr>
                <w:sz w:val="28"/>
                <w:szCs w:val="28"/>
              </w:rPr>
              <w:t>8</w:t>
            </w:r>
            <w:r w:rsidR="000B2B7E">
              <w:rPr>
                <w:sz w:val="28"/>
                <w:szCs w:val="28"/>
              </w:rPr>
              <w:t xml:space="preserve"> Banks</w:t>
            </w:r>
            <w:r w:rsidR="00071123">
              <w:rPr>
                <w:sz w:val="28"/>
                <w:szCs w:val="28"/>
              </w:rPr>
              <w:t xml:space="preserve"> </w:t>
            </w:r>
            <w:proofErr w:type="spellStart"/>
            <w:r w:rsidR="000B2B7E">
              <w:rPr>
                <w:sz w:val="28"/>
                <w:szCs w:val="28"/>
              </w:rPr>
              <w:t>e</w:t>
            </w:r>
            <w:r>
              <w:rPr>
                <w:sz w:val="28"/>
                <w:szCs w:val="28"/>
              </w:rPr>
              <w:t>xcept</w:t>
            </w:r>
            <w:r w:rsidR="00B93A8E">
              <w:rPr>
                <w:sz w:val="28"/>
                <w:szCs w:val="28"/>
              </w:rPr>
              <w:t>,</w:t>
            </w:r>
            <w:r w:rsidR="00FB086E">
              <w:rPr>
                <w:sz w:val="28"/>
                <w:szCs w:val="28"/>
              </w:rPr>
              <w:t>Bank</w:t>
            </w:r>
            <w:proofErr w:type="spellEnd"/>
            <w:r w:rsidR="00FB086E">
              <w:rPr>
                <w:sz w:val="28"/>
                <w:szCs w:val="28"/>
              </w:rPr>
              <w:t xml:space="preserve"> of </w:t>
            </w:r>
            <w:proofErr w:type="spellStart"/>
            <w:r w:rsidR="00C739B1">
              <w:rPr>
                <w:sz w:val="28"/>
                <w:szCs w:val="28"/>
              </w:rPr>
              <w:t>Maharashtra</w:t>
            </w:r>
            <w:r w:rsidR="00FB086E">
              <w:rPr>
                <w:sz w:val="28"/>
                <w:szCs w:val="28"/>
              </w:rPr>
              <w:t>,</w:t>
            </w:r>
            <w:r w:rsidR="00C739B1">
              <w:rPr>
                <w:sz w:val="28"/>
                <w:szCs w:val="28"/>
              </w:rPr>
              <w:t>Canara</w:t>
            </w:r>
            <w:proofErr w:type="spellEnd"/>
            <w:r w:rsidR="00C739B1">
              <w:rPr>
                <w:sz w:val="28"/>
                <w:szCs w:val="28"/>
              </w:rPr>
              <w:t xml:space="preserve"> </w:t>
            </w:r>
            <w:proofErr w:type="spellStart"/>
            <w:r w:rsidR="00C739B1">
              <w:rPr>
                <w:sz w:val="28"/>
                <w:szCs w:val="28"/>
              </w:rPr>
              <w:t>Bank,Syndicate,Indian,Punjab</w:t>
            </w:r>
            <w:proofErr w:type="spellEnd"/>
            <w:r w:rsidR="00C739B1">
              <w:rPr>
                <w:sz w:val="28"/>
                <w:szCs w:val="28"/>
              </w:rPr>
              <w:t xml:space="preserve"> National </w:t>
            </w:r>
            <w:proofErr w:type="spellStart"/>
            <w:r w:rsidR="00C739B1">
              <w:rPr>
                <w:sz w:val="28"/>
                <w:szCs w:val="28"/>
              </w:rPr>
              <w:t>Bank,UBI</w:t>
            </w:r>
            <w:proofErr w:type="spellEnd"/>
            <w:r w:rsidR="00C739B1">
              <w:rPr>
                <w:sz w:val="28"/>
                <w:szCs w:val="28"/>
              </w:rPr>
              <w:t xml:space="preserve"> ,</w:t>
            </w:r>
            <w:proofErr w:type="spellStart"/>
            <w:r w:rsidR="00C739B1">
              <w:rPr>
                <w:sz w:val="28"/>
                <w:szCs w:val="28"/>
              </w:rPr>
              <w:t>Vijaya</w:t>
            </w:r>
            <w:proofErr w:type="spellEnd"/>
            <w:r w:rsidR="00C739B1">
              <w:rPr>
                <w:sz w:val="28"/>
                <w:szCs w:val="28"/>
              </w:rPr>
              <w:t xml:space="preserve"> </w:t>
            </w:r>
            <w:proofErr w:type="spellStart"/>
            <w:r w:rsidR="00C739B1">
              <w:rPr>
                <w:sz w:val="28"/>
                <w:szCs w:val="28"/>
              </w:rPr>
              <w:t>Kotak-Ing</w:t>
            </w:r>
            <w:proofErr w:type="spellEnd"/>
            <w:r w:rsidR="00C739B1">
              <w:rPr>
                <w:sz w:val="28"/>
                <w:szCs w:val="28"/>
              </w:rPr>
              <w:t xml:space="preserve"> </w:t>
            </w:r>
            <w:proofErr w:type="spellStart"/>
            <w:r w:rsidR="00C739B1">
              <w:rPr>
                <w:sz w:val="28"/>
                <w:szCs w:val="28"/>
              </w:rPr>
              <w:t>Bank</w:t>
            </w:r>
            <w:r w:rsidR="00AA29BC">
              <w:rPr>
                <w:sz w:val="28"/>
                <w:szCs w:val="28"/>
              </w:rPr>
              <w:t>,</w:t>
            </w:r>
            <w:r w:rsidR="00C739B1">
              <w:rPr>
                <w:sz w:val="28"/>
                <w:szCs w:val="28"/>
              </w:rPr>
              <w:t>Axis</w:t>
            </w:r>
            <w:proofErr w:type="spellEnd"/>
            <w:r w:rsidR="00C739B1">
              <w:rPr>
                <w:sz w:val="28"/>
                <w:szCs w:val="28"/>
              </w:rPr>
              <w:t xml:space="preserve"> Bank ,</w:t>
            </w:r>
            <w:r>
              <w:rPr>
                <w:sz w:val="28"/>
                <w:szCs w:val="28"/>
              </w:rPr>
              <w:t>all banks have reported figures.</w:t>
            </w: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p w:rsidR="00D01FE6" w:rsidRDefault="00D01FE6" w:rsidP="000B2B7E">
            <w:pPr>
              <w:pStyle w:val="ListParagraph"/>
              <w:ind w:left="0"/>
              <w:jc w:val="both"/>
              <w:rPr>
                <w:sz w:val="28"/>
                <w:szCs w:val="28"/>
              </w:rPr>
            </w:pPr>
          </w:p>
        </w:tc>
      </w:tr>
      <w:tr w:rsidR="00B26673" w:rsidTr="00D01FE6">
        <w:trPr>
          <w:trHeight w:val="1250"/>
        </w:trPr>
        <w:tc>
          <w:tcPr>
            <w:tcW w:w="529" w:type="dxa"/>
          </w:tcPr>
          <w:p w:rsidR="00754027" w:rsidRDefault="00754027" w:rsidP="006D2AAE">
            <w:pPr>
              <w:pStyle w:val="ListParagraph"/>
              <w:ind w:left="0"/>
              <w:jc w:val="both"/>
              <w:rPr>
                <w:sz w:val="28"/>
                <w:szCs w:val="28"/>
              </w:rPr>
            </w:pPr>
            <w:r>
              <w:rPr>
                <w:sz w:val="28"/>
                <w:szCs w:val="28"/>
              </w:rPr>
              <w:t>2</w:t>
            </w:r>
          </w:p>
        </w:tc>
        <w:tc>
          <w:tcPr>
            <w:tcW w:w="2729" w:type="dxa"/>
          </w:tcPr>
          <w:p w:rsidR="00754027" w:rsidRDefault="00112206" w:rsidP="00112206">
            <w:pPr>
              <w:pStyle w:val="ListParagraph"/>
              <w:ind w:left="0"/>
              <w:jc w:val="both"/>
              <w:rPr>
                <w:sz w:val="28"/>
                <w:szCs w:val="28"/>
              </w:rPr>
            </w:pPr>
            <w:r>
              <w:rPr>
                <w:sz w:val="28"/>
                <w:szCs w:val="28"/>
              </w:rPr>
              <w:t>5.1 Progress made under PMJDY</w:t>
            </w:r>
          </w:p>
        </w:tc>
        <w:tc>
          <w:tcPr>
            <w:tcW w:w="2070" w:type="dxa"/>
          </w:tcPr>
          <w:p w:rsidR="00754027" w:rsidRDefault="00090C5C" w:rsidP="00090C5C">
            <w:pPr>
              <w:pStyle w:val="ListParagraph"/>
              <w:ind w:left="0"/>
              <w:jc w:val="both"/>
              <w:rPr>
                <w:sz w:val="28"/>
                <w:szCs w:val="28"/>
              </w:rPr>
            </w:pPr>
            <w:r>
              <w:rPr>
                <w:sz w:val="28"/>
                <w:szCs w:val="28"/>
              </w:rPr>
              <w:t xml:space="preserve">The Dist Collector has pointed out to complete gape in AADHAR seeding so that no one is deprived of benefits given by Govt. </w:t>
            </w:r>
          </w:p>
        </w:tc>
        <w:tc>
          <w:tcPr>
            <w:tcW w:w="3888" w:type="dxa"/>
          </w:tcPr>
          <w:p w:rsidR="00754027" w:rsidRDefault="003672AB" w:rsidP="00B6498B">
            <w:pPr>
              <w:pStyle w:val="ListParagraph"/>
              <w:ind w:left="0"/>
              <w:jc w:val="both"/>
              <w:rPr>
                <w:sz w:val="28"/>
                <w:szCs w:val="28"/>
              </w:rPr>
            </w:pPr>
            <w:r>
              <w:rPr>
                <w:sz w:val="28"/>
                <w:szCs w:val="28"/>
              </w:rPr>
              <w:t xml:space="preserve">Out of </w:t>
            </w:r>
            <w:r w:rsidR="00FE6951">
              <w:rPr>
                <w:sz w:val="28"/>
                <w:szCs w:val="28"/>
              </w:rPr>
              <w:t>387875</w:t>
            </w:r>
            <w:r>
              <w:rPr>
                <w:sz w:val="28"/>
                <w:szCs w:val="28"/>
              </w:rPr>
              <w:t xml:space="preserve"> accounts </w:t>
            </w:r>
            <w:r w:rsidR="00FE6951">
              <w:rPr>
                <w:sz w:val="28"/>
                <w:szCs w:val="28"/>
              </w:rPr>
              <w:t>322534</w:t>
            </w:r>
            <w:r>
              <w:rPr>
                <w:sz w:val="28"/>
                <w:szCs w:val="28"/>
              </w:rPr>
              <w:t xml:space="preserve"> accounts </w:t>
            </w:r>
            <w:proofErr w:type="spellStart"/>
            <w:r>
              <w:rPr>
                <w:sz w:val="28"/>
                <w:szCs w:val="28"/>
              </w:rPr>
              <w:t>aadhar</w:t>
            </w:r>
            <w:proofErr w:type="spellEnd"/>
            <w:r>
              <w:rPr>
                <w:sz w:val="28"/>
                <w:szCs w:val="28"/>
              </w:rPr>
              <w:t xml:space="preserve"> seeded </w:t>
            </w:r>
            <w:r w:rsidR="00BD463B">
              <w:rPr>
                <w:sz w:val="28"/>
                <w:szCs w:val="28"/>
              </w:rPr>
              <w:t>(</w:t>
            </w:r>
            <w:r w:rsidR="00B6498B">
              <w:rPr>
                <w:sz w:val="28"/>
                <w:szCs w:val="28"/>
              </w:rPr>
              <w:t>83.15</w:t>
            </w:r>
            <w:r w:rsidR="00BD463B">
              <w:rPr>
                <w:sz w:val="28"/>
                <w:szCs w:val="28"/>
              </w:rPr>
              <w:t>%)</w:t>
            </w:r>
            <w:r>
              <w:rPr>
                <w:sz w:val="28"/>
                <w:szCs w:val="28"/>
              </w:rPr>
              <w:t xml:space="preserve">and </w:t>
            </w:r>
            <w:proofErr w:type="spellStart"/>
            <w:r>
              <w:rPr>
                <w:sz w:val="28"/>
                <w:szCs w:val="28"/>
              </w:rPr>
              <w:t>Rupay</w:t>
            </w:r>
            <w:proofErr w:type="spellEnd"/>
            <w:r>
              <w:rPr>
                <w:sz w:val="28"/>
                <w:szCs w:val="28"/>
              </w:rPr>
              <w:t xml:space="preserve"> Cards issued for </w:t>
            </w:r>
            <w:r w:rsidR="00CE2842">
              <w:rPr>
                <w:sz w:val="28"/>
                <w:szCs w:val="28"/>
              </w:rPr>
              <w:t>305729</w:t>
            </w:r>
            <w:r w:rsidR="00BD463B">
              <w:rPr>
                <w:sz w:val="28"/>
                <w:szCs w:val="28"/>
              </w:rPr>
              <w:t>(</w:t>
            </w:r>
            <w:r w:rsidR="00B6498B">
              <w:rPr>
                <w:sz w:val="28"/>
                <w:szCs w:val="28"/>
              </w:rPr>
              <w:t>78.82</w:t>
            </w:r>
            <w:r w:rsidR="00BD463B">
              <w:rPr>
                <w:sz w:val="28"/>
                <w:szCs w:val="28"/>
              </w:rPr>
              <w:t>%)</w:t>
            </w:r>
            <w:r w:rsidR="009422CE">
              <w:rPr>
                <w:sz w:val="28"/>
                <w:szCs w:val="28"/>
              </w:rPr>
              <w:t>.</w:t>
            </w:r>
            <w:r w:rsidR="00BD463B">
              <w:rPr>
                <w:sz w:val="28"/>
                <w:szCs w:val="28"/>
              </w:rPr>
              <w:t>ANNEX.1</w:t>
            </w:r>
          </w:p>
        </w:tc>
      </w:tr>
      <w:tr w:rsidR="001E1203" w:rsidTr="00D01FE6">
        <w:trPr>
          <w:trHeight w:val="1250"/>
        </w:trPr>
        <w:tc>
          <w:tcPr>
            <w:tcW w:w="529" w:type="dxa"/>
          </w:tcPr>
          <w:p w:rsidR="001E1203" w:rsidRDefault="001E1203" w:rsidP="006D2AAE">
            <w:pPr>
              <w:pStyle w:val="ListParagraph"/>
              <w:ind w:left="0"/>
              <w:jc w:val="both"/>
              <w:rPr>
                <w:sz w:val="28"/>
                <w:szCs w:val="28"/>
              </w:rPr>
            </w:pPr>
          </w:p>
        </w:tc>
        <w:tc>
          <w:tcPr>
            <w:tcW w:w="2729" w:type="dxa"/>
          </w:tcPr>
          <w:p w:rsidR="001E1203" w:rsidRDefault="001E1203" w:rsidP="00112206">
            <w:pPr>
              <w:pStyle w:val="ListParagraph"/>
              <w:ind w:left="0"/>
              <w:jc w:val="both"/>
              <w:rPr>
                <w:sz w:val="28"/>
                <w:szCs w:val="28"/>
              </w:rPr>
            </w:pPr>
          </w:p>
        </w:tc>
        <w:tc>
          <w:tcPr>
            <w:tcW w:w="2070" w:type="dxa"/>
          </w:tcPr>
          <w:p w:rsidR="001E1203" w:rsidRDefault="001E1203" w:rsidP="00090C5C">
            <w:pPr>
              <w:pStyle w:val="ListParagraph"/>
              <w:ind w:left="0"/>
              <w:jc w:val="both"/>
              <w:rPr>
                <w:sz w:val="28"/>
                <w:szCs w:val="28"/>
              </w:rPr>
            </w:pPr>
          </w:p>
        </w:tc>
        <w:tc>
          <w:tcPr>
            <w:tcW w:w="3888" w:type="dxa"/>
          </w:tcPr>
          <w:p w:rsidR="001E1203" w:rsidRDefault="001E1203" w:rsidP="00BD463B">
            <w:pPr>
              <w:pStyle w:val="ListParagraph"/>
              <w:ind w:left="0"/>
              <w:jc w:val="both"/>
              <w:rPr>
                <w:sz w:val="28"/>
                <w:szCs w:val="28"/>
              </w:rPr>
            </w:pPr>
          </w:p>
        </w:tc>
      </w:tr>
      <w:tr w:rsidR="00B26673" w:rsidTr="00D01FE6">
        <w:tc>
          <w:tcPr>
            <w:tcW w:w="529" w:type="dxa"/>
          </w:tcPr>
          <w:p w:rsidR="00754027" w:rsidRDefault="00754027" w:rsidP="006D2AAE">
            <w:pPr>
              <w:pStyle w:val="ListParagraph"/>
              <w:ind w:left="0"/>
              <w:jc w:val="both"/>
              <w:rPr>
                <w:sz w:val="28"/>
                <w:szCs w:val="28"/>
              </w:rPr>
            </w:pPr>
            <w:r>
              <w:rPr>
                <w:sz w:val="28"/>
                <w:szCs w:val="28"/>
              </w:rPr>
              <w:t>3</w:t>
            </w:r>
          </w:p>
        </w:tc>
        <w:tc>
          <w:tcPr>
            <w:tcW w:w="2729" w:type="dxa"/>
          </w:tcPr>
          <w:p w:rsidR="00754027" w:rsidRDefault="003672AB" w:rsidP="00754027">
            <w:pPr>
              <w:pStyle w:val="ListParagraph"/>
              <w:ind w:left="0"/>
              <w:jc w:val="both"/>
              <w:rPr>
                <w:sz w:val="28"/>
                <w:szCs w:val="28"/>
              </w:rPr>
            </w:pPr>
            <w:r>
              <w:rPr>
                <w:sz w:val="28"/>
                <w:szCs w:val="28"/>
              </w:rPr>
              <w:t>5</w:t>
            </w:r>
            <w:r w:rsidR="00B92E88">
              <w:rPr>
                <w:sz w:val="28"/>
                <w:szCs w:val="28"/>
              </w:rPr>
              <w:t>.</w:t>
            </w:r>
            <w:r>
              <w:rPr>
                <w:sz w:val="28"/>
                <w:szCs w:val="28"/>
              </w:rPr>
              <w:t xml:space="preserve">3 Progress made in social security </w:t>
            </w:r>
            <w:r>
              <w:rPr>
                <w:sz w:val="28"/>
                <w:szCs w:val="28"/>
              </w:rPr>
              <w:lastRenderedPageBreak/>
              <w:t>schemes</w:t>
            </w:r>
            <w:r w:rsidR="00754027">
              <w:rPr>
                <w:sz w:val="28"/>
                <w:szCs w:val="28"/>
              </w:rPr>
              <w:t xml:space="preserve"> </w:t>
            </w:r>
          </w:p>
        </w:tc>
        <w:tc>
          <w:tcPr>
            <w:tcW w:w="2070" w:type="dxa"/>
          </w:tcPr>
          <w:p w:rsidR="00754027" w:rsidRDefault="00754027" w:rsidP="00754027">
            <w:pPr>
              <w:pStyle w:val="ListParagraph"/>
              <w:ind w:left="0"/>
              <w:jc w:val="both"/>
              <w:rPr>
                <w:sz w:val="28"/>
                <w:szCs w:val="28"/>
              </w:rPr>
            </w:pPr>
            <w:r>
              <w:rPr>
                <w:sz w:val="28"/>
                <w:szCs w:val="28"/>
              </w:rPr>
              <w:lastRenderedPageBreak/>
              <w:t xml:space="preserve">All </w:t>
            </w:r>
            <w:proofErr w:type="gramStart"/>
            <w:r>
              <w:rPr>
                <w:sz w:val="28"/>
                <w:szCs w:val="28"/>
              </w:rPr>
              <w:t>concerned  should</w:t>
            </w:r>
            <w:proofErr w:type="gramEnd"/>
            <w:r>
              <w:rPr>
                <w:sz w:val="28"/>
                <w:szCs w:val="28"/>
              </w:rPr>
              <w:t xml:space="preserve">  be </w:t>
            </w:r>
            <w:r>
              <w:rPr>
                <w:sz w:val="28"/>
                <w:szCs w:val="28"/>
              </w:rPr>
              <w:lastRenderedPageBreak/>
              <w:t>advised to submit data timely.</w:t>
            </w:r>
          </w:p>
        </w:tc>
        <w:tc>
          <w:tcPr>
            <w:tcW w:w="3888" w:type="dxa"/>
          </w:tcPr>
          <w:p w:rsidR="00754027" w:rsidRDefault="00676926" w:rsidP="0033238E">
            <w:pPr>
              <w:pStyle w:val="ListParagraph"/>
              <w:ind w:left="0"/>
              <w:jc w:val="both"/>
              <w:rPr>
                <w:sz w:val="28"/>
                <w:szCs w:val="28"/>
              </w:rPr>
            </w:pPr>
            <w:r>
              <w:rPr>
                <w:sz w:val="28"/>
                <w:szCs w:val="28"/>
              </w:rPr>
              <w:lastRenderedPageBreak/>
              <w:t xml:space="preserve">In </w:t>
            </w:r>
            <w:r w:rsidR="000278A8">
              <w:rPr>
                <w:sz w:val="28"/>
                <w:szCs w:val="28"/>
              </w:rPr>
              <w:t xml:space="preserve">Social Security Scheme PMJJBY AND PMSBY </w:t>
            </w:r>
            <w:proofErr w:type="spellStart"/>
            <w:r>
              <w:rPr>
                <w:sz w:val="28"/>
                <w:szCs w:val="28"/>
              </w:rPr>
              <w:lastRenderedPageBreak/>
              <w:t>Surendranagar</w:t>
            </w:r>
            <w:proofErr w:type="spellEnd"/>
            <w:r>
              <w:rPr>
                <w:sz w:val="28"/>
                <w:szCs w:val="28"/>
              </w:rPr>
              <w:t xml:space="preserve"> district</w:t>
            </w:r>
            <w:r w:rsidR="000278A8">
              <w:rPr>
                <w:sz w:val="28"/>
                <w:szCs w:val="28"/>
              </w:rPr>
              <w:t xml:space="preserve"> stands at  2</w:t>
            </w:r>
            <w:r w:rsidR="0033238E">
              <w:rPr>
                <w:sz w:val="28"/>
                <w:szCs w:val="28"/>
              </w:rPr>
              <w:t>2</w:t>
            </w:r>
            <w:r w:rsidR="000278A8">
              <w:rPr>
                <w:sz w:val="28"/>
                <w:szCs w:val="28"/>
              </w:rPr>
              <w:t xml:space="preserve"> position with total number of registration in PMJJBY </w:t>
            </w:r>
            <w:r w:rsidR="0033238E">
              <w:rPr>
                <w:sz w:val="28"/>
                <w:szCs w:val="28"/>
              </w:rPr>
              <w:t>37772(35815 up to last quarter)</w:t>
            </w:r>
            <w:r w:rsidR="000278A8">
              <w:rPr>
                <w:sz w:val="28"/>
                <w:szCs w:val="28"/>
              </w:rPr>
              <w:t xml:space="preserve"> and PMSBY</w:t>
            </w:r>
            <w:r w:rsidR="0033238E">
              <w:rPr>
                <w:sz w:val="28"/>
                <w:szCs w:val="28"/>
              </w:rPr>
              <w:t xml:space="preserve"> 116863</w:t>
            </w:r>
            <w:r w:rsidR="000278A8">
              <w:rPr>
                <w:sz w:val="28"/>
                <w:szCs w:val="28"/>
              </w:rPr>
              <w:t xml:space="preserve"> </w:t>
            </w:r>
            <w:r w:rsidR="0033238E">
              <w:rPr>
                <w:sz w:val="28"/>
                <w:szCs w:val="28"/>
              </w:rPr>
              <w:t xml:space="preserve">(last quarter </w:t>
            </w:r>
            <w:r w:rsidR="000278A8">
              <w:rPr>
                <w:sz w:val="28"/>
                <w:szCs w:val="28"/>
              </w:rPr>
              <w:t>112443</w:t>
            </w:r>
            <w:r w:rsidR="0033238E">
              <w:rPr>
                <w:sz w:val="28"/>
                <w:szCs w:val="28"/>
              </w:rPr>
              <w:t>)</w:t>
            </w:r>
            <w:r>
              <w:rPr>
                <w:sz w:val="28"/>
                <w:szCs w:val="28"/>
              </w:rPr>
              <w:t xml:space="preserve"> </w:t>
            </w:r>
            <w:r w:rsidR="000278A8">
              <w:rPr>
                <w:sz w:val="28"/>
                <w:szCs w:val="28"/>
              </w:rPr>
              <w:t xml:space="preserve">with aggregate registration </w:t>
            </w:r>
            <w:r w:rsidR="0033238E">
              <w:rPr>
                <w:sz w:val="28"/>
                <w:szCs w:val="28"/>
              </w:rPr>
              <w:t>154635</w:t>
            </w:r>
            <w:r w:rsidR="00604FF2">
              <w:rPr>
                <w:sz w:val="28"/>
                <w:szCs w:val="28"/>
              </w:rPr>
              <w:t>(148258 last quarter)</w:t>
            </w:r>
            <w:r w:rsidR="000278A8">
              <w:rPr>
                <w:sz w:val="28"/>
                <w:szCs w:val="28"/>
              </w:rPr>
              <w:t xml:space="preserve"> </w:t>
            </w:r>
            <w:r w:rsidR="000278A8" w:rsidRPr="000278A8">
              <w:rPr>
                <w:b/>
                <w:bCs/>
                <w:sz w:val="28"/>
                <w:szCs w:val="28"/>
              </w:rPr>
              <w:t>ANNEX.2</w:t>
            </w:r>
          </w:p>
        </w:tc>
      </w:tr>
      <w:tr w:rsidR="00B26673" w:rsidTr="00D01FE6">
        <w:tc>
          <w:tcPr>
            <w:tcW w:w="529" w:type="dxa"/>
          </w:tcPr>
          <w:p w:rsidR="00754027" w:rsidRDefault="00754027" w:rsidP="006D2AAE">
            <w:pPr>
              <w:pStyle w:val="ListParagraph"/>
              <w:ind w:left="0"/>
              <w:jc w:val="both"/>
              <w:rPr>
                <w:sz w:val="28"/>
                <w:szCs w:val="28"/>
              </w:rPr>
            </w:pPr>
            <w:r>
              <w:rPr>
                <w:sz w:val="28"/>
                <w:szCs w:val="28"/>
              </w:rPr>
              <w:lastRenderedPageBreak/>
              <w:t>4</w:t>
            </w:r>
          </w:p>
        </w:tc>
        <w:tc>
          <w:tcPr>
            <w:tcW w:w="2729" w:type="dxa"/>
          </w:tcPr>
          <w:p w:rsidR="00754027" w:rsidRDefault="00B92E88" w:rsidP="006D2AAE">
            <w:pPr>
              <w:pStyle w:val="ListParagraph"/>
              <w:ind w:left="0"/>
              <w:jc w:val="both"/>
              <w:rPr>
                <w:sz w:val="28"/>
                <w:szCs w:val="28"/>
              </w:rPr>
            </w:pPr>
            <w:r>
              <w:rPr>
                <w:sz w:val="28"/>
                <w:szCs w:val="28"/>
              </w:rPr>
              <w:t>6. Progress made in implementation of Central Government Sponsored schemes</w:t>
            </w:r>
            <w:r w:rsidR="00AF7957">
              <w:rPr>
                <w:sz w:val="28"/>
                <w:szCs w:val="28"/>
              </w:rPr>
              <w:t>.</w:t>
            </w:r>
          </w:p>
        </w:tc>
        <w:tc>
          <w:tcPr>
            <w:tcW w:w="2070" w:type="dxa"/>
          </w:tcPr>
          <w:p w:rsidR="00754027" w:rsidRDefault="00656435" w:rsidP="006D2AAE">
            <w:pPr>
              <w:pStyle w:val="ListParagraph"/>
              <w:ind w:left="0"/>
              <w:jc w:val="both"/>
              <w:rPr>
                <w:sz w:val="28"/>
                <w:szCs w:val="28"/>
              </w:rPr>
            </w:pPr>
            <w:r>
              <w:rPr>
                <w:sz w:val="28"/>
                <w:szCs w:val="28"/>
              </w:rPr>
              <w:t>Sponsoring agencies and Banks were advised to reconcile the position.</w:t>
            </w:r>
          </w:p>
        </w:tc>
        <w:tc>
          <w:tcPr>
            <w:tcW w:w="3888" w:type="dxa"/>
          </w:tcPr>
          <w:p w:rsidR="00754027" w:rsidRDefault="00656435" w:rsidP="006D2AAE">
            <w:pPr>
              <w:pStyle w:val="ListParagraph"/>
              <w:ind w:left="0"/>
              <w:jc w:val="both"/>
              <w:rPr>
                <w:sz w:val="28"/>
                <w:szCs w:val="28"/>
              </w:rPr>
            </w:pPr>
            <w:r>
              <w:rPr>
                <w:sz w:val="28"/>
                <w:szCs w:val="28"/>
              </w:rPr>
              <w:t>Review is made in reconciliation of pending applications in BLBC meetings.</w:t>
            </w:r>
          </w:p>
        </w:tc>
      </w:tr>
      <w:tr w:rsidR="00B26673" w:rsidTr="00D01FE6">
        <w:tc>
          <w:tcPr>
            <w:tcW w:w="529" w:type="dxa"/>
          </w:tcPr>
          <w:p w:rsidR="00656435" w:rsidRDefault="00656435" w:rsidP="006D2AAE">
            <w:pPr>
              <w:pStyle w:val="ListParagraph"/>
              <w:ind w:left="0"/>
              <w:jc w:val="both"/>
              <w:rPr>
                <w:sz w:val="28"/>
                <w:szCs w:val="28"/>
              </w:rPr>
            </w:pPr>
            <w:r>
              <w:rPr>
                <w:sz w:val="28"/>
                <w:szCs w:val="28"/>
              </w:rPr>
              <w:t>5</w:t>
            </w:r>
          </w:p>
        </w:tc>
        <w:tc>
          <w:tcPr>
            <w:tcW w:w="2729" w:type="dxa"/>
          </w:tcPr>
          <w:p w:rsidR="00656435" w:rsidRDefault="00656435" w:rsidP="006D2AAE">
            <w:pPr>
              <w:pStyle w:val="ListParagraph"/>
              <w:ind w:left="0"/>
              <w:jc w:val="both"/>
              <w:rPr>
                <w:sz w:val="28"/>
                <w:szCs w:val="28"/>
              </w:rPr>
            </w:pPr>
            <w:r>
              <w:rPr>
                <w:sz w:val="28"/>
                <w:szCs w:val="28"/>
              </w:rPr>
              <w:t>7. State Government sponsored schemes</w:t>
            </w:r>
          </w:p>
        </w:tc>
        <w:tc>
          <w:tcPr>
            <w:tcW w:w="2070" w:type="dxa"/>
          </w:tcPr>
          <w:p w:rsidR="00656435" w:rsidRDefault="00656435" w:rsidP="006D2AAE">
            <w:pPr>
              <w:pStyle w:val="ListParagraph"/>
              <w:ind w:left="0"/>
              <w:jc w:val="both"/>
              <w:rPr>
                <w:sz w:val="28"/>
                <w:szCs w:val="28"/>
              </w:rPr>
            </w:pPr>
            <w:r>
              <w:rPr>
                <w:sz w:val="28"/>
                <w:szCs w:val="28"/>
              </w:rPr>
              <w:t>Sponsoring agencies and Banks were advised to reconcile the position.</w:t>
            </w:r>
          </w:p>
        </w:tc>
        <w:tc>
          <w:tcPr>
            <w:tcW w:w="3888" w:type="dxa"/>
          </w:tcPr>
          <w:p w:rsidR="00656435" w:rsidRDefault="00656435" w:rsidP="006D2AAE">
            <w:pPr>
              <w:pStyle w:val="ListParagraph"/>
              <w:ind w:left="0"/>
              <w:jc w:val="both"/>
              <w:rPr>
                <w:sz w:val="28"/>
                <w:szCs w:val="28"/>
              </w:rPr>
            </w:pPr>
            <w:r>
              <w:rPr>
                <w:sz w:val="28"/>
                <w:szCs w:val="28"/>
              </w:rPr>
              <w:t>Review is made in reconciliation of pending applications in BLBC meetings.</w:t>
            </w:r>
          </w:p>
        </w:tc>
      </w:tr>
      <w:tr w:rsidR="00B26673" w:rsidTr="00D01FE6">
        <w:tc>
          <w:tcPr>
            <w:tcW w:w="529" w:type="dxa"/>
          </w:tcPr>
          <w:p w:rsidR="00656435" w:rsidRDefault="00656435" w:rsidP="006D2AAE">
            <w:pPr>
              <w:pStyle w:val="ListParagraph"/>
              <w:ind w:left="0"/>
              <w:jc w:val="both"/>
              <w:rPr>
                <w:sz w:val="28"/>
                <w:szCs w:val="28"/>
              </w:rPr>
            </w:pPr>
            <w:r>
              <w:rPr>
                <w:sz w:val="28"/>
                <w:szCs w:val="28"/>
              </w:rPr>
              <w:t>6</w:t>
            </w:r>
          </w:p>
        </w:tc>
        <w:tc>
          <w:tcPr>
            <w:tcW w:w="2729" w:type="dxa"/>
          </w:tcPr>
          <w:p w:rsidR="00656435" w:rsidRDefault="00656435" w:rsidP="006D2AAE">
            <w:pPr>
              <w:pStyle w:val="ListParagraph"/>
              <w:ind w:left="0"/>
              <w:jc w:val="both"/>
              <w:rPr>
                <w:sz w:val="28"/>
                <w:szCs w:val="28"/>
              </w:rPr>
            </w:pPr>
            <w:r>
              <w:rPr>
                <w:sz w:val="28"/>
                <w:szCs w:val="28"/>
              </w:rPr>
              <w:t>9. Review of progress made in submission of LBR</w:t>
            </w:r>
          </w:p>
        </w:tc>
        <w:tc>
          <w:tcPr>
            <w:tcW w:w="2070" w:type="dxa"/>
          </w:tcPr>
          <w:p w:rsidR="00656435" w:rsidRDefault="00656435" w:rsidP="006D2AAE">
            <w:pPr>
              <w:pStyle w:val="ListParagraph"/>
              <w:ind w:left="0"/>
              <w:jc w:val="both"/>
              <w:rPr>
                <w:sz w:val="28"/>
                <w:szCs w:val="28"/>
              </w:rPr>
            </w:pPr>
            <w:r>
              <w:rPr>
                <w:sz w:val="28"/>
                <w:szCs w:val="28"/>
              </w:rPr>
              <w:t>Serious note has been taken for non-submissions of LBR returns by Banks.</w:t>
            </w:r>
          </w:p>
        </w:tc>
        <w:tc>
          <w:tcPr>
            <w:tcW w:w="3888" w:type="dxa"/>
          </w:tcPr>
          <w:p w:rsidR="00BF5195" w:rsidRDefault="00D832A7" w:rsidP="00B17E9E">
            <w:pPr>
              <w:pStyle w:val="ListParagraph"/>
              <w:ind w:left="0"/>
              <w:jc w:val="both"/>
              <w:rPr>
                <w:sz w:val="28"/>
                <w:szCs w:val="28"/>
              </w:rPr>
            </w:pPr>
            <w:r>
              <w:rPr>
                <w:sz w:val="28"/>
                <w:szCs w:val="28"/>
              </w:rPr>
              <w:t xml:space="preserve">Bankers are very casual in submission of LBR in spite of our repeated request submission for present quarter is </w:t>
            </w:r>
            <w:proofErr w:type="spellStart"/>
            <w:r>
              <w:rPr>
                <w:sz w:val="28"/>
                <w:szCs w:val="28"/>
              </w:rPr>
              <w:t>upto</w:t>
            </w:r>
            <w:proofErr w:type="spellEnd"/>
            <w:r>
              <w:rPr>
                <w:sz w:val="28"/>
                <w:szCs w:val="28"/>
              </w:rPr>
              <w:t xml:space="preserve"> 65.94% as per page no 16</w:t>
            </w: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BF5195" w:rsidRDefault="00BF5195" w:rsidP="00B17E9E">
            <w:pPr>
              <w:pStyle w:val="ListParagraph"/>
              <w:ind w:left="0"/>
              <w:jc w:val="both"/>
              <w:rPr>
                <w:sz w:val="28"/>
                <w:szCs w:val="28"/>
              </w:rPr>
            </w:pPr>
          </w:p>
          <w:p w:rsidR="00656435" w:rsidRDefault="00656435" w:rsidP="00E76F10">
            <w:pPr>
              <w:pStyle w:val="ListParagraph"/>
              <w:ind w:left="0"/>
              <w:jc w:val="both"/>
              <w:rPr>
                <w:sz w:val="28"/>
                <w:szCs w:val="28"/>
              </w:rPr>
            </w:pPr>
          </w:p>
        </w:tc>
      </w:tr>
      <w:tr w:rsidR="00B26673" w:rsidTr="00D01FE6">
        <w:tc>
          <w:tcPr>
            <w:tcW w:w="529" w:type="dxa"/>
          </w:tcPr>
          <w:p w:rsidR="009D18EF" w:rsidRDefault="009D18EF" w:rsidP="006D2AAE">
            <w:pPr>
              <w:pStyle w:val="ListParagraph"/>
              <w:ind w:left="0"/>
              <w:jc w:val="both"/>
              <w:rPr>
                <w:sz w:val="28"/>
                <w:szCs w:val="28"/>
              </w:rPr>
            </w:pPr>
          </w:p>
        </w:tc>
        <w:tc>
          <w:tcPr>
            <w:tcW w:w="2729" w:type="dxa"/>
          </w:tcPr>
          <w:p w:rsidR="009D18EF" w:rsidRDefault="009D18EF" w:rsidP="006D2AAE">
            <w:pPr>
              <w:pStyle w:val="ListParagraph"/>
              <w:ind w:left="0"/>
              <w:jc w:val="both"/>
              <w:rPr>
                <w:sz w:val="28"/>
                <w:szCs w:val="28"/>
              </w:rPr>
            </w:pPr>
            <w:r>
              <w:rPr>
                <w:sz w:val="28"/>
                <w:szCs w:val="28"/>
              </w:rPr>
              <w:t>10. Review of NPAs</w:t>
            </w:r>
          </w:p>
        </w:tc>
        <w:tc>
          <w:tcPr>
            <w:tcW w:w="2070" w:type="dxa"/>
          </w:tcPr>
          <w:p w:rsidR="009D18EF" w:rsidRDefault="009D18EF" w:rsidP="006D2AAE">
            <w:pPr>
              <w:pStyle w:val="ListParagraph"/>
              <w:ind w:left="0"/>
              <w:jc w:val="both"/>
              <w:rPr>
                <w:sz w:val="28"/>
                <w:szCs w:val="28"/>
              </w:rPr>
            </w:pPr>
            <w:r>
              <w:rPr>
                <w:sz w:val="28"/>
                <w:szCs w:val="28"/>
              </w:rPr>
              <w:t xml:space="preserve">All </w:t>
            </w:r>
            <w:proofErr w:type="gramStart"/>
            <w:r>
              <w:rPr>
                <w:sz w:val="28"/>
                <w:szCs w:val="28"/>
              </w:rPr>
              <w:t>concerned  should</w:t>
            </w:r>
            <w:proofErr w:type="gramEnd"/>
            <w:r>
              <w:rPr>
                <w:sz w:val="28"/>
                <w:szCs w:val="28"/>
              </w:rPr>
              <w:t xml:space="preserve">  be advised to </w:t>
            </w:r>
            <w:r>
              <w:rPr>
                <w:sz w:val="28"/>
                <w:szCs w:val="28"/>
              </w:rPr>
              <w:lastRenderedPageBreak/>
              <w:t>submit data timely.</w:t>
            </w:r>
          </w:p>
        </w:tc>
        <w:tc>
          <w:tcPr>
            <w:tcW w:w="3888" w:type="dxa"/>
          </w:tcPr>
          <w:p w:rsidR="009D18EF" w:rsidRDefault="009D18EF" w:rsidP="00D21404">
            <w:pPr>
              <w:pStyle w:val="ListParagraph"/>
              <w:ind w:left="0"/>
              <w:jc w:val="both"/>
              <w:rPr>
                <w:sz w:val="28"/>
                <w:szCs w:val="28"/>
              </w:rPr>
            </w:pPr>
          </w:p>
        </w:tc>
      </w:tr>
      <w:tr w:rsidR="00B26673" w:rsidTr="00D01FE6">
        <w:tc>
          <w:tcPr>
            <w:tcW w:w="529" w:type="dxa"/>
          </w:tcPr>
          <w:p w:rsidR="009D18EF" w:rsidRDefault="009D18EF" w:rsidP="006D2AAE">
            <w:pPr>
              <w:pStyle w:val="ListParagraph"/>
              <w:ind w:left="0"/>
              <w:jc w:val="both"/>
              <w:rPr>
                <w:sz w:val="28"/>
                <w:szCs w:val="28"/>
              </w:rPr>
            </w:pPr>
          </w:p>
        </w:tc>
        <w:tc>
          <w:tcPr>
            <w:tcW w:w="2729" w:type="dxa"/>
          </w:tcPr>
          <w:p w:rsidR="009D18EF" w:rsidRDefault="009D18EF" w:rsidP="006D2AAE">
            <w:pPr>
              <w:pStyle w:val="ListParagraph"/>
              <w:ind w:left="0"/>
              <w:jc w:val="both"/>
              <w:rPr>
                <w:sz w:val="28"/>
                <w:szCs w:val="28"/>
              </w:rPr>
            </w:pPr>
            <w:r>
              <w:rPr>
                <w:sz w:val="28"/>
                <w:szCs w:val="28"/>
              </w:rPr>
              <w:t>11 Long pending Subsidies Scheme-wise</w:t>
            </w:r>
          </w:p>
        </w:tc>
        <w:tc>
          <w:tcPr>
            <w:tcW w:w="2070" w:type="dxa"/>
          </w:tcPr>
          <w:p w:rsidR="009D18EF" w:rsidRDefault="009D18EF" w:rsidP="009D18EF">
            <w:pPr>
              <w:pStyle w:val="ListParagraph"/>
              <w:ind w:left="0"/>
              <w:jc w:val="both"/>
              <w:rPr>
                <w:sz w:val="28"/>
                <w:szCs w:val="28"/>
              </w:rPr>
            </w:pPr>
            <w:r>
              <w:rPr>
                <w:sz w:val="28"/>
                <w:szCs w:val="28"/>
              </w:rPr>
              <w:t>Sponsoring agencies and Banks were advised to reconcile the position.</w:t>
            </w:r>
          </w:p>
        </w:tc>
        <w:tc>
          <w:tcPr>
            <w:tcW w:w="3888" w:type="dxa"/>
          </w:tcPr>
          <w:p w:rsidR="009D18EF" w:rsidRDefault="009D18EF" w:rsidP="009D18EF">
            <w:pPr>
              <w:pStyle w:val="ListParagraph"/>
              <w:ind w:left="0"/>
              <w:jc w:val="both"/>
              <w:rPr>
                <w:sz w:val="28"/>
                <w:szCs w:val="28"/>
              </w:rPr>
            </w:pPr>
            <w:r>
              <w:rPr>
                <w:sz w:val="28"/>
                <w:szCs w:val="28"/>
              </w:rPr>
              <w:t>Review is made in reconc</w:t>
            </w:r>
            <w:r w:rsidR="000F3961">
              <w:rPr>
                <w:sz w:val="28"/>
                <w:szCs w:val="28"/>
              </w:rPr>
              <w:t>iliation of pending subsidy</w:t>
            </w:r>
            <w:r w:rsidR="00EF720C">
              <w:rPr>
                <w:sz w:val="28"/>
                <w:szCs w:val="28"/>
              </w:rPr>
              <w:t xml:space="preserve"> </w:t>
            </w:r>
            <w:r w:rsidR="000F3961">
              <w:rPr>
                <w:sz w:val="28"/>
                <w:szCs w:val="28"/>
              </w:rPr>
              <w:t xml:space="preserve">cases </w:t>
            </w:r>
            <w:r>
              <w:rPr>
                <w:sz w:val="28"/>
                <w:szCs w:val="28"/>
              </w:rPr>
              <w:t xml:space="preserve"> in BLBC meetings.</w:t>
            </w:r>
          </w:p>
        </w:tc>
      </w:tr>
      <w:tr w:rsidR="00B26673" w:rsidTr="00D01FE6">
        <w:tc>
          <w:tcPr>
            <w:tcW w:w="529" w:type="dxa"/>
          </w:tcPr>
          <w:p w:rsidR="009D18EF" w:rsidRDefault="009D18EF" w:rsidP="006D2AAE">
            <w:pPr>
              <w:pStyle w:val="ListParagraph"/>
              <w:ind w:left="0"/>
              <w:jc w:val="both"/>
              <w:rPr>
                <w:sz w:val="28"/>
                <w:szCs w:val="28"/>
              </w:rPr>
            </w:pPr>
          </w:p>
        </w:tc>
        <w:tc>
          <w:tcPr>
            <w:tcW w:w="2729" w:type="dxa"/>
          </w:tcPr>
          <w:p w:rsidR="009D18EF" w:rsidRDefault="009D18EF" w:rsidP="005E330B">
            <w:pPr>
              <w:pStyle w:val="ListParagraph"/>
              <w:ind w:left="0"/>
              <w:jc w:val="both"/>
              <w:rPr>
                <w:sz w:val="28"/>
                <w:szCs w:val="28"/>
              </w:rPr>
            </w:pPr>
            <w:r>
              <w:rPr>
                <w:sz w:val="28"/>
                <w:szCs w:val="28"/>
              </w:rPr>
              <w:t>1</w:t>
            </w:r>
            <w:r w:rsidR="005E330B">
              <w:rPr>
                <w:sz w:val="28"/>
                <w:szCs w:val="28"/>
              </w:rPr>
              <w:t>2</w:t>
            </w:r>
            <w:r>
              <w:rPr>
                <w:sz w:val="28"/>
                <w:szCs w:val="28"/>
              </w:rPr>
              <w:t xml:space="preserve"> (a) Construction of RSETI Building</w:t>
            </w:r>
          </w:p>
        </w:tc>
        <w:tc>
          <w:tcPr>
            <w:tcW w:w="2070" w:type="dxa"/>
          </w:tcPr>
          <w:p w:rsidR="009D18EF" w:rsidRDefault="00D7576E" w:rsidP="00D7576E">
            <w:pPr>
              <w:pStyle w:val="ListParagraph"/>
              <w:ind w:left="0"/>
              <w:jc w:val="both"/>
              <w:rPr>
                <w:sz w:val="28"/>
                <w:szCs w:val="28"/>
              </w:rPr>
            </w:pPr>
            <w:r>
              <w:rPr>
                <w:sz w:val="28"/>
                <w:szCs w:val="28"/>
              </w:rPr>
              <w:t>The Dist,</w:t>
            </w:r>
            <w:r w:rsidR="00085D23">
              <w:rPr>
                <w:sz w:val="28"/>
                <w:szCs w:val="28"/>
              </w:rPr>
              <w:t xml:space="preserve"> </w:t>
            </w:r>
            <w:r>
              <w:rPr>
                <w:sz w:val="28"/>
                <w:szCs w:val="28"/>
              </w:rPr>
              <w:t xml:space="preserve">Collector has advised R-SETI Director to expedite the pending work of construction of building. </w:t>
            </w:r>
          </w:p>
        </w:tc>
        <w:tc>
          <w:tcPr>
            <w:tcW w:w="3888" w:type="dxa"/>
          </w:tcPr>
          <w:p w:rsidR="00BF5195" w:rsidRDefault="00ED329D" w:rsidP="005D5F17">
            <w:pPr>
              <w:pStyle w:val="ListParagraph"/>
              <w:ind w:left="0"/>
              <w:jc w:val="both"/>
              <w:rPr>
                <w:sz w:val="28"/>
                <w:szCs w:val="28"/>
              </w:rPr>
            </w:pPr>
            <w:r>
              <w:rPr>
                <w:sz w:val="28"/>
                <w:szCs w:val="28"/>
              </w:rPr>
              <w:t>Compound Wall and other work of R-SETI will start a</w:t>
            </w:r>
            <w:r w:rsidR="001406F8">
              <w:rPr>
                <w:sz w:val="28"/>
                <w:szCs w:val="28"/>
              </w:rPr>
              <w:t>fter demarcation processes over for this. For demarcation , RSETI has applied with city survey office on 20.02.2019</w:t>
            </w: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p w:rsidR="00BF5195" w:rsidRDefault="00BF5195" w:rsidP="005D5F17">
            <w:pPr>
              <w:pStyle w:val="ListParagraph"/>
              <w:ind w:left="0"/>
              <w:jc w:val="both"/>
              <w:rPr>
                <w:sz w:val="28"/>
                <w:szCs w:val="28"/>
              </w:rPr>
            </w:pPr>
          </w:p>
        </w:tc>
      </w:tr>
      <w:tr w:rsidR="000513C5" w:rsidTr="00D01FE6">
        <w:tc>
          <w:tcPr>
            <w:tcW w:w="529" w:type="dxa"/>
          </w:tcPr>
          <w:p w:rsidR="000513C5" w:rsidRDefault="000513C5" w:rsidP="006D2AAE">
            <w:pPr>
              <w:pStyle w:val="ListParagraph"/>
              <w:ind w:left="0"/>
              <w:jc w:val="both"/>
              <w:rPr>
                <w:sz w:val="28"/>
                <w:szCs w:val="28"/>
              </w:rPr>
            </w:pPr>
          </w:p>
        </w:tc>
        <w:tc>
          <w:tcPr>
            <w:tcW w:w="2729" w:type="dxa"/>
          </w:tcPr>
          <w:p w:rsidR="000513C5" w:rsidRPr="000E012F" w:rsidRDefault="000513C5" w:rsidP="00B85C3F">
            <w:pPr>
              <w:pStyle w:val="ListParagraph"/>
              <w:ind w:left="0"/>
              <w:jc w:val="both"/>
              <w:rPr>
                <w:color w:val="000000" w:themeColor="text1"/>
                <w:sz w:val="28"/>
                <w:szCs w:val="28"/>
              </w:rPr>
            </w:pPr>
            <w:r w:rsidRPr="000E012F">
              <w:rPr>
                <w:color w:val="000000" w:themeColor="text1"/>
                <w:sz w:val="28"/>
                <w:szCs w:val="28"/>
              </w:rPr>
              <w:t>13 SHG related issues</w:t>
            </w:r>
          </w:p>
        </w:tc>
        <w:tc>
          <w:tcPr>
            <w:tcW w:w="2070" w:type="dxa"/>
          </w:tcPr>
          <w:p w:rsidR="000513C5" w:rsidRPr="000E012F" w:rsidRDefault="000513C5" w:rsidP="00B85C3F">
            <w:pPr>
              <w:pStyle w:val="ListParagraph"/>
              <w:ind w:left="0"/>
              <w:jc w:val="both"/>
              <w:rPr>
                <w:color w:val="000000" w:themeColor="text1"/>
                <w:sz w:val="28"/>
                <w:szCs w:val="28"/>
              </w:rPr>
            </w:pPr>
            <w:r w:rsidRPr="000E012F">
              <w:rPr>
                <w:color w:val="000000" w:themeColor="text1"/>
                <w:sz w:val="28"/>
                <w:szCs w:val="28"/>
              </w:rPr>
              <w:t>DRDA Director has proposed to cover more and more SHGs</w:t>
            </w:r>
          </w:p>
        </w:tc>
        <w:tc>
          <w:tcPr>
            <w:tcW w:w="3888" w:type="dxa"/>
          </w:tcPr>
          <w:p w:rsidR="000513C5" w:rsidRPr="00287EF3" w:rsidRDefault="00ED329D" w:rsidP="00B85C3F">
            <w:pPr>
              <w:pStyle w:val="ListParagraph"/>
              <w:ind w:left="0"/>
              <w:jc w:val="both"/>
              <w:rPr>
                <w:color w:val="000000" w:themeColor="text1"/>
                <w:sz w:val="28"/>
                <w:szCs w:val="28"/>
              </w:rPr>
            </w:pPr>
            <w:r>
              <w:rPr>
                <w:color w:val="000000" w:themeColor="text1"/>
                <w:sz w:val="28"/>
                <w:szCs w:val="28"/>
              </w:rPr>
              <w:t>All the bankers were advised to decide convenient date for credit camp with respective TLM and sanctioned maximum SHGs application by 28.02.2019</w:t>
            </w:r>
            <w:r w:rsidR="00500412">
              <w:rPr>
                <w:color w:val="000000" w:themeColor="text1"/>
                <w:sz w:val="28"/>
                <w:szCs w:val="28"/>
              </w:rPr>
              <w:t>.</w:t>
            </w:r>
          </w:p>
        </w:tc>
      </w:tr>
      <w:tr w:rsidR="000513C5" w:rsidTr="00D01FE6">
        <w:tc>
          <w:tcPr>
            <w:tcW w:w="529" w:type="dxa"/>
          </w:tcPr>
          <w:p w:rsidR="000513C5" w:rsidRDefault="000513C5" w:rsidP="006D2AAE">
            <w:pPr>
              <w:pStyle w:val="ListParagraph"/>
              <w:ind w:left="0"/>
              <w:jc w:val="both"/>
              <w:rPr>
                <w:sz w:val="28"/>
                <w:szCs w:val="28"/>
              </w:rPr>
            </w:pPr>
          </w:p>
        </w:tc>
        <w:tc>
          <w:tcPr>
            <w:tcW w:w="2729" w:type="dxa"/>
          </w:tcPr>
          <w:p w:rsidR="000513C5" w:rsidRPr="000E012F" w:rsidRDefault="000513C5" w:rsidP="00B85C3F">
            <w:pPr>
              <w:pStyle w:val="ListParagraph"/>
              <w:ind w:left="0"/>
              <w:jc w:val="both"/>
              <w:rPr>
                <w:color w:val="000000" w:themeColor="text1"/>
                <w:sz w:val="28"/>
                <w:szCs w:val="28"/>
              </w:rPr>
            </w:pPr>
            <w:r w:rsidRPr="000E012F">
              <w:rPr>
                <w:color w:val="000000" w:themeColor="text1"/>
                <w:sz w:val="28"/>
                <w:szCs w:val="28"/>
              </w:rPr>
              <w:t xml:space="preserve">14. Details of various meetings of </w:t>
            </w:r>
            <w:proofErr w:type="spellStart"/>
            <w:r w:rsidRPr="000E012F">
              <w:rPr>
                <w:color w:val="000000" w:themeColor="text1"/>
                <w:sz w:val="28"/>
                <w:szCs w:val="28"/>
              </w:rPr>
              <w:t>sub committee</w:t>
            </w:r>
            <w:proofErr w:type="spellEnd"/>
            <w:r w:rsidRPr="000E012F">
              <w:rPr>
                <w:color w:val="000000" w:themeColor="text1"/>
                <w:sz w:val="28"/>
                <w:szCs w:val="28"/>
              </w:rPr>
              <w:t xml:space="preserve"> held during the quarter</w:t>
            </w:r>
          </w:p>
        </w:tc>
        <w:tc>
          <w:tcPr>
            <w:tcW w:w="2070" w:type="dxa"/>
          </w:tcPr>
          <w:p w:rsidR="000513C5" w:rsidRPr="000E012F" w:rsidRDefault="000513C5" w:rsidP="00B85C3F">
            <w:pPr>
              <w:pStyle w:val="ListParagraph"/>
              <w:ind w:left="0"/>
              <w:jc w:val="both"/>
              <w:rPr>
                <w:color w:val="000000" w:themeColor="text1"/>
                <w:sz w:val="28"/>
                <w:szCs w:val="28"/>
              </w:rPr>
            </w:pPr>
            <w:r w:rsidRPr="000E012F">
              <w:rPr>
                <w:color w:val="000000" w:themeColor="text1"/>
                <w:sz w:val="28"/>
                <w:szCs w:val="28"/>
              </w:rPr>
              <w:t>Govt. Agencies and Banks are informed to attend meetings.</w:t>
            </w:r>
          </w:p>
        </w:tc>
        <w:tc>
          <w:tcPr>
            <w:tcW w:w="3888" w:type="dxa"/>
          </w:tcPr>
          <w:p w:rsidR="000513C5" w:rsidRPr="000E012F" w:rsidRDefault="000513C5" w:rsidP="00B85C3F">
            <w:pPr>
              <w:pStyle w:val="ListParagraph"/>
              <w:ind w:left="0"/>
              <w:jc w:val="both"/>
              <w:rPr>
                <w:color w:val="000000" w:themeColor="text1"/>
                <w:sz w:val="28"/>
                <w:szCs w:val="28"/>
              </w:rPr>
            </w:pPr>
            <w:r w:rsidRPr="000E012F">
              <w:rPr>
                <w:color w:val="000000" w:themeColor="text1"/>
                <w:sz w:val="28"/>
                <w:szCs w:val="28"/>
              </w:rPr>
              <w:t>In the current year Committee Meetings has been held and attended as per periodicity.</w:t>
            </w:r>
          </w:p>
        </w:tc>
      </w:tr>
      <w:tr w:rsidR="000513C5" w:rsidTr="00D01FE6">
        <w:tc>
          <w:tcPr>
            <w:tcW w:w="529" w:type="dxa"/>
          </w:tcPr>
          <w:p w:rsidR="000513C5" w:rsidRDefault="000513C5" w:rsidP="006D2AAE">
            <w:pPr>
              <w:pStyle w:val="ListParagraph"/>
              <w:ind w:left="0"/>
              <w:jc w:val="both"/>
              <w:rPr>
                <w:sz w:val="28"/>
                <w:szCs w:val="28"/>
              </w:rPr>
            </w:pPr>
          </w:p>
        </w:tc>
        <w:tc>
          <w:tcPr>
            <w:tcW w:w="2729" w:type="dxa"/>
          </w:tcPr>
          <w:p w:rsidR="000513C5" w:rsidRPr="000E012F" w:rsidRDefault="000513C5" w:rsidP="00B85C3F">
            <w:pPr>
              <w:pStyle w:val="ListParagraph"/>
              <w:ind w:left="0"/>
              <w:jc w:val="both"/>
              <w:rPr>
                <w:color w:val="000000" w:themeColor="text1"/>
                <w:sz w:val="28"/>
                <w:szCs w:val="28"/>
              </w:rPr>
            </w:pPr>
          </w:p>
        </w:tc>
        <w:tc>
          <w:tcPr>
            <w:tcW w:w="2070" w:type="dxa"/>
          </w:tcPr>
          <w:p w:rsidR="000513C5" w:rsidRPr="000E012F" w:rsidRDefault="000513C5" w:rsidP="00B85C3F">
            <w:pPr>
              <w:pStyle w:val="ListParagraph"/>
              <w:ind w:left="0"/>
              <w:jc w:val="both"/>
              <w:rPr>
                <w:color w:val="000000" w:themeColor="text1"/>
                <w:sz w:val="28"/>
                <w:szCs w:val="28"/>
              </w:rPr>
            </w:pPr>
          </w:p>
        </w:tc>
        <w:tc>
          <w:tcPr>
            <w:tcW w:w="3888" w:type="dxa"/>
          </w:tcPr>
          <w:p w:rsidR="000513C5" w:rsidRPr="000E012F" w:rsidRDefault="000513C5" w:rsidP="00B85C3F">
            <w:pPr>
              <w:pStyle w:val="ListParagraph"/>
              <w:ind w:left="0"/>
              <w:jc w:val="both"/>
              <w:rPr>
                <w:color w:val="000000" w:themeColor="text1"/>
                <w:sz w:val="28"/>
                <w:szCs w:val="28"/>
              </w:rPr>
            </w:pPr>
          </w:p>
        </w:tc>
      </w:tr>
    </w:tbl>
    <w:p w:rsidR="00503841" w:rsidRDefault="00FE4F67" w:rsidP="00FE4F67">
      <w:pPr>
        <w:spacing w:after="200" w:line="360" w:lineRule="auto"/>
        <w:ind w:left="270"/>
        <w:jc w:val="both"/>
        <w:rPr>
          <w:color w:val="000000" w:themeColor="text1"/>
        </w:rPr>
      </w:pPr>
      <w:proofErr w:type="gramStart"/>
      <w:r w:rsidRPr="00BF5195">
        <w:rPr>
          <w:color w:val="000000" w:themeColor="text1"/>
        </w:rPr>
        <w:t>3.</w:t>
      </w:r>
      <w:r w:rsidR="00771260">
        <w:rPr>
          <w:color w:val="000000" w:themeColor="text1"/>
        </w:rPr>
        <w:t>Re</w:t>
      </w:r>
      <w:r w:rsidRPr="00BF5195">
        <w:rPr>
          <w:color w:val="000000" w:themeColor="text1"/>
        </w:rPr>
        <w:t>view</w:t>
      </w:r>
      <w:proofErr w:type="gramEnd"/>
      <w:r w:rsidRPr="00BF5195">
        <w:rPr>
          <w:color w:val="000000" w:themeColor="text1"/>
        </w:rPr>
        <w:t xml:space="preserve"> of Key Banking Parameters in District for quarter ended </w:t>
      </w:r>
      <w:r w:rsidR="00771260">
        <w:rPr>
          <w:color w:val="000000" w:themeColor="text1"/>
        </w:rPr>
        <w:t>31/12/2018</w:t>
      </w:r>
      <w:r w:rsidRPr="00BF5195">
        <w:rPr>
          <w:color w:val="000000" w:themeColor="text1"/>
        </w:rPr>
        <w:t>.</w:t>
      </w:r>
    </w:p>
    <w:p w:rsidR="00D61614" w:rsidRPr="00D61614" w:rsidRDefault="008454BB" w:rsidP="00D61614">
      <w:pPr>
        <w:spacing w:after="200" w:line="360" w:lineRule="auto"/>
        <w:ind w:left="360"/>
        <w:jc w:val="both"/>
        <w:rPr>
          <w:color w:val="000000" w:themeColor="text1"/>
          <w:sz w:val="28"/>
          <w:szCs w:val="28"/>
        </w:rPr>
      </w:pPr>
      <w:r w:rsidRPr="00D61614">
        <w:rPr>
          <w:color w:val="000000" w:themeColor="text1"/>
        </w:rPr>
        <w:t xml:space="preserve">Total Deposit comes to Rs.7471 </w:t>
      </w:r>
      <w:proofErr w:type="spellStart"/>
      <w:r w:rsidRPr="00D61614">
        <w:rPr>
          <w:color w:val="000000" w:themeColor="text1"/>
        </w:rPr>
        <w:t>crore</w:t>
      </w:r>
      <w:proofErr w:type="spellEnd"/>
      <w:r w:rsidRPr="00D61614">
        <w:rPr>
          <w:color w:val="000000" w:themeColor="text1"/>
        </w:rPr>
        <w:t xml:space="preserve"> (6745 </w:t>
      </w:r>
      <w:proofErr w:type="spellStart"/>
      <w:r w:rsidRPr="00D61614">
        <w:rPr>
          <w:color w:val="000000" w:themeColor="text1"/>
        </w:rPr>
        <w:t>crore</w:t>
      </w:r>
      <w:proofErr w:type="spellEnd"/>
      <w:r w:rsidRPr="00D61614">
        <w:rPr>
          <w:color w:val="000000" w:themeColor="text1"/>
        </w:rPr>
        <w:t xml:space="preserve"> last year which indicates growth of </w:t>
      </w:r>
      <w:proofErr w:type="gramStart"/>
      <w:r w:rsidRPr="00D61614">
        <w:rPr>
          <w:color w:val="000000" w:themeColor="text1"/>
        </w:rPr>
        <w:t>726 )Total</w:t>
      </w:r>
      <w:proofErr w:type="gramEnd"/>
      <w:r w:rsidRPr="00D61614">
        <w:rPr>
          <w:color w:val="000000" w:themeColor="text1"/>
        </w:rPr>
        <w:t xml:space="preserve"> advances comes to 4326 (against Rs.3577 </w:t>
      </w:r>
      <w:proofErr w:type="spellStart"/>
      <w:r w:rsidRPr="00D61614">
        <w:rPr>
          <w:color w:val="000000" w:themeColor="text1"/>
        </w:rPr>
        <w:t>crore</w:t>
      </w:r>
      <w:proofErr w:type="spellEnd"/>
      <w:r w:rsidRPr="00D61614">
        <w:rPr>
          <w:color w:val="000000" w:themeColor="text1"/>
        </w:rPr>
        <w:t xml:space="preserve"> ) indicating net Y to Y growth Rs.749crore (In detail analyze on page no </w:t>
      </w:r>
      <w:r w:rsidR="00A7669E">
        <w:rPr>
          <w:color w:val="000000" w:themeColor="text1"/>
        </w:rPr>
        <w:t>9</w:t>
      </w:r>
      <w:r w:rsidRPr="00D61614">
        <w:rPr>
          <w:color w:val="000000" w:themeColor="text1"/>
        </w:rPr>
        <w:t xml:space="preserve"> and 1</w:t>
      </w:r>
      <w:r w:rsidR="00A7669E">
        <w:rPr>
          <w:color w:val="000000" w:themeColor="text1"/>
        </w:rPr>
        <w:t>0</w:t>
      </w:r>
      <w:r w:rsidRPr="00D61614">
        <w:rPr>
          <w:color w:val="000000" w:themeColor="text1"/>
        </w:rPr>
        <w:t>)</w:t>
      </w:r>
      <w:r w:rsidR="00D61614" w:rsidRPr="00D61614">
        <w:rPr>
          <w:color w:val="000000" w:themeColor="text1"/>
          <w:sz w:val="28"/>
          <w:szCs w:val="28"/>
        </w:rPr>
        <w:t xml:space="preserve"> </w:t>
      </w:r>
    </w:p>
    <w:p w:rsidR="00D61614" w:rsidRPr="00D61614" w:rsidRDefault="00D61614" w:rsidP="00D61614">
      <w:pPr>
        <w:spacing w:after="200" w:line="360" w:lineRule="auto"/>
        <w:ind w:left="450"/>
        <w:jc w:val="both"/>
        <w:rPr>
          <w:color w:val="000000" w:themeColor="text1"/>
          <w:sz w:val="28"/>
          <w:szCs w:val="28"/>
        </w:rPr>
      </w:pPr>
      <w:proofErr w:type="gramStart"/>
      <w:r>
        <w:rPr>
          <w:color w:val="000000" w:themeColor="text1"/>
          <w:sz w:val="28"/>
          <w:szCs w:val="28"/>
        </w:rPr>
        <w:lastRenderedPageBreak/>
        <w:t>4.</w:t>
      </w:r>
      <w:r w:rsidRPr="00D61614">
        <w:rPr>
          <w:color w:val="000000" w:themeColor="text1"/>
          <w:sz w:val="28"/>
          <w:szCs w:val="28"/>
        </w:rPr>
        <w:t>FIP</w:t>
      </w:r>
      <w:proofErr w:type="gramEnd"/>
      <w:r w:rsidRPr="00D61614">
        <w:rPr>
          <w:color w:val="000000" w:themeColor="text1"/>
          <w:sz w:val="28"/>
          <w:szCs w:val="28"/>
        </w:rPr>
        <w:t xml:space="preserve"> progress report – Road Map- Provision of Banking services in unbanked </w:t>
      </w:r>
      <w:proofErr w:type="spellStart"/>
      <w:r w:rsidRPr="00D61614">
        <w:rPr>
          <w:color w:val="000000" w:themeColor="text1"/>
          <w:sz w:val="28"/>
          <w:szCs w:val="28"/>
        </w:rPr>
        <w:t>villages.There</w:t>
      </w:r>
      <w:proofErr w:type="spellEnd"/>
      <w:r w:rsidRPr="00D61614">
        <w:rPr>
          <w:color w:val="000000" w:themeColor="text1"/>
          <w:sz w:val="28"/>
          <w:szCs w:val="28"/>
        </w:rPr>
        <w:t xml:space="preserve"> is no change in banking outlets available last quarter .As per detail shown on page no.10.</w:t>
      </w:r>
    </w:p>
    <w:p w:rsidR="00835BD3" w:rsidRDefault="00D61614" w:rsidP="00835BD3">
      <w:pPr>
        <w:spacing w:after="200" w:line="360" w:lineRule="auto"/>
        <w:ind w:left="270"/>
        <w:jc w:val="both"/>
        <w:rPr>
          <w:b/>
          <w:bCs/>
          <w:color w:val="000000" w:themeColor="text1"/>
        </w:rPr>
      </w:pPr>
      <w:proofErr w:type="gramStart"/>
      <w:r>
        <w:rPr>
          <w:color w:val="000000" w:themeColor="text1"/>
        </w:rPr>
        <w:t>5</w:t>
      </w:r>
      <w:r w:rsidR="00FE4F67" w:rsidRPr="00BF5195">
        <w:rPr>
          <w:color w:val="000000" w:themeColor="text1"/>
        </w:rPr>
        <w:t>.In</w:t>
      </w:r>
      <w:proofErr w:type="gramEnd"/>
      <w:r w:rsidR="00FE4F67" w:rsidRPr="00BF5195">
        <w:rPr>
          <w:color w:val="000000" w:themeColor="text1"/>
        </w:rPr>
        <w:t xml:space="preserve"> PMJDY total  account </w:t>
      </w:r>
      <w:r w:rsidR="00503841">
        <w:rPr>
          <w:color w:val="000000" w:themeColor="text1"/>
        </w:rPr>
        <w:t>387875</w:t>
      </w:r>
      <w:r w:rsidR="00FE4F67" w:rsidRPr="00BF5195">
        <w:rPr>
          <w:color w:val="000000" w:themeColor="text1"/>
        </w:rPr>
        <w:t xml:space="preserve"> with all banks total deposit as on </w:t>
      </w:r>
      <w:r w:rsidR="00503841">
        <w:rPr>
          <w:color w:val="000000" w:themeColor="text1"/>
        </w:rPr>
        <w:t>31.12.2018</w:t>
      </w:r>
      <w:r w:rsidR="00FE4F67" w:rsidRPr="00BF5195">
        <w:rPr>
          <w:color w:val="000000" w:themeColor="text1"/>
        </w:rPr>
        <w:t xml:space="preserve"> is Rs.</w:t>
      </w:r>
      <w:r w:rsidR="00503841">
        <w:rPr>
          <w:color w:val="000000" w:themeColor="text1"/>
        </w:rPr>
        <w:t>106.35</w:t>
      </w:r>
      <w:r w:rsidR="00FE4F67" w:rsidRPr="00BF5195">
        <w:rPr>
          <w:color w:val="000000" w:themeColor="text1"/>
        </w:rPr>
        <w:t xml:space="preserve"> </w:t>
      </w:r>
      <w:proofErr w:type="spellStart"/>
      <w:r w:rsidR="00FE4F67" w:rsidRPr="00BF5195">
        <w:rPr>
          <w:color w:val="000000" w:themeColor="text1"/>
        </w:rPr>
        <w:t>crore</w:t>
      </w:r>
      <w:proofErr w:type="spellEnd"/>
      <w:r w:rsidR="00FE4F67" w:rsidRPr="00BF5195">
        <w:rPr>
          <w:color w:val="000000" w:themeColor="text1"/>
        </w:rPr>
        <w:t xml:space="preserve"> District and bank wise position given in annexure. </w:t>
      </w:r>
      <w:r w:rsidR="00FE4F67" w:rsidRPr="00BF5195">
        <w:rPr>
          <w:b/>
          <w:bCs/>
          <w:color w:val="000000" w:themeColor="text1"/>
        </w:rPr>
        <w:t>(ANNEX.1)</w:t>
      </w:r>
    </w:p>
    <w:p w:rsidR="00FE4F67" w:rsidRDefault="00D61614" w:rsidP="00835BD3">
      <w:pPr>
        <w:spacing w:after="200" w:line="360" w:lineRule="auto"/>
        <w:ind w:left="270"/>
        <w:jc w:val="both"/>
        <w:rPr>
          <w:b/>
          <w:bCs/>
          <w:color w:val="000000" w:themeColor="text1"/>
        </w:rPr>
      </w:pPr>
      <w:r>
        <w:rPr>
          <w:color w:val="000000" w:themeColor="text1"/>
        </w:rPr>
        <w:t>6</w:t>
      </w:r>
      <w:r w:rsidR="00DE53A2" w:rsidRPr="00BF5195">
        <w:rPr>
          <w:color w:val="000000" w:themeColor="text1"/>
        </w:rPr>
        <w:t>.</w:t>
      </w:r>
      <w:r w:rsidR="00FE4F67" w:rsidRPr="00BF5195">
        <w:rPr>
          <w:color w:val="000000" w:themeColor="text1"/>
        </w:rPr>
        <w:t xml:space="preserve"> </w:t>
      </w:r>
      <w:r w:rsidR="00166259">
        <w:rPr>
          <w:color w:val="000000" w:themeColor="text1"/>
        </w:rPr>
        <w:t>In social security our district stands on 22</w:t>
      </w:r>
      <w:r w:rsidR="00166259" w:rsidRPr="00166259">
        <w:rPr>
          <w:color w:val="000000" w:themeColor="text1"/>
          <w:vertAlign w:val="superscript"/>
        </w:rPr>
        <w:t>nd</w:t>
      </w:r>
      <w:r w:rsidR="00166259">
        <w:rPr>
          <w:color w:val="000000" w:themeColor="text1"/>
        </w:rPr>
        <w:t xml:space="preserve"> position with 37772 </w:t>
      </w:r>
      <w:proofErr w:type="gramStart"/>
      <w:r w:rsidR="00166259">
        <w:rPr>
          <w:color w:val="000000" w:themeColor="text1"/>
        </w:rPr>
        <w:t>registration</w:t>
      </w:r>
      <w:proofErr w:type="gramEnd"/>
      <w:r w:rsidR="00166259">
        <w:rPr>
          <w:color w:val="000000" w:themeColor="text1"/>
        </w:rPr>
        <w:t xml:space="preserve"> in PMJJBY AND 116863 registration in PMSBY total registration up to 31.12.2018 154635 </w:t>
      </w:r>
      <w:r w:rsidR="00FE4F67" w:rsidRPr="00BF5195">
        <w:rPr>
          <w:b/>
          <w:bCs/>
          <w:color w:val="000000" w:themeColor="text1"/>
        </w:rPr>
        <w:t>ANNEX.2)</w:t>
      </w:r>
    </w:p>
    <w:p w:rsidR="00D16C5A" w:rsidRDefault="00D61614" w:rsidP="00FE4F67">
      <w:pPr>
        <w:pStyle w:val="ListParagraph"/>
        <w:spacing w:after="200" w:line="360" w:lineRule="auto"/>
        <w:ind w:left="540"/>
        <w:jc w:val="both"/>
        <w:rPr>
          <w:color w:val="000000" w:themeColor="text1"/>
        </w:rPr>
      </w:pPr>
      <w:r>
        <w:rPr>
          <w:color w:val="000000" w:themeColor="text1"/>
        </w:rPr>
        <w:t>7</w:t>
      </w:r>
      <w:r w:rsidR="00DE53A2" w:rsidRPr="00BF5195">
        <w:rPr>
          <w:color w:val="000000" w:themeColor="text1"/>
        </w:rPr>
        <w:t>.</w:t>
      </w:r>
      <w:r w:rsidR="00FE4F67" w:rsidRPr="00BF5195">
        <w:rPr>
          <w:color w:val="000000" w:themeColor="text1"/>
        </w:rPr>
        <w:t xml:space="preserve"> </w:t>
      </w:r>
      <w:r w:rsidR="00DE53A2" w:rsidRPr="00BF5195">
        <w:rPr>
          <w:color w:val="000000" w:themeColor="text1"/>
        </w:rPr>
        <w:t>Progress made under PMMY</w:t>
      </w:r>
      <w:r w:rsidR="00D16C5A">
        <w:rPr>
          <w:color w:val="000000" w:themeColor="text1"/>
        </w:rPr>
        <w:t xml:space="preserve">  </w:t>
      </w:r>
    </w:p>
    <w:p w:rsidR="00D16C5A" w:rsidRDefault="00D16C5A" w:rsidP="00FE4F67">
      <w:pPr>
        <w:pStyle w:val="ListParagraph"/>
        <w:spacing w:after="200" w:line="360" w:lineRule="auto"/>
        <w:ind w:left="540"/>
        <w:jc w:val="both"/>
        <w:rPr>
          <w:color w:val="000000" w:themeColor="text1"/>
        </w:rPr>
      </w:pPr>
      <w:r>
        <w:rPr>
          <w:color w:val="000000" w:themeColor="text1"/>
        </w:rPr>
        <w:t xml:space="preserve">Our district </w:t>
      </w:r>
      <w:proofErr w:type="gramStart"/>
      <w:r>
        <w:rPr>
          <w:color w:val="000000" w:themeColor="text1"/>
        </w:rPr>
        <w:t>has  done</w:t>
      </w:r>
      <w:proofErr w:type="gramEnd"/>
      <w:r>
        <w:rPr>
          <w:color w:val="000000" w:themeColor="text1"/>
        </w:rPr>
        <w:t xml:space="preserve"> excellent work in sanctioning total 21040 </w:t>
      </w:r>
      <w:proofErr w:type="spellStart"/>
      <w:r>
        <w:rPr>
          <w:color w:val="000000" w:themeColor="text1"/>
        </w:rPr>
        <w:t>Mudra</w:t>
      </w:r>
      <w:proofErr w:type="spellEnd"/>
      <w:r>
        <w:rPr>
          <w:color w:val="000000" w:themeColor="text1"/>
        </w:rPr>
        <w:t xml:space="preserve"> loan accounts with sanction limit of 127.04 </w:t>
      </w:r>
      <w:proofErr w:type="spellStart"/>
      <w:r>
        <w:rPr>
          <w:color w:val="000000" w:themeColor="text1"/>
        </w:rPr>
        <w:t>crore</w:t>
      </w:r>
      <w:proofErr w:type="spellEnd"/>
      <w:r>
        <w:rPr>
          <w:color w:val="000000" w:themeColor="text1"/>
        </w:rPr>
        <w:t xml:space="preserve"> and of which Rs. 122.62 already </w:t>
      </w:r>
      <w:r w:rsidR="0042394C">
        <w:rPr>
          <w:color w:val="000000" w:themeColor="text1"/>
        </w:rPr>
        <w:t xml:space="preserve">disbursed. </w:t>
      </w:r>
      <w:proofErr w:type="gramStart"/>
      <w:r w:rsidR="0042394C">
        <w:rPr>
          <w:color w:val="000000" w:themeColor="text1"/>
        </w:rPr>
        <w:t>As</w:t>
      </w:r>
      <w:r>
        <w:rPr>
          <w:color w:val="000000" w:themeColor="text1"/>
        </w:rPr>
        <w:t xml:space="preserve"> a result our district ranking at 19</w:t>
      </w:r>
      <w:r w:rsidRPr="00D16C5A">
        <w:rPr>
          <w:color w:val="000000" w:themeColor="text1"/>
          <w:vertAlign w:val="superscript"/>
        </w:rPr>
        <w:t>th</w:t>
      </w:r>
      <w:r>
        <w:rPr>
          <w:color w:val="000000" w:themeColor="text1"/>
        </w:rPr>
        <w:t xml:space="preserve"> position out of 34 districts in Gujarat.</w:t>
      </w:r>
      <w:proofErr w:type="gramEnd"/>
      <w:r w:rsidR="00A7669E" w:rsidRPr="00A7669E">
        <w:rPr>
          <w:b/>
          <w:bCs/>
          <w:color w:val="000000" w:themeColor="text1"/>
        </w:rPr>
        <w:t xml:space="preserve"> </w:t>
      </w:r>
      <w:r w:rsidR="00A7669E" w:rsidRPr="00BF5195">
        <w:rPr>
          <w:b/>
          <w:bCs/>
          <w:color w:val="000000" w:themeColor="text1"/>
        </w:rPr>
        <w:t>ANNEX.</w:t>
      </w:r>
      <w:r w:rsidR="00A7669E">
        <w:rPr>
          <w:b/>
          <w:bCs/>
          <w:color w:val="000000" w:themeColor="text1"/>
        </w:rPr>
        <w:t>3</w:t>
      </w:r>
    </w:p>
    <w:p w:rsidR="00FE4F67" w:rsidRPr="00BF5195" w:rsidRDefault="00DE53A2" w:rsidP="00FE4F67">
      <w:pPr>
        <w:pStyle w:val="ListParagraph"/>
        <w:spacing w:after="200" w:line="360" w:lineRule="auto"/>
        <w:ind w:left="540"/>
        <w:jc w:val="both"/>
        <w:rPr>
          <w:color w:val="000000" w:themeColor="text1"/>
        </w:rPr>
      </w:pPr>
      <w:r w:rsidRPr="00BF5195">
        <w:rPr>
          <w:color w:val="000000" w:themeColor="text1"/>
        </w:rPr>
        <w:t xml:space="preserve"> </w:t>
      </w:r>
    </w:p>
    <w:p w:rsidR="00FE4F67" w:rsidRPr="00BF5195" w:rsidRDefault="00FE4F67" w:rsidP="00FE4F67">
      <w:pPr>
        <w:pStyle w:val="ListParagraph"/>
        <w:spacing w:after="200" w:line="360" w:lineRule="auto"/>
        <w:ind w:left="540"/>
        <w:jc w:val="both"/>
        <w:rPr>
          <w:color w:val="000000" w:themeColor="text1"/>
        </w:rPr>
      </w:pPr>
      <w:r w:rsidRPr="00BF5195">
        <w:rPr>
          <w:color w:val="000000" w:themeColor="text1"/>
        </w:rPr>
        <w:t>.</w:t>
      </w:r>
    </w:p>
    <w:p w:rsidR="00BF5195" w:rsidRDefault="00071386" w:rsidP="001E1203">
      <w:pPr>
        <w:pStyle w:val="ListParagraph"/>
        <w:spacing w:after="200" w:line="360" w:lineRule="auto"/>
        <w:ind w:left="540"/>
        <w:jc w:val="both"/>
        <w:rPr>
          <w:color w:val="000000" w:themeColor="text1"/>
        </w:rPr>
      </w:pPr>
      <w:r>
        <w:rPr>
          <w:color w:val="000000" w:themeColor="text1"/>
        </w:rPr>
        <w:t>7</w:t>
      </w:r>
      <w:r w:rsidR="00FE4F67" w:rsidRPr="00BF5195">
        <w:rPr>
          <w:color w:val="000000" w:themeColor="text1"/>
        </w:rPr>
        <w:t xml:space="preserve">.1PMEGP (KVIC+KVIB+DIC) </w:t>
      </w:r>
      <w:r w:rsidRPr="00BF5195">
        <w:rPr>
          <w:color w:val="000000" w:themeColor="text1"/>
        </w:rPr>
        <w:t>Progress made in implementation of central govt. sponsored schemes</w:t>
      </w:r>
    </w:p>
    <w:p w:rsidR="001E1203" w:rsidRDefault="00FE4F67" w:rsidP="001E1203">
      <w:pPr>
        <w:pStyle w:val="ListParagraph"/>
        <w:spacing w:after="200" w:line="360" w:lineRule="auto"/>
        <w:ind w:left="540"/>
        <w:jc w:val="both"/>
        <w:rPr>
          <w:color w:val="000000" w:themeColor="text1"/>
        </w:rPr>
      </w:pPr>
      <w:r w:rsidRPr="00BF5195">
        <w:rPr>
          <w:color w:val="000000" w:themeColor="text1"/>
        </w:rPr>
        <w:t xml:space="preserve">7.2 Other Central </w:t>
      </w:r>
      <w:proofErr w:type="spellStart"/>
      <w:r w:rsidRPr="00BF5195">
        <w:rPr>
          <w:color w:val="000000" w:themeColor="text1"/>
        </w:rPr>
        <w:t>govt.sponsored</w:t>
      </w:r>
      <w:proofErr w:type="spellEnd"/>
      <w:r w:rsidRPr="00BF5195">
        <w:rPr>
          <w:color w:val="000000" w:themeColor="text1"/>
        </w:rPr>
        <w:t xml:space="preserve"> schemes. Review of progress in State </w:t>
      </w:r>
      <w:proofErr w:type="spellStart"/>
      <w:r w:rsidRPr="00BF5195">
        <w:rPr>
          <w:color w:val="000000" w:themeColor="text1"/>
        </w:rPr>
        <w:t>Govt.sponsored</w:t>
      </w:r>
      <w:proofErr w:type="spellEnd"/>
      <w:r w:rsidRPr="00BF5195">
        <w:rPr>
          <w:color w:val="000000" w:themeColor="text1"/>
        </w:rPr>
        <w:t xml:space="preserve"> schemes.</w:t>
      </w:r>
      <w:r w:rsidR="00071386" w:rsidRPr="00071386">
        <w:rPr>
          <w:color w:val="000000" w:themeColor="text1"/>
        </w:rPr>
        <w:t xml:space="preserve"> </w:t>
      </w:r>
    </w:p>
    <w:p w:rsidR="0016628F" w:rsidRPr="00BF5195" w:rsidRDefault="00604790" w:rsidP="0016628F">
      <w:pPr>
        <w:spacing w:after="200" w:line="360" w:lineRule="auto"/>
        <w:ind w:left="270"/>
        <w:jc w:val="both"/>
        <w:rPr>
          <w:color w:val="000000" w:themeColor="text1"/>
        </w:rPr>
      </w:pPr>
      <w:proofErr w:type="gramStart"/>
      <w:r w:rsidRPr="00BF5195">
        <w:rPr>
          <w:color w:val="000000" w:themeColor="text1"/>
        </w:rPr>
        <w:t>8.</w:t>
      </w:r>
      <w:r w:rsidR="00FE4F67" w:rsidRPr="00BF5195">
        <w:rPr>
          <w:color w:val="000000" w:themeColor="text1"/>
        </w:rPr>
        <w:t>Review</w:t>
      </w:r>
      <w:proofErr w:type="gramEnd"/>
      <w:r w:rsidR="00FE4F67" w:rsidRPr="00BF5195">
        <w:rPr>
          <w:color w:val="000000" w:themeColor="text1"/>
        </w:rPr>
        <w:t xml:space="preserve"> of Annual Credit Plan</w:t>
      </w:r>
      <w:r w:rsidR="00FE4F67" w:rsidRPr="00BF5195">
        <w:rPr>
          <w:b/>
          <w:bCs/>
          <w:color w:val="000000" w:themeColor="text1"/>
        </w:rPr>
        <w:t>.</w:t>
      </w:r>
      <w:r w:rsidR="0016628F" w:rsidRPr="0016628F">
        <w:rPr>
          <w:color w:val="000000" w:themeColor="text1"/>
        </w:rPr>
        <w:t xml:space="preserve"> </w:t>
      </w:r>
      <w:r w:rsidR="0016628F">
        <w:rPr>
          <w:color w:val="000000" w:themeColor="text1"/>
        </w:rPr>
        <w:t>Progress made in achievement of Annual Credit Plan 2018-19 works out to Rs.2,61,357 LACS which shows achievement of 68% against annual allocation for priority sector Rs.3,82,747</w:t>
      </w:r>
      <w:r w:rsidR="0016628F" w:rsidRPr="0016628F">
        <w:rPr>
          <w:b/>
          <w:bCs/>
          <w:color w:val="000000" w:themeColor="text1"/>
        </w:rPr>
        <w:t xml:space="preserve"> </w:t>
      </w:r>
      <w:r w:rsidR="0016628F" w:rsidRPr="00BF5195">
        <w:rPr>
          <w:b/>
          <w:bCs/>
          <w:color w:val="000000" w:themeColor="text1"/>
        </w:rPr>
        <w:t>ANNEX.</w:t>
      </w:r>
      <w:r w:rsidR="0016628F">
        <w:rPr>
          <w:b/>
          <w:bCs/>
          <w:color w:val="000000" w:themeColor="text1"/>
        </w:rPr>
        <w:t>4</w:t>
      </w:r>
    </w:p>
    <w:p w:rsidR="00FE4F67" w:rsidRPr="00BF5195" w:rsidRDefault="0016749F" w:rsidP="001E1203">
      <w:pPr>
        <w:pStyle w:val="ListParagraph"/>
        <w:spacing w:after="200" w:line="360" w:lineRule="auto"/>
        <w:ind w:left="540"/>
        <w:jc w:val="both"/>
        <w:rPr>
          <w:color w:val="000000" w:themeColor="text1"/>
        </w:rPr>
      </w:pPr>
      <w:proofErr w:type="gramStart"/>
      <w:r>
        <w:rPr>
          <w:color w:val="000000" w:themeColor="text1"/>
        </w:rPr>
        <w:t>9.</w:t>
      </w:r>
      <w:r w:rsidR="00FE4F67" w:rsidRPr="00BF5195">
        <w:rPr>
          <w:color w:val="000000" w:themeColor="text1"/>
        </w:rPr>
        <w:t>Review</w:t>
      </w:r>
      <w:proofErr w:type="gramEnd"/>
      <w:r w:rsidR="00FE4F67" w:rsidRPr="00BF5195">
        <w:rPr>
          <w:color w:val="000000" w:themeColor="text1"/>
        </w:rPr>
        <w:t xml:space="preserve"> of progress made in submission of LBRs.</w:t>
      </w:r>
    </w:p>
    <w:p w:rsidR="00FE4F67" w:rsidRPr="00BF5195" w:rsidRDefault="00604790" w:rsidP="001E1203">
      <w:pPr>
        <w:spacing w:after="200" w:line="360" w:lineRule="auto"/>
        <w:ind w:left="270"/>
        <w:jc w:val="both"/>
        <w:rPr>
          <w:color w:val="000000" w:themeColor="text1"/>
        </w:rPr>
      </w:pPr>
      <w:r w:rsidRPr="00BF5195">
        <w:rPr>
          <w:color w:val="000000" w:themeColor="text1"/>
        </w:rPr>
        <w:t>10</w:t>
      </w:r>
      <w:proofErr w:type="gramStart"/>
      <w:r w:rsidRPr="00BF5195">
        <w:rPr>
          <w:color w:val="000000" w:themeColor="text1"/>
        </w:rPr>
        <w:t>.</w:t>
      </w:r>
      <w:r w:rsidR="00FE4F67" w:rsidRPr="00BF5195">
        <w:rPr>
          <w:color w:val="000000" w:themeColor="text1"/>
        </w:rPr>
        <w:t>Review</w:t>
      </w:r>
      <w:proofErr w:type="gramEnd"/>
      <w:r w:rsidR="00FE4F67" w:rsidRPr="00BF5195">
        <w:rPr>
          <w:color w:val="000000" w:themeColor="text1"/>
        </w:rPr>
        <w:t xml:space="preserve"> of NPAs.</w:t>
      </w:r>
    </w:p>
    <w:p w:rsidR="00FE4F67" w:rsidRPr="00BF5195" w:rsidRDefault="00604790" w:rsidP="00604790">
      <w:pPr>
        <w:spacing w:after="200" w:line="360" w:lineRule="auto"/>
        <w:ind w:left="270"/>
        <w:jc w:val="both"/>
        <w:rPr>
          <w:color w:val="000000" w:themeColor="text1"/>
        </w:rPr>
      </w:pPr>
      <w:r w:rsidRPr="00BF5195">
        <w:rPr>
          <w:color w:val="000000" w:themeColor="text1"/>
        </w:rPr>
        <w:t>11</w:t>
      </w:r>
      <w:proofErr w:type="gramStart"/>
      <w:r w:rsidRPr="00BF5195">
        <w:rPr>
          <w:color w:val="000000" w:themeColor="text1"/>
        </w:rPr>
        <w:t>.</w:t>
      </w:r>
      <w:r w:rsidR="00FE4F67" w:rsidRPr="00BF5195">
        <w:rPr>
          <w:color w:val="000000" w:themeColor="text1"/>
        </w:rPr>
        <w:t>Review</w:t>
      </w:r>
      <w:proofErr w:type="gramEnd"/>
      <w:r w:rsidR="00FE4F67" w:rsidRPr="00BF5195">
        <w:rPr>
          <w:color w:val="000000" w:themeColor="text1"/>
        </w:rPr>
        <w:t xml:space="preserve"> of recovery position in recovery certificate file under state recovery Acts. </w:t>
      </w:r>
    </w:p>
    <w:p w:rsidR="00FE4F67" w:rsidRPr="00BF5195" w:rsidRDefault="00604790" w:rsidP="00604790">
      <w:pPr>
        <w:spacing w:after="200" w:line="360" w:lineRule="auto"/>
        <w:ind w:left="270"/>
        <w:jc w:val="both"/>
        <w:rPr>
          <w:color w:val="000000" w:themeColor="text1"/>
        </w:rPr>
      </w:pPr>
      <w:r w:rsidRPr="00BF5195">
        <w:rPr>
          <w:color w:val="000000" w:themeColor="text1"/>
        </w:rPr>
        <w:t>12</w:t>
      </w:r>
      <w:proofErr w:type="gramStart"/>
      <w:r w:rsidRPr="00BF5195">
        <w:rPr>
          <w:color w:val="000000" w:themeColor="text1"/>
        </w:rPr>
        <w:t>.</w:t>
      </w:r>
      <w:r w:rsidR="00FE4F67" w:rsidRPr="00BF5195">
        <w:rPr>
          <w:color w:val="000000" w:themeColor="text1"/>
        </w:rPr>
        <w:t>(</w:t>
      </w:r>
      <w:proofErr w:type="gramEnd"/>
      <w:r w:rsidR="00FE4F67" w:rsidRPr="00BF5195">
        <w:rPr>
          <w:color w:val="000000" w:themeColor="text1"/>
        </w:rPr>
        <w:t xml:space="preserve">a)Construction of R-SETI building. (b) Training at R-SETIs </w:t>
      </w:r>
    </w:p>
    <w:p w:rsidR="00FE4F67" w:rsidRPr="00BF5195" w:rsidRDefault="00604790" w:rsidP="00604790">
      <w:pPr>
        <w:spacing w:after="200" w:line="360" w:lineRule="auto"/>
        <w:ind w:left="270"/>
        <w:jc w:val="both"/>
        <w:rPr>
          <w:color w:val="000000" w:themeColor="text1"/>
        </w:rPr>
      </w:pPr>
      <w:proofErr w:type="gramStart"/>
      <w:r w:rsidRPr="00BF5195">
        <w:rPr>
          <w:color w:val="000000" w:themeColor="text1"/>
        </w:rPr>
        <w:t>13</w:t>
      </w:r>
      <w:r w:rsidR="00FE4F67" w:rsidRPr="00BF5195">
        <w:rPr>
          <w:color w:val="000000" w:themeColor="text1"/>
        </w:rPr>
        <w:t>Review of progress in issuance of various credit card schemes.</w:t>
      </w:r>
      <w:proofErr w:type="gramEnd"/>
    </w:p>
    <w:p w:rsidR="00FE4F67" w:rsidRPr="00BF5195" w:rsidRDefault="00604790" w:rsidP="00604790">
      <w:pPr>
        <w:spacing w:after="200" w:line="360" w:lineRule="auto"/>
        <w:jc w:val="both"/>
        <w:rPr>
          <w:color w:val="000000" w:themeColor="text1"/>
        </w:rPr>
      </w:pPr>
      <w:r w:rsidRPr="00BF5195">
        <w:rPr>
          <w:color w:val="000000" w:themeColor="text1"/>
        </w:rPr>
        <w:t xml:space="preserve">    14</w:t>
      </w:r>
      <w:proofErr w:type="gramStart"/>
      <w:r w:rsidRPr="00BF5195">
        <w:rPr>
          <w:color w:val="000000" w:themeColor="text1"/>
        </w:rPr>
        <w:t>.SHG</w:t>
      </w:r>
      <w:proofErr w:type="gramEnd"/>
      <w:r w:rsidRPr="00BF5195">
        <w:rPr>
          <w:color w:val="000000" w:themeColor="text1"/>
        </w:rPr>
        <w:t xml:space="preserve"> related issues</w:t>
      </w:r>
      <w:r w:rsidR="00FE4F67" w:rsidRPr="00BF5195">
        <w:rPr>
          <w:color w:val="000000" w:themeColor="text1"/>
        </w:rPr>
        <w:t>.</w:t>
      </w:r>
    </w:p>
    <w:p w:rsidR="00EC4C88" w:rsidRPr="00BF5195" w:rsidRDefault="00604790" w:rsidP="001E1203">
      <w:pPr>
        <w:spacing w:after="200" w:line="360" w:lineRule="auto"/>
        <w:ind w:left="270"/>
        <w:jc w:val="both"/>
        <w:rPr>
          <w:color w:val="000000" w:themeColor="text1"/>
        </w:rPr>
      </w:pPr>
      <w:r w:rsidRPr="00BF5195">
        <w:rPr>
          <w:color w:val="000000" w:themeColor="text1"/>
        </w:rPr>
        <w:lastRenderedPageBreak/>
        <w:t>15</w:t>
      </w:r>
      <w:proofErr w:type="gramStart"/>
      <w:r w:rsidRPr="00BF5195">
        <w:rPr>
          <w:color w:val="000000" w:themeColor="text1"/>
        </w:rPr>
        <w:t>.</w:t>
      </w:r>
      <w:r w:rsidR="00FE4F67" w:rsidRPr="00BF5195">
        <w:rPr>
          <w:color w:val="000000" w:themeColor="text1"/>
        </w:rPr>
        <w:t>Details</w:t>
      </w:r>
      <w:proofErr w:type="gramEnd"/>
      <w:r w:rsidR="00FE4F67" w:rsidRPr="00BF5195">
        <w:rPr>
          <w:color w:val="000000" w:themeColor="text1"/>
        </w:rPr>
        <w:t xml:space="preserve"> of villages not having ICT connectivity for extending banking services.</w:t>
      </w:r>
      <w:r w:rsidR="00EC4C88" w:rsidRPr="00BF5195">
        <w:rPr>
          <w:color w:val="000000" w:themeColor="text1"/>
        </w:rPr>
        <w:t xml:space="preserve">  </w:t>
      </w:r>
    </w:p>
    <w:p w:rsidR="0053019F" w:rsidRDefault="00EC4C88" w:rsidP="001E1203">
      <w:pPr>
        <w:spacing w:after="200" w:line="360" w:lineRule="auto"/>
        <w:jc w:val="both"/>
        <w:rPr>
          <w:b/>
          <w:bCs/>
          <w:color w:val="000000" w:themeColor="text1"/>
        </w:rPr>
      </w:pPr>
      <w:r w:rsidRPr="00BF5195">
        <w:rPr>
          <w:color w:val="000000" w:themeColor="text1"/>
        </w:rPr>
        <w:t xml:space="preserve">    16</w:t>
      </w:r>
      <w:proofErr w:type="gramStart"/>
      <w:r w:rsidRPr="00BF5195">
        <w:rPr>
          <w:color w:val="000000" w:themeColor="text1"/>
        </w:rPr>
        <w:t>.</w:t>
      </w:r>
      <w:r w:rsidR="00FE4F67" w:rsidRPr="00BF5195">
        <w:rPr>
          <w:color w:val="000000" w:themeColor="text1"/>
        </w:rPr>
        <w:t>Details</w:t>
      </w:r>
      <w:proofErr w:type="gramEnd"/>
      <w:r w:rsidR="00FE4F67" w:rsidRPr="00BF5195">
        <w:rPr>
          <w:color w:val="000000" w:themeColor="text1"/>
        </w:rPr>
        <w:t xml:space="preserve"> of outdoor financial literacy camps conducted by rural branches of the </w:t>
      </w:r>
      <w:r w:rsidRPr="00BF5195">
        <w:rPr>
          <w:color w:val="000000" w:themeColor="text1"/>
        </w:rPr>
        <w:t xml:space="preserve">      </w:t>
      </w:r>
      <w:r w:rsidR="0053019F">
        <w:rPr>
          <w:color w:val="000000" w:themeColor="text1"/>
        </w:rPr>
        <w:t>b</w:t>
      </w:r>
      <w:r w:rsidR="00FE4F67" w:rsidRPr="00BF5195">
        <w:rPr>
          <w:color w:val="000000" w:themeColor="text1"/>
        </w:rPr>
        <w:t>anks</w:t>
      </w:r>
      <w:r w:rsidR="00FE4F67" w:rsidRPr="00BF5195">
        <w:rPr>
          <w:b/>
          <w:bCs/>
          <w:color w:val="000000" w:themeColor="text1"/>
        </w:rPr>
        <w:t>.</w:t>
      </w:r>
    </w:p>
    <w:p w:rsidR="00A7669E" w:rsidRPr="00BF5195" w:rsidRDefault="0053019F" w:rsidP="00A7669E">
      <w:pPr>
        <w:spacing w:after="200" w:line="360" w:lineRule="auto"/>
        <w:jc w:val="both"/>
        <w:rPr>
          <w:b/>
          <w:bCs/>
          <w:color w:val="000000" w:themeColor="text1"/>
        </w:rPr>
      </w:pPr>
      <w:r w:rsidRPr="0053019F">
        <w:rPr>
          <w:color w:val="000000" w:themeColor="text1"/>
        </w:rPr>
        <w:t xml:space="preserve">Total 231 FLC </w:t>
      </w:r>
      <w:r>
        <w:rPr>
          <w:color w:val="000000" w:themeColor="text1"/>
        </w:rPr>
        <w:t>camp arranged in district at remote centers of which 162 camps conducted by FLC and 69 camp conducted by various bank-branches.</w:t>
      </w:r>
      <w:r w:rsidR="00A7669E" w:rsidRPr="00A7669E">
        <w:rPr>
          <w:b/>
          <w:bCs/>
          <w:color w:val="000000" w:themeColor="text1"/>
        </w:rPr>
        <w:t xml:space="preserve"> </w:t>
      </w:r>
      <w:r w:rsidR="00A7669E" w:rsidRPr="00BF5195">
        <w:rPr>
          <w:b/>
          <w:bCs/>
          <w:color w:val="000000" w:themeColor="text1"/>
        </w:rPr>
        <w:t>(ANNEX.5)</w:t>
      </w:r>
    </w:p>
    <w:p w:rsidR="0053019F" w:rsidRPr="0053019F" w:rsidRDefault="0053019F" w:rsidP="001E1203">
      <w:pPr>
        <w:spacing w:after="200" w:line="360" w:lineRule="auto"/>
        <w:jc w:val="both"/>
        <w:rPr>
          <w:color w:val="000000" w:themeColor="text1"/>
        </w:rPr>
      </w:pPr>
    </w:p>
    <w:p w:rsidR="003420A0" w:rsidRDefault="00DE53A2" w:rsidP="001E1203">
      <w:pPr>
        <w:spacing w:after="200" w:line="360" w:lineRule="auto"/>
        <w:jc w:val="both"/>
        <w:rPr>
          <w:b/>
          <w:bCs/>
          <w:color w:val="000000" w:themeColor="text1"/>
        </w:rPr>
      </w:pPr>
      <w:r w:rsidRPr="00BF5195">
        <w:rPr>
          <w:color w:val="000000" w:themeColor="text1"/>
        </w:rPr>
        <w:t xml:space="preserve">16.1 Gap in appointment of </w:t>
      </w:r>
      <w:proofErr w:type="gramStart"/>
      <w:r w:rsidRPr="00BF5195">
        <w:rPr>
          <w:color w:val="000000" w:themeColor="text1"/>
        </w:rPr>
        <w:t xml:space="preserve">BCs </w:t>
      </w:r>
      <w:r w:rsidRPr="00BF5195">
        <w:rPr>
          <w:b/>
          <w:bCs/>
          <w:color w:val="000000" w:themeColor="text1"/>
        </w:rPr>
        <w:t>.</w:t>
      </w:r>
      <w:proofErr w:type="gramEnd"/>
    </w:p>
    <w:p w:rsidR="001E1203" w:rsidRPr="003420A0" w:rsidRDefault="003420A0" w:rsidP="001E1203">
      <w:pPr>
        <w:spacing w:after="200" w:line="360" w:lineRule="auto"/>
        <w:jc w:val="both"/>
        <w:rPr>
          <w:b/>
          <w:bCs/>
          <w:color w:val="000000" w:themeColor="text1"/>
        </w:rPr>
      </w:pPr>
      <w:r w:rsidRPr="003420A0">
        <w:rPr>
          <w:color w:val="000000" w:themeColor="text1"/>
        </w:rPr>
        <w:t xml:space="preserve">There is no </w:t>
      </w:r>
      <w:proofErr w:type="gramStart"/>
      <w:r w:rsidRPr="003420A0">
        <w:rPr>
          <w:color w:val="000000" w:themeColor="text1"/>
        </w:rPr>
        <w:t>change  in</w:t>
      </w:r>
      <w:proofErr w:type="gramEnd"/>
      <w:r w:rsidRPr="003420A0">
        <w:rPr>
          <w:color w:val="000000" w:themeColor="text1"/>
        </w:rPr>
        <w:t xml:space="preserve"> bank branch and BC network available compare to last quarter</w:t>
      </w:r>
      <w:r w:rsidRPr="003420A0">
        <w:rPr>
          <w:b/>
          <w:bCs/>
          <w:color w:val="000000" w:themeColor="text1"/>
        </w:rPr>
        <w:t>.</w:t>
      </w:r>
      <w:r w:rsidR="00DE53A2" w:rsidRPr="003420A0">
        <w:rPr>
          <w:b/>
          <w:bCs/>
          <w:color w:val="000000" w:themeColor="text1"/>
        </w:rPr>
        <w:t>(ANNEX.6)</w:t>
      </w:r>
    </w:p>
    <w:p w:rsidR="00877820" w:rsidRPr="003420A0" w:rsidRDefault="00EC4C88" w:rsidP="00877820">
      <w:pPr>
        <w:spacing w:after="200" w:line="360" w:lineRule="auto"/>
        <w:jc w:val="both"/>
        <w:rPr>
          <w:b/>
          <w:bCs/>
          <w:color w:val="000000" w:themeColor="text1"/>
        </w:rPr>
      </w:pPr>
      <w:r w:rsidRPr="00BF5195">
        <w:rPr>
          <w:b/>
          <w:bCs/>
        </w:rPr>
        <w:t>17</w:t>
      </w:r>
      <w:proofErr w:type="gramStart"/>
      <w:r w:rsidRPr="00BF5195">
        <w:rPr>
          <w:b/>
          <w:bCs/>
        </w:rPr>
        <w:t>.</w:t>
      </w:r>
      <w:r w:rsidR="008047A5">
        <w:rPr>
          <w:b/>
          <w:bCs/>
        </w:rPr>
        <w:t>RBI</w:t>
      </w:r>
      <w:proofErr w:type="gramEnd"/>
      <w:r w:rsidR="008047A5">
        <w:rPr>
          <w:b/>
          <w:bCs/>
        </w:rPr>
        <w:t xml:space="preserve"> has directed wide notification RBI/2018-19/118 DTD 07.02.2019 </w:t>
      </w:r>
      <w:r w:rsidR="008047A5" w:rsidRPr="008047A5">
        <w:t xml:space="preserve">that </w:t>
      </w:r>
      <w:r w:rsidR="008047A5">
        <w:t xml:space="preserve">keeping in view the overall inflation and rise agriculture input cost over years since 2010 it has been decided to raise the limit for collateral  free agriculture loan from the exciting level of Rs.1,00,000 to Rs 1,60,000 accordingly bank may waive </w:t>
      </w:r>
      <w:proofErr w:type="spellStart"/>
      <w:r w:rsidR="008047A5">
        <w:t>margine</w:t>
      </w:r>
      <w:proofErr w:type="spellEnd"/>
      <w:r w:rsidR="008047A5">
        <w:t xml:space="preserve"> requirement for agriculture loans up to Rs1,60,000.</w:t>
      </w:r>
      <w:r w:rsidR="00877820" w:rsidRPr="00877820">
        <w:rPr>
          <w:b/>
          <w:bCs/>
          <w:color w:val="000000" w:themeColor="text1"/>
        </w:rPr>
        <w:t xml:space="preserve"> </w:t>
      </w:r>
      <w:proofErr w:type="gramStart"/>
      <w:r w:rsidR="00877820" w:rsidRPr="003420A0">
        <w:rPr>
          <w:b/>
          <w:bCs/>
          <w:color w:val="000000" w:themeColor="text1"/>
        </w:rPr>
        <w:t>.(</w:t>
      </w:r>
      <w:proofErr w:type="gramEnd"/>
      <w:r w:rsidR="00877820" w:rsidRPr="003420A0">
        <w:rPr>
          <w:b/>
          <w:bCs/>
          <w:color w:val="000000" w:themeColor="text1"/>
        </w:rPr>
        <w:t>ANNEX.</w:t>
      </w:r>
      <w:r w:rsidR="00877820">
        <w:rPr>
          <w:b/>
          <w:bCs/>
          <w:color w:val="000000" w:themeColor="text1"/>
        </w:rPr>
        <w:t>7</w:t>
      </w:r>
      <w:r w:rsidR="00877820" w:rsidRPr="003420A0">
        <w:rPr>
          <w:b/>
          <w:bCs/>
          <w:color w:val="000000" w:themeColor="text1"/>
        </w:rPr>
        <w:t>)</w:t>
      </w:r>
    </w:p>
    <w:p w:rsidR="008047A5" w:rsidRPr="008047A5" w:rsidRDefault="008047A5" w:rsidP="001E1203">
      <w:pPr>
        <w:spacing w:after="200" w:line="360" w:lineRule="auto"/>
        <w:jc w:val="both"/>
      </w:pPr>
    </w:p>
    <w:p w:rsidR="00877820" w:rsidRDefault="00EC4C88" w:rsidP="00EC4C88">
      <w:pPr>
        <w:spacing w:after="200"/>
        <w:jc w:val="both"/>
      </w:pPr>
      <w:r w:rsidRPr="00BF5195">
        <w:rPr>
          <w:b/>
          <w:bCs/>
        </w:rPr>
        <w:t>1</w:t>
      </w:r>
      <w:r w:rsidR="004636C5">
        <w:rPr>
          <w:b/>
          <w:bCs/>
        </w:rPr>
        <w:t>8</w:t>
      </w:r>
      <w:proofErr w:type="gramStart"/>
      <w:r w:rsidRPr="00BF5195">
        <w:t>.</w:t>
      </w:r>
      <w:r w:rsidR="00877820" w:rsidRPr="00877820">
        <w:rPr>
          <w:b/>
          <w:bCs/>
        </w:rPr>
        <w:t>PAI</w:t>
      </w:r>
      <w:proofErr w:type="gramEnd"/>
      <w:r w:rsidR="00877820" w:rsidRPr="00877820">
        <w:rPr>
          <w:b/>
          <w:bCs/>
        </w:rPr>
        <w:t xml:space="preserve"> </w:t>
      </w:r>
      <w:r w:rsidR="00877820">
        <w:rPr>
          <w:b/>
          <w:bCs/>
        </w:rPr>
        <w:t>(Personal Accident Insurance)</w:t>
      </w:r>
    </w:p>
    <w:p w:rsidR="0033639E" w:rsidRDefault="00877820" w:rsidP="00EC4C88">
      <w:pPr>
        <w:spacing w:after="200"/>
        <w:jc w:val="both"/>
      </w:pPr>
      <w:r>
        <w:t xml:space="preserve">We have received a complaint from </w:t>
      </w:r>
      <w:proofErr w:type="spellStart"/>
      <w:r>
        <w:t>Saurashtra</w:t>
      </w:r>
      <w:proofErr w:type="spellEnd"/>
      <w:r>
        <w:t xml:space="preserve"> </w:t>
      </w:r>
      <w:proofErr w:type="spellStart"/>
      <w:r>
        <w:t>Gramin</w:t>
      </w:r>
      <w:proofErr w:type="spellEnd"/>
      <w:r>
        <w:t xml:space="preserve"> Bank pertaining to N</w:t>
      </w:r>
      <w:r w:rsidR="004F7081">
        <w:t xml:space="preserve">ew </w:t>
      </w:r>
      <w:proofErr w:type="gramStart"/>
      <w:r w:rsidR="004F7081">
        <w:t xml:space="preserve">India </w:t>
      </w:r>
      <w:r>
        <w:t xml:space="preserve"> Insurance</w:t>
      </w:r>
      <w:proofErr w:type="gramEnd"/>
      <w:r>
        <w:t xml:space="preserve"> </w:t>
      </w:r>
      <w:proofErr w:type="spellStart"/>
      <w:r>
        <w:t>Company.As</w:t>
      </w:r>
      <w:proofErr w:type="spellEnd"/>
      <w:r>
        <w:t xml:space="preserve"> complained ,company is insisting for other business too if bank want to gape Personal Accident Insurance. And if only PAI insurance is offered company is avoiding it by one reason or other creating technical .Same complained has been received from SBI ,</w:t>
      </w:r>
      <w:proofErr w:type="spellStart"/>
      <w:r>
        <w:t>Sarla</w:t>
      </w:r>
      <w:proofErr w:type="spellEnd"/>
      <w:r>
        <w:t xml:space="preserve"> branch in their </w:t>
      </w:r>
      <w:r w:rsidR="00A8508A">
        <w:t xml:space="preserve">case they have submitted PAI insurance proposal for 843 farmers in response </w:t>
      </w:r>
      <w:r w:rsidR="004F7081">
        <w:t>New India</w:t>
      </w:r>
      <w:r w:rsidR="00A8508A">
        <w:t xml:space="preserve"> insurance Company had given them one proposal form which was revised twice subsequently and ultimately branch had submitted proposal in excel format which was finalized by N</w:t>
      </w:r>
      <w:r w:rsidR="004F7081">
        <w:t>ew India</w:t>
      </w:r>
      <w:r w:rsidR="00A8508A">
        <w:t xml:space="preserve"> Insurance Company. This excel format proposal </w:t>
      </w:r>
      <w:r w:rsidR="00134D51">
        <w:t xml:space="preserve">form which was neatly type with full detail was refused by insurance company giving reason and advising branch to submit the form in handwriting with all KYC of the customer duly verified by branch managers </w:t>
      </w:r>
      <w:r w:rsidR="0033639E">
        <w:t>only. This</w:t>
      </w:r>
      <w:r w:rsidR="00134D51">
        <w:t xml:space="preserve"> is a clear case of harassment to branch seeking excuses for non acceptance of personal accident insurance </w:t>
      </w:r>
      <w:r w:rsidR="0033639E">
        <w:t>business. This</w:t>
      </w:r>
      <w:r w:rsidR="00134D51">
        <w:t xml:space="preserve"> issue was discussed in DLRC meeting</w:t>
      </w:r>
      <w:r w:rsidR="00CC7D8D">
        <w:t xml:space="preserve"> conducted on </w:t>
      </w:r>
      <w:proofErr w:type="gramStart"/>
      <w:r w:rsidR="00CC7D8D">
        <w:t xml:space="preserve">28.08.2018 </w:t>
      </w:r>
      <w:r w:rsidR="00134D51">
        <w:t xml:space="preserve"> in</w:t>
      </w:r>
      <w:proofErr w:type="gramEnd"/>
      <w:r w:rsidR="00134D51">
        <w:t xml:space="preserve"> </w:t>
      </w:r>
      <w:r w:rsidR="0077136B">
        <w:t>which representative</w:t>
      </w:r>
      <w:r w:rsidR="00134D51">
        <w:t xml:space="preserve"> </w:t>
      </w:r>
      <w:r w:rsidR="0077136B">
        <w:t xml:space="preserve">from </w:t>
      </w:r>
      <w:r w:rsidR="00872F64">
        <w:t xml:space="preserve">New India </w:t>
      </w:r>
      <w:r w:rsidR="0033639E">
        <w:t>Insurance company</w:t>
      </w:r>
      <w:r w:rsidR="00CC7D8D">
        <w:t xml:space="preserve"> ltd </w:t>
      </w:r>
      <w:r w:rsidR="0033639E">
        <w:t xml:space="preserve"> had assured that such incident will not be repeated in </w:t>
      </w:r>
      <w:r w:rsidR="00166732">
        <w:t xml:space="preserve">future. Even though the complaint is </w:t>
      </w:r>
      <w:r w:rsidR="005176C3">
        <w:t xml:space="preserve">not resolve till today and all unaccepted PAI policies creating high risked and unnecessary </w:t>
      </w:r>
      <w:proofErr w:type="spellStart"/>
      <w:r w:rsidR="00CB6D37">
        <w:t>litigation</w:t>
      </w:r>
      <w:r w:rsidR="005176C3" w:rsidRPr="005176C3">
        <w:rPr>
          <w:b/>
          <w:bCs/>
        </w:rPr>
        <w:t>.</w:t>
      </w:r>
      <w:r w:rsidR="00ED34ED">
        <w:rPr>
          <w:b/>
          <w:bCs/>
        </w:rPr>
        <w:t>Annexure</w:t>
      </w:r>
      <w:proofErr w:type="spellEnd"/>
      <w:r w:rsidR="00ED34ED">
        <w:rPr>
          <w:b/>
          <w:bCs/>
        </w:rPr>
        <w:t xml:space="preserve"> 8</w:t>
      </w:r>
      <w:r w:rsidR="001205A5">
        <w:rPr>
          <w:b/>
          <w:bCs/>
        </w:rPr>
        <w:t xml:space="preserve"> A to D</w:t>
      </w:r>
    </w:p>
    <w:p w:rsidR="00DC33B0" w:rsidRDefault="00877820" w:rsidP="00EC4C88">
      <w:pPr>
        <w:spacing w:after="200"/>
        <w:jc w:val="both"/>
        <w:rPr>
          <w:b/>
          <w:bCs/>
        </w:rPr>
      </w:pPr>
      <w:r>
        <w:rPr>
          <w:b/>
          <w:bCs/>
        </w:rPr>
        <w:t xml:space="preserve"> </w:t>
      </w:r>
      <w:r w:rsidR="004636C5">
        <w:rPr>
          <w:b/>
          <w:bCs/>
        </w:rPr>
        <w:t>19</w:t>
      </w:r>
      <w:proofErr w:type="gramStart"/>
      <w:r w:rsidR="00EC4C88" w:rsidRPr="00BF5195">
        <w:t>.</w:t>
      </w:r>
      <w:r w:rsidR="00DC33B0" w:rsidRPr="00BF5195">
        <w:rPr>
          <w:b/>
          <w:bCs/>
        </w:rPr>
        <w:t>PMFBY</w:t>
      </w:r>
      <w:proofErr w:type="gramEnd"/>
      <w:r w:rsidR="00DC33B0" w:rsidRPr="00BF5195">
        <w:rPr>
          <w:b/>
          <w:bCs/>
        </w:rPr>
        <w:t xml:space="preserve"> PREMIUM SUBMISSION RELATED  ISSUES</w:t>
      </w:r>
    </w:p>
    <w:p w:rsidR="00CA1493" w:rsidRDefault="007C68DB" w:rsidP="00EC4C88">
      <w:pPr>
        <w:spacing w:after="200"/>
        <w:jc w:val="both"/>
      </w:pPr>
      <w:r w:rsidRPr="007C68DB">
        <w:t>We are very happy to advise house that</w:t>
      </w:r>
      <w:r>
        <w:t xml:space="preserve"> due to intervention by honorable MLA </w:t>
      </w:r>
      <w:proofErr w:type="spellStart"/>
      <w:r w:rsidR="00DF0B6A">
        <w:t>S</w:t>
      </w:r>
      <w:r>
        <w:t>hri</w:t>
      </w:r>
      <w:proofErr w:type="spellEnd"/>
      <w:r>
        <w:t xml:space="preserve"> </w:t>
      </w:r>
      <w:proofErr w:type="spellStart"/>
      <w:r>
        <w:t>Dhanjibhai</w:t>
      </w:r>
      <w:proofErr w:type="spellEnd"/>
      <w:r>
        <w:t xml:space="preserve"> Patel and respected collector sir and continues follow-up by SLBC, </w:t>
      </w:r>
      <w:r w:rsidR="00CA1493">
        <w:t xml:space="preserve">As a very special case PMFBY portal </w:t>
      </w:r>
      <w:r w:rsidR="00CA1493">
        <w:lastRenderedPageBreak/>
        <w:t>was opened on 7</w:t>
      </w:r>
      <w:r w:rsidR="00CA1493" w:rsidRPr="00CA1493">
        <w:rPr>
          <w:vertAlign w:val="superscript"/>
        </w:rPr>
        <w:t>th</w:t>
      </w:r>
      <w:r w:rsidR="00CA1493">
        <w:t xml:space="preserve"> and 8</w:t>
      </w:r>
      <w:r w:rsidR="00CA1493" w:rsidRPr="00CA1493">
        <w:rPr>
          <w:vertAlign w:val="superscript"/>
        </w:rPr>
        <w:t>th</w:t>
      </w:r>
      <w:r w:rsidR="00CA1493">
        <w:t xml:space="preserve"> February and concern branches </w:t>
      </w:r>
      <w:r w:rsidR="00A7669E">
        <w:t>freeze</w:t>
      </w:r>
      <w:r w:rsidR="00CA1493">
        <w:t xml:space="preserve"> remaining</w:t>
      </w:r>
      <w:r w:rsidR="00837BEC">
        <w:t xml:space="preserve"> applications as a result premium was accepted 2455 KCC accounts.</w:t>
      </w:r>
    </w:p>
    <w:p w:rsidR="007C68DB" w:rsidRPr="007C68DB" w:rsidRDefault="004420CF" w:rsidP="00EC4C88">
      <w:pPr>
        <w:spacing w:after="200"/>
        <w:jc w:val="both"/>
      </w:pPr>
      <w:r>
        <w:t xml:space="preserve">as per </w:t>
      </w:r>
      <w:r w:rsidR="00703F26">
        <w:t>(</w:t>
      </w:r>
      <w:r w:rsidRPr="00BF5195">
        <w:rPr>
          <w:b/>
          <w:bCs/>
        </w:rPr>
        <w:t>Annex.</w:t>
      </w:r>
      <w:r w:rsidR="00CE1AC3">
        <w:rPr>
          <w:b/>
          <w:bCs/>
        </w:rPr>
        <w:t>9</w:t>
      </w:r>
      <w:r w:rsidR="00703F26">
        <w:rPr>
          <w:b/>
          <w:bCs/>
        </w:rPr>
        <w:t>)</w:t>
      </w:r>
    </w:p>
    <w:p w:rsidR="00EC4C88" w:rsidRPr="00BF5195" w:rsidRDefault="004636C5" w:rsidP="00EC4C88">
      <w:pPr>
        <w:spacing w:after="200"/>
        <w:jc w:val="both"/>
      </w:pPr>
      <w:r>
        <w:rPr>
          <w:b/>
          <w:bCs/>
        </w:rPr>
        <w:t>20</w:t>
      </w:r>
      <w:proofErr w:type="gramStart"/>
      <w:r w:rsidR="00EC4C88" w:rsidRPr="00BF5195">
        <w:t>.We</w:t>
      </w:r>
      <w:proofErr w:type="gramEnd"/>
      <w:r w:rsidR="00EC4C88" w:rsidRPr="00BF5195">
        <w:t xml:space="preserve"> have received a communication from SLBC with government of Gujarat revenue department letter dtd.30.10.2018 IN 7</w:t>
      </w:r>
      <w:r w:rsidR="00EC4C88" w:rsidRPr="00BF5195">
        <w:rPr>
          <w:vertAlign w:val="superscript"/>
        </w:rPr>
        <w:t>th</w:t>
      </w:r>
      <w:r w:rsidR="00EC4C88" w:rsidRPr="00BF5195">
        <w:t xml:space="preserve"> </w:t>
      </w:r>
      <w:proofErr w:type="spellStart"/>
      <w:r w:rsidR="00EC4C88" w:rsidRPr="00BF5195">
        <w:t>taluka</w:t>
      </w:r>
      <w:proofErr w:type="spellEnd"/>
      <w:r w:rsidR="00EC4C88" w:rsidRPr="00BF5195">
        <w:t xml:space="preserve"> of </w:t>
      </w:r>
      <w:proofErr w:type="spellStart"/>
      <w:r w:rsidR="00EC4C88" w:rsidRPr="00BF5195">
        <w:t>Surendranagar</w:t>
      </w:r>
      <w:proofErr w:type="spellEnd"/>
      <w:r w:rsidR="00EC4C88" w:rsidRPr="00BF5195">
        <w:t xml:space="preserve"> district drought has been declared. These </w:t>
      </w:r>
      <w:proofErr w:type="spellStart"/>
      <w:r w:rsidR="00EC4C88" w:rsidRPr="00BF5195">
        <w:t>talukas</w:t>
      </w:r>
      <w:proofErr w:type="spellEnd"/>
      <w:r w:rsidR="00EC4C88" w:rsidRPr="00BF5195">
        <w:t xml:space="preserve"> are </w:t>
      </w:r>
      <w:proofErr w:type="spellStart"/>
      <w:r w:rsidR="00EC4C88" w:rsidRPr="00BF5195">
        <w:t>Lakhtar</w:t>
      </w:r>
      <w:proofErr w:type="gramStart"/>
      <w:r w:rsidR="00EC4C88" w:rsidRPr="00BF5195">
        <w:t>,Dhrangadhra,Muli,Dasada,Sayla</w:t>
      </w:r>
      <w:proofErr w:type="spellEnd"/>
      <w:proofErr w:type="gramEnd"/>
      <w:r w:rsidR="00EC4C88" w:rsidRPr="00BF5195">
        <w:t xml:space="preserve"> ,</w:t>
      </w:r>
      <w:proofErr w:type="spellStart"/>
      <w:r w:rsidR="00EC4C88" w:rsidRPr="00BF5195">
        <w:t>Muli</w:t>
      </w:r>
      <w:proofErr w:type="spellEnd"/>
      <w:r w:rsidR="00EC4C88" w:rsidRPr="00BF5195">
        <w:t xml:space="preserve">, and </w:t>
      </w:r>
      <w:proofErr w:type="spellStart"/>
      <w:r w:rsidR="00EC4C88" w:rsidRPr="00BF5195">
        <w:t>Thangadh.All</w:t>
      </w:r>
      <w:proofErr w:type="spellEnd"/>
      <w:r w:rsidR="00EC4C88" w:rsidRPr="00BF5195">
        <w:t xml:space="preserve"> banks are advised to submit detail of  short term crop loan sanctioned from 01.04.2018 to 30.09.2018. Kindly submit this detail at the earliest as SLBC has to further submit this data to govt. of </w:t>
      </w:r>
      <w:proofErr w:type="gramStart"/>
      <w:r w:rsidR="00EC4C88" w:rsidRPr="00BF5195">
        <w:t>Gujarat ,and</w:t>
      </w:r>
      <w:proofErr w:type="gramEnd"/>
      <w:r w:rsidR="00EC4C88" w:rsidRPr="00BF5195">
        <w:t xml:space="preserve"> controllers of all banks functioning in </w:t>
      </w:r>
      <w:proofErr w:type="spellStart"/>
      <w:r w:rsidR="00286540" w:rsidRPr="00BF5195">
        <w:t>S</w:t>
      </w:r>
      <w:r w:rsidR="00EC4C88" w:rsidRPr="00BF5195">
        <w:t>urendranagar</w:t>
      </w:r>
      <w:proofErr w:type="spellEnd"/>
      <w:r w:rsidR="00EC4C88" w:rsidRPr="00BF5195">
        <w:t xml:space="preserve"> are advise herewith to take relief majors by their bank branches functioning in affected area by natural calamities. These relief </w:t>
      </w:r>
      <w:r w:rsidR="00286540" w:rsidRPr="00BF5195">
        <w:t>majors are</w:t>
      </w:r>
      <w:r w:rsidR="00EC4C88" w:rsidRPr="00BF5195">
        <w:t xml:space="preserve"> to be -implemented as per master circular RBI/FIDD/17-18/55 </w:t>
      </w:r>
      <w:proofErr w:type="spellStart"/>
      <w:r w:rsidR="00EC4C88" w:rsidRPr="00BF5195">
        <w:t>dtd</w:t>
      </w:r>
      <w:proofErr w:type="spellEnd"/>
      <w:r w:rsidR="00EC4C88" w:rsidRPr="00BF5195">
        <w:t xml:space="preserve"> 03.07.2017 (</w:t>
      </w:r>
      <w:r w:rsidR="00EC4C88" w:rsidRPr="00BF5195">
        <w:rPr>
          <w:b/>
          <w:bCs/>
        </w:rPr>
        <w:t>Annexure 10</w:t>
      </w:r>
      <w:r w:rsidR="00EC4C88" w:rsidRPr="00BF5195">
        <w:t>)</w:t>
      </w:r>
    </w:p>
    <w:p w:rsidR="00BF5195" w:rsidRPr="00BF5195" w:rsidRDefault="00BF5195" w:rsidP="00EC4C88">
      <w:pPr>
        <w:spacing w:after="200"/>
        <w:jc w:val="both"/>
      </w:pPr>
    </w:p>
    <w:p w:rsidR="009907F2" w:rsidRPr="00BF5195" w:rsidRDefault="004636C5" w:rsidP="00EC4C88">
      <w:pPr>
        <w:spacing w:after="200"/>
        <w:jc w:val="both"/>
      </w:pPr>
      <w:r>
        <w:rPr>
          <w:b/>
          <w:bCs/>
        </w:rPr>
        <w:t>2</w:t>
      </w:r>
      <w:r w:rsidR="004958A2">
        <w:rPr>
          <w:b/>
          <w:bCs/>
        </w:rPr>
        <w:t>1</w:t>
      </w:r>
      <w:r w:rsidR="009907F2" w:rsidRPr="00BF5195">
        <w:rPr>
          <w:b/>
          <w:bCs/>
        </w:rPr>
        <w:t>.</w:t>
      </w:r>
      <w:r w:rsidR="009907F2" w:rsidRPr="00BF5195">
        <w:t xml:space="preserve">100 Days MSME campaign a grand success of MSME event </w:t>
      </w:r>
      <w:proofErr w:type="spellStart"/>
      <w:r w:rsidR="009907F2" w:rsidRPr="00BF5195">
        <w:t>dtd</w:t>
      </w:r>
      <w:proofErr w:type="spellEnd"/>
      <w:r w:rsidR="009907F2" w:rsidRPr="00BF5195">
        <w:t xml:space="preserve"> 2</w:t>
      </w:r>
      <w:r w:rsidR="009907F2" w:rsidRPr="00BF5195">
        <w:rPr>
          <w:vertAlign w:val="superscript"/>
        </w:rPr>
        <w:t>nd</w:t>
      </w:r>
      <w:r w:rsidR="009907F2" w:rsidRPr="00BF5195">
        <w:t xml:space="preserve"> </w:t>
      </w:r>
      <w:proofErr w:type="gramStart"/>
      <w:r w:rsidR="009907F2" w:rsidRPr="00BF5195">
        <w:t>Nov.2018 ,</w:t>
      </w:r>
      <w:proofErr w:type="gramEnd"/>
    </w:p>
    <w:p w:rsidR="00BF5195" w:rsidRDefault="00E5078E" w:rsidP="004B2AB5">
      <w:pPr>
        <w:spacing w:after="200"/>
        <w:jc w:val="both"/>
      </w:pPr>
      <w:r w:rsidRPr="00BF5195">
        <w:t xml:space="preserve">As per instruction received from DFS MSME events organized from 13.11.2018 to 30.11.2018 twice in a week </w:t>
      </w:r>
      <w:proofErr w:type="spellStart"/>
      <w:r w:rsidRPr="00BF5195">
        <w:t>i.e</w:t>
      </w:r>
      <w:proofErr w:type="spellEnd"/>
      <w:r w:rsidRPr="00BF5195">
        <w:t xml:space="preserve"> on every Tuesday and Friday .These events were sponsored by </w:t>
      </w:r>
      <w:proofErr w:type="spellStart"/>
      <w:r w:rsidRPr="00BF5195">
        <w:t>SBI,SGB,BOB,PNB,CBI,and</w:t>
      </w:r>
      <w:proofErr w:type="spellEnd"/>
      <w:r w:rsidRPr="00BF5195">
        <w:t xml:space="preserve"> DENA bank. Subsequently the instruction was revised and as per revised instruction only one camp is to be organized in a week </w:t>
      </w:r>
      <w:proofErr w:type="spellStart"/>
      <w:r w:rsidRPr="00BF5195">
        <w:t>i.e</w:t>
      </w:r>
      <w:proofErr w:type="spellEnd"/>
      <w:r w:rsidRPr="00BF5195">
        <w:t xml:space="preserve"> on every </w:t>
      </w:r>
      <w:proofErr w:type="spellStart"/>
      <w:r w:rsidRPr="00BF5195">
        <w:t>Friday.</w:t>
      </w:r>
      <w:r w:rsidR="004B2AB5">
        <w:t>Accordingly</w:t>
      </w:r>
      <w:proofErr w:type="spellEnd"/>
      <w:r w:rsidR="004B2AB5">
        <w:t xml:space="preserve"> events have continuously been organized and </w:t>
      </w:r>
      <w:proofErr w:type="spellStart"/>
      <w:r w:rsidR="004B2AB5">
        <w:t>upto</w:t>
      </w:r>
      <w:proofErr w:type="spellEnd"/>
      <w:r w:rsidR="004B2AB5">
        <w:t xml:space="preserve"> 22.02.2019 total 19 events have been organized and all bankers as well officials from </w:t>
      </w:r>
      <w:proofErr w:type="spellStart"/>
      <w:r w:rsidR="004B2AB5">
        <w:t>DIC</w:t>
      </w:r>
      <w:proofErr w:type="gramStart"/>
      <w:r w:rsidR="004B2AB5">
        <w:t>,ESIC,EMP.EXCHANGE,GST,CGST,have</w:t>
      </w:r>
      <w:proofErr w:type="spellEnd"/>
      <w:proofErr w:type="gramEnd"/>
      <w:r w:rsidR="004B2AB5">
        <w:t xml:space="preserve"> delivered functionality of the department and bankers have participated with full enthusiasm. As a result our district has </w:t>
      </w:r>
      <w:proofErr w:type="spellStart"/>
      <w:r w:rsidR="004B2AB5">
        <w:t>sturd</w:t>
      </w:r>
      <w:proofErr w:type="spellEnd"/>
      <w:r w:rsidR="004B2AB5">
        <w:t xml:space="preserve"> first </w:t>
      </w:r>
      <w:proofErr w:type="gramStart"/>
      <w:r w:rsidR="004B2AB5">
        <w:t>amongst  district</w:t>
      </w:r>
      <w:proofErr w:type="gramEnd"/>
      <w:r w:rsidR="004B2AB5">
        <w:t xml:space="preserve"> of Gujarat selected for this event with total loan deliverable 9578 resulting to 172.27 % achievement. More detail as per </w:t>
      </w:r>
      <w:r w:rsidR="004B2AB5" w:rsidRPr="00BF5195">
        <w:t>(</w:t>
      </w:r>
      <w:r w:rsidR="004B2AB5" w:rsidRPr="00BF5195">
        <w:rPr>
          <w:b/>
          <w:bCs/>
        </w:rPr>
        <w:t xml:space="preserve">Annexure </w:t>
      </w:r>
      <w:proofErr w:type="gramStart"/>
      <w:r w:rsidR="004B2AB5" w:rsidRPr="00BF5195">
        <w:rPr>
          <w:b/>
          <w:bCs/>
        </w:rPr>
        <w:t>1</w:t>
      </w:r>
      <w:r w:rsidR="00430EC3">
        <w:rPr>
          <w:b/>
          <w:bCs/>
        </w:rPr>
        <w:t>1</w:t>
      </w:r>
      <w:r w:rsidR="004B2AB5">
        <w:t xml:space="preserve"> </w:t>
      </w:r>
      <w:r w:rsidRPr="00BF5195">
        <w:t xml:space="preserve"> </w:t>
      </w:r>
      <w:r w:rsidR="004B2AB5">
        <w:t>)</w:t>
      </w:r>
      <w:proofErr w:type="gramEnd"/>
      <w:r w:rsidR="004B2AB5">
        <w:t xml:space="preserve"> </w:t>
      </w:r>
    </w:p>
    <w:p w:rsidR="002A1CAB" w:rsidRDefault="002A1CAB" w:rsidP="004B2AB5">
      <w:pPr>
        <w:spacing w:after="200"/>
        <w:jc w:val="both"/>
        <w:rPr>
          <w:b/>
          <w:bCs/>
        </w:rPr>
      </w:pPr>
      <w:r w:rsidRPr="002A1CAB">
        <w:rPr>
          <w:b/>
          <w:bCs/>
        </w:rPr>
        <w:t>22</w:t>
      </w:r>
      <w:proofErr w:type="gramStart"/>
      <w:r w:rsidRPr="002A1CAB">
        <w:rPr>
          <w:b/>
          <w:bCs/>
        </w:rPr>
        <w:t>.</w:t>
      </w:r>
      <w:r w:rsidR="00507037">
        <w:rPr>
          <w:b/>
          <w:bCs/>
        </w:rPr>
        <w:t>Implementation</w:t>
      </w:r>
      <w:proofErr w:type="gramEnd"/>
      <w:r w:rsidR="00507037">
        <w:rPr>
          <w:b/>
          <w:bCs/>
        </w:rPr>
        <w:t xml:space="preserve"> of </w:t>
      </w:r>
      <w:proofErr w:type="spellStart"/>
      <w:r w:rsidR="00507037">
        <w:rPr>
          <w:b/>
          <w:bCs/>
        </w:rPr>
        <w:t>Pradhan</w:t>
      </w:r>
      <w:proofErr w:type="spellEnd"/>
      <w:r w:rsidR="00507037">
        <w:rPr>
          <w:b/>
          <w:bCs/>
        </w:rPr>
        <w:t xml:space="preserve"> </w:t>
      </w:r>
      <w:proofErr w:type="spellStart"/>
      <w:r w:rsidR="00507037">
        <w:rPr>
          <w:b/>
          <w:bCs/>
        </w:rPr>
        <w:t>Mantri</w:t>
      </w:r>
      <w:proofErr w:type="spellEnd"/>
      <w:r w:rsidR="00507037">
        <w:rPr>
          <w:b/>
          <w:bCs/>
        </w:rPr>
        <w:t xml:space="preserve"> </w:t>
      </w:r>
      <w:proofErr w:type="spellStart"/>
      <w:r w:rsidR="00556DD8">
        <w:rPr>
          <w:b/>
          <w:bCs/>
        </w:rPr>
        <w:t>Kisan</w:t>
      </w:r>
      <w:proofErr w:type="spellEnd"/>
      <w:r w:rsidR="00556DD8">
        <w:rPr>
          <w:b/>
          <w:bCs/>
        </w:rPr>
        <w:t xml:space="preserve"> </w:t>
      </w:r>
      <w:proofErr w:type="spellStart"/>
      <w:r w:rsidR="00507037">
        <w:rPr>
          <w:b/>
          <w:bCs/>
        </w:rPr>
        <w:t>Sanmman</w:t>
      </w:r>
      <w:proofErr w:type="spellEnd"/>
      <w:r w:rsidR="00507037">
        <w:rPr>
          <w:b/>
          <w:bCs/>
        </w:rPr>
        <w:t xml:space="preserve"> </w:t>
      </w:r>
      <w:proofErr w:type="spellStart"/>
      <w:r w:rsidR="00507037">
        <w:rPr>
          <w:b/>
          <w:bCs/>
        </w:rPr>
        <w:t>Nidhi</w:t>
      </w:r>
      <w:proofErr w:type="spellEnd"/>
      <w:r w:rsidR="00507037">
        <w:rPr>
          <w:b/>
          <w:bCs/>
        </w:rPr>
        <w:t xml:space="preserve"> Scheme (PM-KISHAN)</w:t>
      </w:r>
    </w:p>
    <w:p w:rsidR="00507037" w:rsidRPr="00556DD8" w:rsidRDefault="00507037" w:rsidP="004B2AB5">
      <w:pPr>
        <w:spacing w:after="200"/>
        <w:jc w:val="both"/>
      </w:pPr>
      <w:r w:rsidRPr="00556DD8">
        <w:t xml:space="preserve">We have received a communication to include </w:t>
      </w:r>
      <w:r w:rsidR="00556DD8">
        <w:t xml:space="preserve">this issue as agenda item in DLBC meeting. Honorable Prime Minister has launched </w:t>
      </w:r>
      <w:proofErr w:type="spellStart"/>
      <w:r w:rsidR="00556DD8" w:rsidRPr="00556DD8">
        <w:t>Pradhan</w:t>
      </w:r>
      <w:proofErr w:type="spellEnd"/>
      <w:r w:rsidR="00556DD8" w:rsidRPr="00556DD8">
        <w:t xml:space="preserve"> </w:t>
      </w:r>
      <w:proofErr w:type="spellStart"/>
      <w:r w:rsidR="00556DD8" w:rsidRPr="00556DD8">
        <w:t>Mantri</w:t>
      </w:r>
      <w:proofErr w:type="spellEnd"/>
      <w:r w:rsidR="00556DD8" w:rsidRPr="00556DD8">
        <w:t xml:space="preserve"> </w:t>
      </w:r>
      <w:proofErr w:type="spellStart"/>
      <w:r w:rsidR="00556DD8" w:rsidRPr="00556DD8">
        <w:t>Kisan</w:t>
      </w:r>
      <w:proofErr w:type="spellEnd"/>
      <w:r w:rsidR="00556DD8" w:rsidRPr="00556DD8">
        <w:t xml:space="preserve"> </w:t>
      </w:r>
      <w:proofErr w:type="spellStart"/>
      <w:r w:rsidR="00556DD8" w:rsidRPr="00556DD8">
        <w:t>Sanmman</w:t>
      </w:r>
      <w:proofErr w:type="spellEnd"/>
      <w:r w:rsidR="00556DD8" w:rsidRPr="00556DD8">
        <w:t xml:space="preserve"> </w:t>
      </w:r>
      <w:proofErr w:type="spellStart"/>
      <w:r w:rsidR="00556DD8" w:rsidRPr="00556DD8">
        <w:t>Nidhi</w:t>
      </w:r>
      <w:proofErr w:type="spellEnd"/>
      <w:r w:rsidR="00556DD8" w:rsidRPr="00556DD8">
        <w:t xml:space="preserve"> </w:t>
      </w:r>
      <w:proofErr w:type="spellStart"/>
      <w:r w:rsidR="00556DD8" w:rsidRPr="00556DD8">
        <w:t>Scheme</w:t>
      </w:r>
      <w:proofErr w:type="gramStart"/>
      <w:r w:rsidR="00556DD8" w:rsidRPr="00556DD8">
        <w:t>,the</w:t>
      </w:r>
      <w:proofErr w:type="spellEnd"/>
      <w:proofErr w:type="gramEnd"/>
      <w:r w:rsidR="00556DD8" w:rsidRPr="00556DD8">
        <w:t xml:space="preserve"> purpose of this scheme is to </w:t>
      </w:r>
      <w:r w:rsidR="00556DD8">
        <w:t xml:space="preserve">provide financial benefit to eligible beneficiaries and therefore no deductions or adjustments are made there from against any outstanding loans and any other dues  </w:t>
      </w:r>
      <w:r w:rsidR="00556DD8" w:rsidRPr="00BF5195">
        <w:t>(</w:t>
      </w:r>
      <w:r w:rsidR="00556DD8" w:rsidRPr="00BF5195">
        <w:rPr>
          <w:b/>
          <w:bCs/>
        </w:rPr>
        <w:t>Annexure 1</w:t>
      </w:r>
      <w:r w:rsidR="00556DD8">
        <w:rPr>
          <w:b/>
          <w:bCs/>
        </w:rPr>
        <w:t>2)</w:t>
      </w:r>
      <w:r w:rsidR="00556DD8">
        <w:t xml:space="preserve"> </w:t>
      </w:r>
      <w:r w:rsidR="00556DD8" w:rsidRPr="00BF5195">
        <w:t xml:space="preserve"> </w:t>
      </w:r>
    </w:p>
    <w:p w:rsidR="002E5114" w:rsidRPr="00BF5195" w:rsidRDefault="009907F2" w:rsidP="00BD4CA0">
      <w:pPr>
        <w:jc w:val="both"/>
      </w:pPr>
      <w:r w:rsidRPr="00BF5195">
        <w:rPr>
          <w:b/>
          <w:bCs/>
        </w:rPr>
        <w:t>2</w:t>
      </w:r>
      <w:r w:rsidR="002A1CAB">
        <w:rPr>
          <w:b/>
          <w:bCs/>
        </w:rPr>
        <w:t>3</w:t>
      </w:r>
      <w:proofErr w:type="gramStart"/>
      <w:r w:rsidR="005409EA" w:rsidRPr="00BF5195">
        <w:t>.Any</w:t>
      </w:r>
      <w:proofErr w:type="gramEnd"/>
      <w:r w:rsidR="005409EA" w:rsidRPr="00BF5195">
        <w:t xml:space="preserve"> other matter with permission of the chair. </w:t>
      </w:r>
    </w:p>
    <w:p w:rsidR="006F07EB" w:rsidRDefault="006F07EB" w:rsidP="002E5114">
      <w:pPr>
        <w:ind w:left="450"/>
        <w:jc w:val="both"/>
        <w:rPr>
          <w:sz w:val="28"/>
          <w:szCs w:val="28"/>
        </w:rPr>
      </w:pPr>
    </w:p>
    <w:p w:rsidR="002E5114" w:rsidRPr="00BF5195" w:rsidRDefault="002E5114" w:rsidP="002E5114">
      <w:pPr>
        <w:ind w:left="450"/>
        <w:jc w:val="both"/>
        <w:rPr>
          <w:rFonts w:ascii="Arial" w:hAnsi="Arial" w:cs="Arial"/>
          <w:bCs/>
        </w:rPr>
      </w:pPr>
      <w:r w:rsidRPr="00BF5195">
        <w:rPr>
          <w:rFonts w:ascii="Arial" w:hAnsi="Arial" w:cs="Arial"/>
          <w:bCs/>
        </w:rPr>
        <w:t>The background papers are enclosed for your suggestions and contributions in this regard, with a view to make the meeting more effective and goal oriented.</w:t>
      </w:r>
    </w:p>
    <w:p w:rsidR="002E5114" w:rsidRPr="00BF5195" w:rsidRDefault="002E5114" w:rsidP="002E5114">
      <w:pPr>
        <w:ind w:left="450"/>
        <w:jc w:val="both"/>
        <w:rPr>
          <w:rFonts w:ascii="Arial" w:hAnsi="Arial" w:cs="Arial"/>
          <w:b/>
        </w:rPr>
      </w:pPr>
      <w:r w:rsidRPr="00BF5195">
        <w:rPr>
          <w:rFonts w:ascii="Arial" w:hAnsi="Arial" w:cs="Arial"/>
          <w:bCs/>
        </w:rPr>
        <w:t xml:space="preserve">This is a highest District level forum, for effective Participation and meaningful discussion; we expect your presence in the meeting. Looking to importance of the meeting, we request      Controllers of all the Banks, Departmental heads of various Government Agencies, to participate in the meeting. </w:t>
      </w:r>
      <w:r w:rsidRPr="00BF5195">
        <w:rPr>
          <w:rFonts w:ascii="Arial" w:hAnsi="Arial" w:cs="Arial"/>
          <w:b/>
        </w:rPr>
        <w:t>It is our humble request that each Bank/Agency be represented by Controllers/Departmental heads with well prepared and branch wise information as per Agenda items.</w:t>
      </w:r>
    </w:p>
    <w:p w:rsidR="002E5114" w:rsidRDefault="002E5114" w:rsidP="002E5114">
      <w:pPr>
        <w:ind w:left="450"/>
        <w:jc w:val="both"/>
        <w:rPr>
          <w:rFonts w:ascii="Arial" w:hAnsi="Arial" w:cs="Arial"/>
          <w:b/>
        </w:rPr>
      </w:pPr>
    </w:p>
    <w:p w:rsidR="002E5114" w:rsidRDefault="002E5114" w:rsidP="002E5114">
      <w:pPr>
        <w:ind w:left="450"/>
        <w:jc w:val="both"/>
        <w:rPr>
          <w:rFonts w:ascii="Arial" w:hAnsi="Arial" w:cs="Arial"/>
          <w:bCs/>
        </w:rPr>
      </w:pPr>
      <w:r>
        <w:rPr>
          <w:rFonts w:ascii="Arial" w:hAnsi="Arial" w:cs="Arial"/>
          <w:bCs/>
        </w:rPr>
        <w:t>Your valuable suggestions are solicited.</w:t>
      </w: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2E5114" w:rsidRPr="001244C3" w:rsidRDefault="002E5114" w:rsidP="00CA21C7">
      <w:pPr>
        <w:spacing w:line="360" w:lineRule="auto"/>
        <w:ind w:left="720"/>
        <w:jc w:val="center"/>
        <w:rPr>
          <w:rFonts w:ascii="Arial" w:hAnsi="Arial" w:cs="Arial"/>
          <w:sz w:val="20"/>
          <w:szCs w:val="20"/>
        </w:rPr>
      </w:pPr>
      <w:r w:rsidRPr="001244C3">
        <w:rPr>
          <w:rFonts w:ascii="Arial" w:hAnsi="Arial" w:cs="Arial"/>
          <w:b/>
          <w:bCs/>
          <w:sz w:val="20"/>
          <w:szCs w:val="20"/>
        </w:rPr>
        <w:t xml:space="preserve">:   </w:t>
      </w:r>
      <w:r w:rsidRPr="001244C3">
        <w:rPr>
          <w:rFonts w:ascii="Arial" w:hAnsi="Arial" w:cs="Arial"/>
          <w:b/>
          <w:bCs/>
          <w:sz w:val="20"/>
          <w:szCs w:val="20"/>
          <w:u w:val="single"/>
        </w:rPr>
        <w:t xml:space="preserve">P R O G R A M </w:t>
      </w:r>
      <w:proofErr w:type="spellStart"/>
      <w:r w:rsidRPr="001244C3">
        <w:rPr>
          <w:rFonts w:ascii="Arial" w:hAnsi="Arial" w:cs="Arial"/>
          <w:b/>
          <w:bCs/>
          <w:sz w:val="20"/>
          <w:szCs w:val="20"/>
          <w:u w:val="single"/>
        </w:rPr>
        <w:t>M</w:t>
      </w:r>
      <w:proofErr w:type="spellEnd"/>
      <w:r w:rsidRPr="001244C3">
        <w:rPr>
          <w:rFonts w:ascii="Arial" w:hAnsi="Arial" w:cs="Arial"/>
          <w:b/>
          <w:bCs/>
          <w:sz w:val="20"/>
          <w:szCs w:val="20"/>
          <w:u w:val="single"/>
        </w:rPr>
        <w:t xml:space="preserve"> </w:t>
      </w:r>
      <w:proofErr w:type="gramStart"/>
      <w:r w:rsidRPr="001244C3">
        <w:rPr>
          <w:rFonts w:ascii="Arial" w:hAnsi="Arial" w:cs="Arial"/>
          <w:b/>
          <w:bCs/>
          <w:sz w:val="20"/>
          <w:szCs w:val="20"/>
          <w:u w:val="single"/>
        </w:rPr>
        <w:t>E</w:t>
      </w:r>
      <w:r w:rsidRPr="001244C3">
        <w:rPr>
          <w:rFonts w:ascii="Arial" w:hAnsi="Arial" w:cs="Arial"/>
          <w:b/>
          <w:bCs/>
          <w:sz w:val="20"/>
          <w:szCs w:val="20"/>
        </w:rPr>
        <w:t xml:space="preserve"> :</w:t>
      </w:r>
      <w:proofErr w:type="gramEnd"/>
    </w:p>
    <w:tbl>
      <w:tblPr>
        <w:tblW w:w="9011"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7931"/>
      </w:tblGrid>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rPr>
                <w:rFonts w:ascii="Arial" w:hAnsi="Arial" w:cs="Arial"/>
                <w:b/>
                <w:bCs/>
                <w:sz w:val="20"/>
                <w:szCs w:val="20"/>
              </w:rPr>
            </w:pPr>
            <w:proofErr w:type="spellStart"/>
            <w:r w:rsidRPr="001244C3">
              <w:rPr>
                <w:rFonts w:ascii="Arial" w:hAnsi="Arial" w:cs="Arial"/>
                <w:b/>
                <w:bCs/>
                <w:sz w:val="20"/>
                <w:szCs w:val="20"/>
              </w:rPr>
              <w:t>Sr.No</w:t>
            </w:r>
            <w:proofErr w:type="spellEnd"/>
            <w:r w:rsidRPr="001244C3">
              <w:rPr>
                <w:rFonts w:ascii="Arial" w:hAnsi="Arial" w:cs="Arial"/>
                <w:b/>
                <w:bCs/>
                <w:sz w:val="20"/>
                <w:szCs w:val="20"/>
              </w:rPr>
              <w:t>.</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jc w:val="center"/>
              <w:rPr>
                <w:rFonts w:ascii="Arial" w:hAnsi="Arial" w:cs="Arial"/>
                <w:b/>
                <w:bCs/>
                <w:sz w:val="20"/>
                <w:szCs w:val="20"/>
              </w:rPr>
            </w:pPr>
            <w:r w:rsidRPr="001244C3">
              <w:rPr>
                <w:rFonts w:ascii="Arial" w:hAnsi="Arial" w:cs="Arial"/>
                <w:b/>
                <w:bCs/>
                <w:sz w:val="20"/>
                <w:szCs w:val="20"/>
              </w:rPr>
              <w:t>PARTICULARS</w:t>
            </w:r>
          </w:p>
          <w:p w:rsidR="002E5114" w:rsidRPr="001244C3" w:rsidRDefault="002E5114" w:rsidP="001C776A">
            <w:pPr>
              <w:spacing w:line="276" w:lineRule="auto"/>
              <w:ind w:right="123"/>
              <w:jc w:val="center"/>
              <w:rPr>
                <w:rFonts w:ascii="Arial" w:hAnsi="Arial" w:cs="Arial"/>
                <w:b/>
                <w:bCs/>
                <w:sz w:val="20"/>
                <w:szCs w:val="20"/>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CA21C7" w:rsidRDefault="002E5114" w:rsidP="001C776A">
            <w:pPr>
              <w:spacing w:line="276" w:lineRule="auto"/>
              <w:ind w:right="123"/>
              <w:jc w:val="center"/>
              <w:rPr>
                <w:rFonts w:ascii="Arial" w:hAnsi="Arial" w:cs="Arial"/>
                <w:sz w:val="16"/>
                <w:szCs w:val="16"/>
              </w:rPr>
            </w:pPr>
            <w:r w:rsidRPr="00CA21C7">
              <w:rPr>
                <w:rFonts w:ascii="Arial" w:hAnsi="Arial" w:cs="Arial"/>
                <w:sz w:val="16"/>
                <w:szCs w:val="16"/>
              </w:rPr>
              <w:t>1</w:t>
            </w:r>
          </w:p>
        </w:tc>
        <w:tc>
          <w:tcPr>
            <w:tcW w:w="7931" w:type="dxa"/>
            <w:tcBorders>
              <w:top w:val="single" w:sz="4" w:space="0" w:color="auto"/>
              <w:left w:val="single" w:sz="4" w:space="0" w:color="auto"/>
              <w:bottom w:val="single" w:sz="4" w:space="0" w:color="auto"/>
              <w:right w:val="single" w:sz="4" w:space="0" w:color="auto"/>
            </w:tcBorders>
          </w:tcPr>
          <w:p w:rsidR="002E5114" w:rsidRPr="00CA21C7" w:rsidRDefault="002E5114" w:rsidP="001C776A">
            <w:pPr>
              <w:spacing w:line="276" w:lineRule="auto"/>
              <w:ind w:right="123"/>
              <w:rPr>
                <w:rFonts w:ascii="Arial" w:hAnsi="Arial" w:cs="Arial"/>
                <w:b/>
                <w:bCs/>
                <w:sz w:val="16"/>
                <w:szCs w:val="16"/>
              </w:rPr>
            </w:pPr>
            <w:r w:rsidRPr="00CA21C7">
              <w:rPr>
                <w:rFonts w:ascii="Arial" w:hAnsi="Arial" w:cs="Arial"/>
                <w:b/>
                <w:bCs/>
                <w:sz w:val="16"/>
                <w:szCs w:val="16"/>
              </w:rPr>
              <w:t>REGISTRATION.</w:t>
            </w:r>
          </w:p>
          <w:p w:rsidR="002E5114" w:rsidRPr="00CA21C7" w:rsidRDefault="002E5114" w:rsidP="001C776A">
            <w:pPr>
              <w:spacing w:line="276" w:lineRule="auto"/>
              <w:ind w:right="123"/>
              <w:rPr>
                <w:rFonts w:ascii="Arial" w:hAnsi="Arial" w:cs="Arial"/>
                <w:b/>
                <w:bCs/>
                <w:sz w:val="16"/>
                <w:szCs w:val="16"/>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CA21C7" w:rsidRDefault="002E5114" w:rsidP="001C776A">
            <w:pPr>
              <w:spacing w:line="276" w:lineRule="auto"/>
              <w:ind w:right="123"/>
              <w:jc w:val="center"/>
              <w:rPr>
                <w:rFonts w:ascii="Arial" w:hAnsi="Arial" w:cs="Arial"/>
                <w:sz w:val="16"/>
                <w:szCs w:val="16"/>
              </w:rPr>
            </w:pPr>
            <w:r w:rsidRPr="00CA21C7">
              <w:rPr>
                <w:rFonts w:ascii="Arial" w:hAnsi="Arial" w:cs="Arial"/>
                <w:sz w:val="16"/>
                <w:szCs w:val="16"/>
              </w:rPr>
              <w:t>2</w:t>
            </w:r>
          </w:p>
        </w:tc>
        <w:tc>
          <w:tcPr>
            <w:tcW w:w="7931" w:type="dxa"/>
            <w:tcBorders>
              <w:top w:val="single" w:sz="4" w:space="0" w:color="auto"/>
              <w:left w:val="single" w:sz="4" w:space="0" w:color="auto"/>
              <w:bottom w:val="single" w:sz="4" w:space="0" w:color="auto"/>
              <w:right w:val="single" w:sz="4" w:space="0" w:color="auto"/>
            </w:tcBorders>
          </w:tcPr>
          <w:p w:rsidR="002E5114" w:rsidRPr="00CA21C7" w:rsidRDefault="002E5114" w:rsidP="001C776A">
            <w:pPr>
              <w:spacing w:line="276" w:lineRule="auto"/>
              <w:ind w:right="123"/>
              <w:rPr>
                <w:rFonts w:ascii="Arial" w:hAnsi="Arial" w:cs="Arial"/>
                <w:b/>
                <w:bCs/>
                <w:sz w:val="16"/>
                <w:szCs w:val="16"/>
              </w:rPr>
            </w:pPr>
            <w:r w:rsidRPr="00CA21C7">
              <w:rPr>
                <w:rFonts w:ascii="Arial" w:hAnsi="Arial" w:cs="Arial"/>
                <w:b/>
                <w:bCs/>
                <w:sz w:val="16"/>
                <w:szCs w:val="16"/>
              </w:rPr>
              <w:t>WELCOME BY CHIEF MANAGER – LEAD BANK. SURENDRANAGAR.</w:t>
            </w:r>
          </w:p>
          <w:p w:rsidR="002E5114" w:rsidRPr="00CA21C7" w:rsidRDefault="002E5114" w:rsidP="001C776A">
            <w:pPr>
              <w:spacing w:line="276" w:lineRule="auto"/>
              <w:ind w:right="123"/>
              <w:rPr>
                <w:rFonts w:ascii="Arial" w:hAnsi="Arial" w:cs="Arial"/>
                <w:b/>
                <w:bCs/>
                <w:sz w:val="16"/>
                <w:szCs w:val="16"/>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CA21C7" w:rsidRDefault="002E5114" w:rsidP="001C776A">
            <w:pPr>
              <w:spacing w:line="276" w:lineRule="auto"/>
              <w:ind w:right="123"/>
              <w:jc w:val="center"/>
              <w:rPr>
                <w:rFonts w:ascii="Arial" w:hAnsi="Arial" w:cs="Arial"/>
                <w:sz w:val="16"/>
                <w:szCs w:val="16"/>
              </w:rPr>
            </w:pPr>
            <w:r w:rsidRPr="00CA21C7">
              <w:rPr>
                <w:rFonts w:ascii="Arial" w:hAnsi="Arial" w:cs="Arial"/>
                <w:sz w:val="16"/>
                <w:szCs w:val="16"/>
              </w:rPr>
              <w:t>3</w:t>
            </w:r>
          </w:p>
        </w:tc>
        <w:tc>
          <w:tcPr>
            <w:tcW w:w="7931" w:type="dxa"/>
            <w:tcBorders>
              <w:top w:val="single" w:sz="4" w:space="0" w:color="auto"/>
              <w:left w:val="single" w:sz="4" w:space="0" w:color="auto"/>
              <w:bottom w:val="single" w:sz="4" w:space="0" w:color="auto"/>
              <w:right w:val="single" w:sz="4" w:space="0" w:color="auto"/>
            </w:tcBorders>
          </w:tcPr>
          <w:p w:rsidR="002E5114" w:rsidRPr="00CA21C7" w:rsidRDefault="002E5114" w:rsidP="001C776A">
            <w:pPr>
              <w:spacing w:line="276" w:lineRule="auto"/>
              <w:ind w:right="123"/>
              <w:rPr>
                <w:rFonts w:ascii="Arial" w:hAnsi="Arial" w:cs="Arial"/>
                <w:b/>
                <w:bCs/>
                <w:sz w:val="16"/>
                <w:szCs w:val="16"/>
              </w:rPr>
            </w:pPr>
            <w:r w:rsidRPr="00CA21C7">
              <w:rPr>
                <w:rFonts w:ascii="Arial" w:hAnsi="Arial" w:cs="Arial"/>
                <w:b/>
                <w:bCs/>
                <w:sz w:val="16"/>
                <w:szCs w:val="16"/>
              </w:rPr>
              <w:t>CHAIRMAN‘S SPEECH.</w:t>
            </w:r>
          </w:p>
          <w:p w:rsidR="002E5114" w:rsidRPr="00CA21C7" w:rsidRDefault="002E5114" w:rsidP="001C776A">
            <w:pPr>
              <w:spacing w:line="276" w:lineRule="auto"/>
              <w:ind w:right="123"/>
              <w:rPr>
                <w:rFonts w:ascii="Arial" w:hAnsi="Arial" w:cs="Arial"/>
                <w:b/>
                <w:bCs/>
                <w:sz w:val="16"/>
                <w:szCs w:val="16"/>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CA21C7" w:rsidRDefault="002E5114" w:rsidP="001C776A">
            <w:pPr>
              <w:spacing w:line="276" w:lineRule="auto"/>
              <w:ind w:right="123"/>
              <w:jc w:val="center"/>
              <w:rPr>
                <w:rFonts w:ascii="Arial" w:hAnsi="Arial" w:cs="Arial"/>
                <w:sz w:val="16"/>
                <w:szCs w:val="16"/>
              </w:rPr>
            </w:pPr>
            <w:r w:rsidRPr="00CA21C7">
              <w:rPr>
                <w:rFonts w:ascii="Arial" w:hAnsi="Arial" w:cs="Arial"/>
                <w:sz w:val="16"/>
                <w:szCs w:val="16"/>
              </w:rPr>
              <w:t>4</w:t>
            </w:r>
          </w:p>
        </w:tc>
        <w:tc>
          <w:tcPr>
            <w:tcW w:w="7931" w:type="dxa"/>
            <w:tcBorders>
              <w:top w:val="single" w:sz="4" w:space="0" w:color="auto"/>
              <w:left w:val="single" w:sz="4" w:space="0" w:color="auto"/>
              <w:bottom w:val="single" w:sz="4" w:space="0" w:color="auto"/>
              <w:right w:val="single" w:sz="4" w:space="0" w:color="auto"/>
            </w:tcBorders>
          </w:tcPr>
          <w:p w:rsidR="002E5114" w:rsidRPr="00CA21C7" w:rsidRDefault="002E5114" w:rsidP="001C776A">
            <w:pPr>
              <w:spacing w:line="276" w:lineRule="auto"/>
              <w:ind w:right="123"/>
              <w:rPr>
                <w:rFonts w:ascii="Arial" w:hAnsi="Arial" w:cs="Arial"/>
                <w:b/>
                <w:bCs/>
                <w:sz w:val="16"/>
                <w:szCs w:val="16"/>
              </w:rPr>
            </w:pPr>
            <w:r w:rsidRPr="00CA21C7">
              <w:rPr>
                <w:rFonts w:ascii="Arial" w:hAnsi="Arial" w:cs="Arial"/>
                <w:b/>
                <w:bCs/>
                <w:sz w:val="16"/>
                <w:szCs w:val="16"/>
              </w:rPr>
              <w:t>REGULAR  AGENDA  ITEMS  OF THE MEETING</w:t>
            </w:r>
          </w:p>
          <w:p w:rsidR="002E5114" w:rsidRPr="00CA21C7" w:rsidRDefault="002E5114" w:rsidP="001C776A">
            <w:pPr>
              <w:spacing w:line="276" w:lineRule="auto"/>
              <w:ind w:right="123"/>
              <w:rPr>
                <w:rFonts w:ascii="Arial" w:hAnsi="Arial" w:cs="Arial"/>
                <w:b/>
                <w:bCs/>
                <w:sz w:val="16"/>
                <w:szCs w:val="16"/>
              </w:rPr>
            </w:pPr>
          </w:p>
        </w:tc>
      </w:tr>
      <w:tr w:rsidR="002E5114" w:rsidRPr="001244C3" w:rsidTr="001C776A">
        <w:tc>
          <w:tcPr>
            <w:tcW w:w="1080" w:type="dxa"/>
            <w:tcBorders>
              <w:top w:val="single" w:sz="4" w:space="0" w:color="auto"/>
              <w:left w:val="single" w:sz="4" w:space="0" w:color="auto"/>
              <w:bottom w:val="single" w:sz="4" w:space="0" w:color="auto"/>
              <w:right w:val="single" w:sz="4" w:space="0" w:color="auto"/>
            </w:tcBorders>
            <w:hideMark/>
          </w:tcPr>
          <w:p w:rsidR="002E5114" w:rsidRPr="00CA21C7" w:rsidRDefault="002E5114" w:rsidP="001C776A">
            <w:pPr>
              <w:spacing w:line="276" w:lineRule="auto"/>
              <w:ind w:right="123"/>
              <w:jc w:val="center"/>
              <w:rPr>
                <w:rFonts w:ascii="Arial" w:hAnsi="Arial" w:cs="Arial"/>
                <w:sz w:val="16"/>
                <w:szCs w:val="16"/>
              </w:rPr>
            </w:pPr>
            <w:r w:rsidRPr="00CA21C7">
              <w:rPr>
                <w:rFonts w:ascii="Arial" w:hAnsi="Arial" w:cs="Arial"/>
                <w:sz w:val="16"/>
                <w:szCs w:val="16"/>
              </w:rPr>
              <w:t>5</w:t>
            </w:r>
          </w:p>
        </w:tc>
        <w:tc>
          <w:tcPr>
            <w:tcW w:w="7931" w:type="dxa"/>
            <w:tcBorders>
              <w:top w:val="single" w:sz="4" w:space="0" w:color="auto"/>
              <w:left w:val="single" w:sz="4" w:space="0" w:color="auto"/>
              <w:bottom w:val="single" w:sz="4" w:space="0" w:color="auto"/>
              <w:right w:val="single" w:sz="4" w:space="0" w:color="auto"/>
            </w:tcBorders>
          </w:tcPr>
          <w:p w:rsidR="002E5114" w:rsidRPr="00CA21C7" w:rsidRDefault="002E5114" w:rsidP="001C776A">
            <w:pPr>
              <w:spacing w:line="276" w:lineRule="auto"/>
              <w:ind w:right="123"/>
              <w:rPr>
                <w:rFonts w:ascii="Arial" w:hAnsi="Arial" w:cs="Arial"/>
                <w:b/>
                <w:bCs/>
                <w:sz w:val="16"/>
                <w:szCs w:val="16"/>
              </w:rPr>
            </w:pPr>
            <w:r w:rsidRPr="00CA21C7">
              <w:rPr>
                <w:rFonts w:ascii="Arial" w:hAnsi="Arial" w:cs="Arial"/>
                <w:b/>
                <w:bCs/>
                <w:sz w:val="16"/>
                <w:szCs w:val="16"/>
              </w:rPr>
              <w:t>OPEN SESSION FOR DISCUSSION OF PROBLEMS FACED BY AGENCIES / BANKS REGARDING IMPLEMENTATION OF ACP / GOVT. SCHEMES ETC.</w:t>
            </w:r>
          </w:p>
          <w:p w:rsidR="002E5114" w:rsidRPr="00CA21C7" w:rsidRDefault="002E5114" w:rsidP="001C776A">
            <w:pPr>
              <w:spacing w:line="276" w:lineRule="auto"/>
              <w:ind w:right="123"/>
              <w:rPr>
                <w:rFonts w:ascii="Arial" w:hAnsi="Arial" w:cs="Arial"/>
                <w:b/>
                <w:bCs/>
                <w:sz w:val="16"/>
                <w:szCs w:val="16"/>
              </w:rPr>
            </w:pPr>
          </w:p>
        </w:tc>
      </w:tr>
      <w:tr w:rsidR="002E5114" w:rsidRPr="001244C3" w:rsidTr="001C776A">
        <w:trPr>
          <w:trHeight w:val="458"/>
        </w:trPr>
        <w:tc>
          <w:tcPr>
            <w:tcW w:w="1080" w:type="dxa"/>
            <w:tcBorders>
              <w:top w:val="single" w:sz="4" w:space="0" w:color="auto"/>
              <w:left w:val="single" w:sz="4" w:space="0" w:color="auto"/>
              <w:bottom w:val="single" w:sz="4" w:space="0" w:color="auto"/>
              <w:right w:val="single" w:sz="4" w:space="0" w:color="auto"/>
            </w:tcBorders>
            <w:hideMark/>
          </w:tcPr>
          <w:p w:rsidR="002E5114" w:rsidRPr="001244C3" w:rsidRDefault="002E5114" w:rsidP="001C776A">
            <w:pPr>
              <w:spacing w:line="276" w:lineRule="auto"/>
              <w:ind w:right="123"/>
              <w:jc w:val="center"/>
              <w:rPr>
                <w:rFonts w:ascii="Arial" w:hAnsi="Arial" w:cs="Arial"/>
                <w:sz w:val="20"/>
                <w:szCs w:val="20"/>
              </w:rPr>
            </w:pPr>
            <w:r w:rsidRPr="001244C3">
              <w:rPr>
                <w:rFonts w:ascii="Arial" w:hAnsi="Arial" w:cs="Arial"/>
                <w:sz w:val="20"/>
                <w:szCs w:val="20"/>
              </w:rPr>
              <w:t>6</w:t>
            </w:r>
          </w:p>
        </w:tc>
        <w:tc>
          <w:tcPr>
            <w:tcW w:w="7931" w:type="dxa"/>
            <w:tcBorders>
              <w:top w:val="single" w:sz="4" w:space="0" w:color="auto"/>
              <w:left w:val="single" w:sz="4" w:space="0" w:color="auto"/>
              <w:bottom w:val="single" w:sz="4" w:space="0" w:color="auto"/>
              <w:right w:val="single" w:sz="4" w:space="0" w:color="auto"/>
            </w:tcBorders>
          </w:tcPr>
          <w:p w:rsidR="002E5114" w:rsidRPr="001244C3" w:rsidRDefault="002E5114" w:rsidP="001C776A">
            <w:pPr>
              <w:spacing w:line="276" w:lineRule="auto"/>
              <w:ind w:right="123"/>
              <w:rPr>
                <w:rFonts w:ascii="Arial" w:hAnsi="Arial" w:cs="Arial"/>
                <w:b/>
                <w:bCs/>
                <w:sz w:val="20"/>
                <w:szCs w:val="20"/>
              </w:rPr>
            </w:pPr>
            <w:r w:rsidRPr="001244C3">
              <w:rPr>
                <w:rFonts w:ascii="Arial" w:hAnsi="Arial" w:cs="Arial"/>
                <w:b/>
                <w:bCs/>
                <w:sz w:val="20"/>
                <w:szCs w:val="20"/>
              </w:rPr>
              <w:t>VOTE OF THANKS</w:t>
            </w:r>
          </w:p>
        </w:tc>
      </w:tr>
      <w:tr w:rsidR="00BF5195" w:rsidRPr="001244C3" w:rsidTr="001C776A">
        <w:trPr>
          <w:trHeight w:val="458"/>
        </w:trPr>
        <w:tc>
          <w:tcPr>
            <w:tcW w:w="1080" w:type="dxa"/>
            <w:tcBorders>
              <w:top w:val="single" w:sz="4" w:space="0" w:color="auto"/>
              <w:left w:val="single" w:sz="4" w:space="0" w:color="auto"/>
              <w:bottom w:val="single" w:sz="4" w:space="0" w:color="auto"/>
              <w:right w:val="single" w:sz="4" w:space="0" w:color="auto"/>
            </w:tcBorders>
            <w:hideMark/>
          </w:tcPr>
          <w:p w:rsidR="00BF5195" w:rsidRPr="001244C3" w:rsidRDefault="00BF5195" w:rsidP="001C776A">
            <w:pPr>
              <w:spacing w:line="276" w:lineRule="auto"/>
              <w:ind w:right="123"/>
              <w:jc w:val="center"/>
              <w:rPr>
                <w:rFonts w:ascii="Arial" w:hAnsi="Arial" w:cs="Arial"/>
                <w:sz w:val="20"/>
                <w:szCs w:val="20"/>
              </w:rPr>
            </w:pPr>
          </w:p>
        </w:tc>
        <w:tc>
          <w:tcPr>
            <w:tcW w:w="7931" w:type="dxa"/>
            <w:tcBorders>
              <w:top w:val="single" w:sz="4" w:space="0" w:color="auto"/>
              <w:left w:val="single" w:sz="4" w:space="0" w:color="auto"/>
              <w:bottom w:val="single" w:sz="4" w:space="0" w:color="auto"/>
              <w:right w:val="single" w:sz="4" w:space="0" w:color="auto"/>
            </w:tcBorders>
          </w:tcPr>
          <w:p w:rsidR="00BF5195" w:rsidRPr="001244C3" w:rsidRDefault="00BF5195" w:rsidP="001C776A">
            <w:pPr>
              <w:spacing w:line="276" w:lineRule="auto"/>
              <w:ind w:right="123"/>
              <w:rPr>
                <w:rFonts w:ascii="Arial" w:hAnsi="Arial" w:cs="Arial"/>
                <w:b/>
                <w:bCs/>
                <w:sz w:val="20"/>
                <w:szCs w:val="20"/>
              </w:rPr>
            </w:pPr>
          </w:p>
        </w:tc>
      </w:tr>
    </w:tbl>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BF5195" w:rsidRDefault="00BF5195" w:rsidP="002E5114">
      <w:pPr>
        <w:ind w:left="450"/>
        <w:jc w:val="both"/>
        <w:rPr>
          <w:rFonts w:ascii="Arial" w:hAnsi="Arial" w:cs="Arial"/>
          <w:bCs/>
        </w:rPr>
      </w:pPr>
    </w:p>
    <w:p w:rsidR="002E5114" w:rsidRDefault="002E5114" w:rsidP="002E5114">
      <w:pPr>
        <w:ind w:left="450"/>
        <w:jc w:val="both"/>
        <w:rPr>
          <w:rFonts w:ascii="Arial" w:hAnsi="Arial" w:cs="Arial"/>
          <w:bCs/>
        </w:rPr>
      </w:pPr>
      <w:r>
        <w:rPr>
          <w:rFonts w:ascii="Arial" w:hAnsi="Arial" w:cs="Arial"/>
          <w:bCs/>
        </w:rPr>
        <w:t>Yours faithfully,</w:t>
      </w:r>
    </w:p>
    <w:p w:rsidR="002E5114" w:rsidRDefault="002E5114" w:rsidP="002E5114">
      <w:pPr>
        <w:ind w:left="450"/>
        <w:rPr>
          <w:rFonts w:ascii="Arial" w:hAnsi="Arial" w:cs="Arial"/>
          <w:bCs/>
        </w:rPr>
      </w:pPr>
    </w:p>
    <w:p w:rsidR="002E5114" w:rsidRDefault="002E5114" w:rsidP="002E5114">
      <w:pPr>
        <w:ind w:left="450"/>
        <w:rPr>
          <w:rFonts w:ascii="Arial" w:hAnsi="Arial" w:cs="Arial"/>
        </w:rPr>
      </w:pPr>
      <w:r>
        <w:rPr>
          <w:rFonts w:ascii="Arial" w:hAnsi="Arial" w:cs="Arial"/>
          <w:bCs/>
        </w:rPr>
        <w:t>Chief Manager (</w:t>
      </w:r>
      <w:r>
        <w:rPr>
          <w:rFonts w:ascii="Arial" w:hAnsi="Arial" w:cs="Arial"/>
        </w:rPr>
        <w:t xml:space="preserve">Lead Bank) </w:t>
      </w: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BF5195" w:rsidRDefault="00BF5195" w:rsidP="002E5114">
      <w:pPr>
        <w:ind w:left="450"/>
        <w:rPr>
          <w:rFonts w:ascii="Arial" w:hAnsi="Arial" w:cs="Arial"/>
        </w:rPr>
      </w:pPr>
    </w:p>
    <w:p w:rsidR="002E5114" w:rsidRDefault="002E5114" w:rsidP="002E5114">
      <w:pPr>
        <w:ind w:left="450"/>
        <w:rPr>
          <w:rFonts w:ascii="Arial" w:hAnsi="Arial" w:cs="Arial"/>
        </w:rPr>
      </w:pPr>
    </w:p>
    <w:p w:rsidR="00CC6E73" w:rsidRDefault="00CA21C7" w:rsidP="00CC6E73">
      <w:pPr>
        <w:pStyle w:val="NoSpacing"/>
        <w:rPr>
          <w:b/>
          <w:bCs/>
          <w:sz w:val="32"/>
          <w:szCs w:val="32"/>
        </w:rPr>
      </w:pPr>
      <w:r>
        <w:rPr>
          <w:b/>
          <w:bCs/>
          <w:sz w:val="32"/>
          <w:szCs w:val="32"/>
        </w:rPr>
        <w:t xml:space="preserve">                            </w:t>
      </w:r>
      <w:r w:rsidR="00CC6E73" w:rsidRPr="00E71E7A">
        <w:rPr>
          <w:b/>
          <w:bCs/>
          <w:sz w:val="32"/>
          <w:szCs w:val="32"/>
        </w:rPr>
        <w:t>Standard Agenda for DCC Meeting</w:t>
      </w:r>
    </w:p>
    <w:p w:rsidR="00AA12FC" w:rsidRPr="00AA12FC" w:rsidRDefault="00AA12FC" w:rsidP="00CC6E73">
      <w:pPr>
        <w:pStyle w:val="NoSpacing"/>
        <w:rPr>
          <w:sz w:val="32"/>
          <w:szCs w:val="32"/>
        </w:rPr>
      </w:pPr>
      <w:r w:rsidRPr="00AA12FC">
        <w:rPr>
          <w:sz w:val="32"/>
          <w:szCs w:val="32"/>
        </w:rPr>
        <w:t xml:space="preserve">Key Banking Parameter </w:t>
      </w:r>
    </w:p>
    <w:tbl>
      <w:tblPr>
        <w:tblStyle w:val="TableGrid"/>
        <w:tblW w:w="0" w:type="auto"/>
        <w:tblInd w:w="-318" w:type="dxa"/>
        <w:tblLayout w:type="fixed"/>
        <w:tblLook w:val="04A0"/>
      </w:tblPr>
      <w:tblGrid>
        <w:gridCol w:w="852"/>
        <w:gridCol w:w="1104"/>
        <w:gridCol w:w="313"/>
        <w:gridCol w:w="213"/>
        <w:gridCol w:w="1724"/>
        <w:gridCol w:w="1170"/>
        <w:gridCol w:w="990"/>
        <w:gridCol w:w="1170"/>
        <w:gridCol w:w="900"/>
        <w:gridCol w:w="1290"/>
      </w:tblGrid>
      <w:tr w:rsidR="00322C9D" w:rsidRPr="00B23309" w:rsidTr="008071C8">
        <w:trPr>
          <w:trHeight w:val="1205"/>
        </w:trPr>
        <w:tc>
          <w:tcPr>
            <w:tcW w:w="852" w:type="dxa"/>
          </w:tcPr>
          <w:p w:rsidR="00322C9D" w:rsidRPr="00B23309" w:rsidRDefault="00322C9D" w:rsidP="006D2AAE">
            <w:pPr>
              <w:pStyle w:val="NoSpacing"/>
              <w:rPr>
                <w:sz w:val="24"/>
                <w:szCs w:val="24"/>
              </w:rPr>
            </w:pPr>
            <w:proofErr w:type="spellStart"/>
            <w:r w:rsidRPr="00B23309">
              <w:rPr>
                <w:sz w:val="24"/>
                <w:szCs w:val="24"/>
              </w:rPr>
              <w:t>Sr.No</w:t>
            </w:r>
            <w:proofErr w:type="spellEnd"/>
            <w:r w:rsidRPr="00B23309">
              <w:rPr>
                <w:sz w:val="24"/>
                <w:szCs w:val="24"/>
              </w:rPr>
              <w:t>.</w:t>
            </w:r>
          </w:p>
        </w:tc>
        <w:tc>
          <w:tcPr>
            <w:tcW w:w="3354" w:type="dxa"/>
            <w:gridSpan w:val="4"/>
            <w:tcBorders>
              <w:bottom w:val="single" w:sz="4" w:space="0" w:color="auto"/>
            </w:tcBorders>
          </w:tcPr>
          <w:p w:rsidR="00322C9D" w:rsidRPr="00B23309" w:rsidRDefault="00322C9D" w:rsidP="006D2AAE">
            <w:pPr>
              <w:pStyle w:val="NoSpacing"/>
              <w:rPr>
                <w:sz w:val="24"/>
                <w:szCs w:val="24"/>
              </w:rPr>
            </w:pPr>
            <w:r w:rsidRPr="00B23309">
              <w:rPr>
                <w:sz w:val="24"/>
                <w:szCs w:val="24"/>
              </w:rPr>
              <w:t>Details</w:t>
            </w:r>
          </w:p>
        </w:tc>
        <w:tc>
          <w:tcPr>
            <w:tcW w:w="1170" w:type="dxa"/>
            <w:tcBorders>
              <w:bottom w:val="single" w:sz="4" w:space="0" w:color="auto"/>
            </w:tcBorders>
          </w:tcPr>
          <w:p w:rsidR="00322C9D" w:rsidRPr="00B23309" w:rsidRDefault="00322C9D" w:rsidP="006D2AAE">
            <w:pPr>
              <w:pStyle w:val="NoSpacing"/>
              <w:rPr>
                <w:sz w:val="24"/>
                <w:szCs w:val="24"/>
              </w:rPr>
            </w:pPr>
            <w:r w:rsidRPr="00B23309">
              <w:rPr>
                <w:sz w:val="24"/>
                <w:szCs w:val="24"/>
              </w:rPr>
              <w:t>Last Qtr.</w:t>
            </w:r>
          </w:p>
        </w:tc>
        <w:tc>
          <w:tcPr>
            <w:tcW w:w="990" w:type="dxa"/>
            <w:tcBorders>
              <w:bottom w:val="single" w:sz="4" w:space="0" w:color="auto"/>
            </w:tcBorders>
          </w:tcPr>
          <w:p w:rsidR="00322C9D" w:rsidRPr="00B23309" w:rsidRDefault="00322C9D" w:rsidP="006D2AAE">
            <w:pPr>
              <w:pStyle w:val="NoSpacing"/>
              <w:rPr>
                <w:sz w:val="24"/>
                <w:szCs w:val="24"/>
              </w:rPr>
            </w:pPr>
            <w:r w:rsidRPr="00B23309">
              <w:rPr>
                <w:sz w:val="24"/>
                <w:szCs w:val="24"/>
              </w:rPr>
              <w:t xml:space="preserve">Last Year </w:t>
            </w:r>
            <w:proofErr w:type="spellStart"/>
            <w:r w:rsidRPr="00B23309">
              <w:rPr>
                <w:sz w:val="24"/>
                <w:szCs w:val="24"/>
              </w:rPr>
              <w:t>Corresp</w:t>
            </w:r>
            <w:proofErr w:type="spellEnd"/>
            <w:r w:rsidRPr="00B23309">
              <w:rPr>
                <w:sz w:val="24"/>
                <w:szCs w:val="24"/>
              </w:rPr>
              <w:t>. Period</w:t>
            </w:r>
          </w:p>
        </w:tc>
        <w:tc>
          <w:tcPr>
            <w:tcW w:w="1170" w:type="dxa"/>
            <w:tcBorders>
              <w:bottom w:val="single" w:sz="4" w:space="0" w:color="auto"/>
            </w:tcBorders>
          </w:tcPr>
          <w:p w:rsidR="00322C9D" w:rsidRPr="00B23309" w:rsidRDefault="00322C9D" w:rsidP="006D2AAE">
            <w:pPr>
              <w:pStyle w:val="NoSpacing"/>
              <w:rPr>
                <w:sz w:val="24"/>
                <w:szCs w:val="24"/>
              </w:rPr>
            </w:pPr>
            <w:r w:rsidRPr="00B23309">
              <w:rPr>
                <w:sz w:val="24"/>
                <w:szCs w:val="24"/>
              </w:rPr>
              <w:t>Present Qtr.</w:t>
            </w:r>
          </w:p>
        </w:tc>
        <w:tc>
          <w:tcPr>
            <w:tcW w:w="900" w:type="dxa"/>
            <w:tcBorders>
              <w:bottom w:val="single" w:sz="4" w:space="0" w:color="auto"/>
            </w:tcBorders>
          </w:tcPr>
          <w:p w:rsidR="00322C9D" w:rsidRPr="00B23309" w:rsidRDefault="00322C9D" w:rsidP="006D2AAE">
            <w:pPr>
              <w:pStyle w:val="NoSpacing"/>
              <w:rPr>
                <w:sz w:val="24"/>
                <w:szCs w:val="24"/>
              </w:rPr>
            </w:pPr>
            <w:proofErr w:type="spellStart"/>
            <w:r w:rsidRPr="00B23309">
              <w:rPr>
                <w:sz w:val="24"/>
                <w:szCs w:val="24"/>
              </w:rPr>
              <w:t>Growt</w:t>
            </w:r>
            <w:r w:rsidR="001E6AFA">
              <w:rPr>
                <w:sz w:val="24"/>
                <w:szCs w:val="24"/>
              </w:rPr>
              <w:t>Q</w:t>
            </w:r>
            <w:proofErr w:type="spellEnd"/>
            <w:r w:rsidRPr="00B23309">
              <w:rPr>
                <w:sz w:val="24"/>
                <w:szCs w:val="24"/>
              </w:rPr>
              <w:t>-o-Q</w:t>
            </w:r>
          </w:p>
          <w:p w:rsidR="00322C9D" w:rsidRPr="00B23309" w:rsidRDefault="00322C9D" w:rsidP="006D2AAE">
            <w:pPr>
              <w:pStyle w:val="NoSpacing"/>
              <w:rPr>
                <w:sz w:val="24"/>
                <w:szCs w:val="24"/>
              </w:rPr>
            </w:pPr>
          </w:p>
        </w:tc>
        <w:tc>
          <w:tcPr>
            <w:tcW w:w="1290" w:type="dxa"/>
            <w:tcBorders>
              <w:bottom w:val="single" w:sz="4" w:space="0" w:color="auto"/>
            </w:tcBorders>
          </w:tcPr>
          <w:p w:rsidR="00322C9D" w:rsidRPr="00B23309" w:rsidRDefault="00322C9D" w:rsidP="006D2AAE">
            <w:pPr>
              <w:pStyle w:val="NoSpacing"/>
              <w:rPr>
                <w:sz w:val="24"/>
                <w:szCs w:val="24"/>
              </w:rPr>
            </w:pPr>
            <w:r w:rsidRPr="00B23309">
              <w:rPr>
                <w:sz w:val="24"/>
                <w:szCs w:val="24"/>
              </w:rPr>
              <w:t xml:space="preserve">Growth </w:t>
            </w:r>
          </w:p>
          <w:p w:rsidR="00322C9D" w:rsidRPr="00B23309" w:rsidRDefault="00322C9D" w:rsidP="006D2AAE">
            <w:pPr>
              <w:pStyle w:val="NoSpacing"/>
              <w:rPr>
                <w:sz w:val="24"/>
                <w:szCs w:val="24"/>
              </w:rPr>
            </w:pPr>
            <w:r w:rsidRPr="00B23309">
              <w:rPr>
                <w:sz w:val="24"/>
                <w:szCs w:val="24"/>
              </w:rPr>
              <w:t>Y-o-Y</w:t>
            </w:r>
          </w:p>
        </w:tc>
      </w:tr>
      <w:tr w:rsidR="00CD7345" w:rsidRPr="00B23309" w:rsidTr="008071C8">
        <w:trPr>
          <w:trHeight w:val="360"/>
        </w:trPr>
        <w:tc>
          <w:tcPr>
            <w:tcW w:w="852" w:type="dxa"/>
            <w:vMerge w:val="restart"/>
          </w:tcPr>
          <w:p w:rsidR="00CD7345" w:rsidRPr="00B23309" w:rsidRDefault="00CD7345" w:rsidP="006414CE">
            <w:pPr>
              <w:pStyle w:val="NoSpacing"/>
              <w:rPr>
                <w:sz w:val="24"/>
                <w:szCs w:val="24"/>
              </w:rPr>
            </w:pPr>
            <w:r>
              <w:rPr>
                <w:sz w:val="24"/>
                <w:szCs w:val="24"/>
              </w:rPr>
              <w:t>1</w:t>
            </w:r>
          </w:p>
        </w:tc>
        <w:tc>
          <w:tcPr>
            <w:tcW w:w="1417" w:type="dxa"/>
            <w:gridSpan w:val="2"/>
            <w:vMerge w:val="restart"/>
            <w:tcBorders>
              <w:right w:val="single" w:sz="4" w:space="0" w:color="auto"/>
            </w:tcBorders>
          </w:tcPr>
          <w:p w:rsidR="00CD7345" w:rsidRPr="00B23309" w:rsidRDefault="00CD7345" w:rsidP="006414CE">
            <w:pPr>
              <w:pStyle w:val="NoSpacing"/>
              <w:rPr>
                <w:sz w:val="24"/>
                <w:szCs w:val="24"/>
              </w:rPr>
            </w:pPr>
          </w:p>
        </w:tc>
        <w:tc>
          <w:tcPr>
            <w:tcW w:w="1937" w:type="dxa"/>
            <w:gridSpan w:val="2"/>
            <w:tcBorders>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Urban &amp; Metro</w:t>
            </w:r>
          </w:p>
        </w:tc>
        <w:tc>
          <w:tcPr>
            <w:tcW w:w="1170" w:type="dxa"/>
            <w:tcBorders>
              <w:bottom w:val="single" w:sz="4" w:space="0" w:color="auto"/>
            </w:tcBorders>
          </w:tcPr>
          <w:p w:rsidR="00CD7345" w:rsidRPr="00B23309" w:rsidRDefault="00CD7345" w:rsidP="006D2AAE">
            <w:pPr>
              <w:pStyle w:val="NoSpacing"/>
              <w:rPr>
                <w:sz w:val="24"/>
                <w:szCs w:val="24"/>
              </w:rPr>
            </w:pPr>
            <w:r>
              <w:rPr>
                <w:sz w:val="24"/>
                <w:szCs w:val="24"/>
              </w:rPr>
              <w:t>42</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41</w:t>
            </w:r>
          </w:p>
        </w:tc>
        <w:tc>
          <w:tcPr>
            <w:tcW w:w="1170" w:type="dxa"/>
            <w:tcBorders>
              <w:bottom w:val="single" w:sz="4" w:space="0" w:color="auto"/>
            </w:tcBorders>
          </w:tcPr>
          <w:p w:rsidR="00CD7345" w:rsidRPr="00B23309" w:rsidRDefault="00F60F2D" w:rsidP="00EB6362">
            <w:pPr>
              <w:pStyle w:val="NoSpacing"/>
              <w:rPr>
                <w:sz w:val="24"/>
                <w:szCs w:val="24"/>
              </w:rPr>
            </w:pPr>
            <w:r>
              <w:rPr>
                <w:sz w:val="24"/>
                <w:szCs w:val="24"/>
              </w:rPr>
              <w:t>42</w:t>
            </w:r>
          </w:p>
        </w:tc>
        <w:tc>
          <w:tcPr>
            <w:tcW w:w="900" w:type="dxa"/>
            <w:tcBorders>
              <w:bottom w:val="single" w:sz="4" w:space="0" w:color="auto"/>
            </w:tcBorders>
          </w:tcPr>
          <w:p w:rsidR="00CD7345" w:rsidRPr="00B23309" w:rsidRDefault="0007610D" w:rsidP="006D2AAE">
            <w:pPr>
              <w:pStyle w:val="NoSpacing"/>
              <w:rPr>
                <w:sz w:val="24"/>
                <w:szCs w:val="24"/>
              </w:rPr>
            </w:pPr>
            <w:r>
              <w:rPr>
                <w:sz w:val="24"/>
                <w:szCs w:val="24"/>
              </w:rPr>
              <w:t>0</w:t>
            </w:r>
          </w:p>
        </w:tc>
        <w:tc>
          <w:tcPr>
            <w:tcW w:w="1290" w:type="dxa"/>
            <w:tcBorders>
              <w:bottom w:val="single" w:sz="4" w:space="0" w:color="auto"/>
            </w:tcBorders>
          </w:tcPr>
          <w:p w:rsidR="00CD7345" w:rsidRPr="00B23309" w:rsidRDefault="0007610D" w:rsidP="006D2AAE">
            <w:pPr>
              <w:pStyle w:val="NoSpacing"/>
              <w:rPr>
                <w:sz w:val="24"/>
                <w:szCs w:val="24"/>
              </w:rPr>
            </w:pPr>
            <w:r>
              <w:rPr>
                <w:sz w:val="24"/>
                <w:szCs w:val="24"/>
              </w:rPr>
              <w:t>1</w:t>
            </w:r>
          </w:p>
        </w:tc>
      </w:tr>
      <w:tr w:rsidR="00CD7345" w:rsidRPr="00B23309" w:rsidTr="008071C8">
        <w:trPr>
          <w:trHeight w:val="485"/>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Semi Urban</w:t>
            </w:r>
          </w:p>
        </w:tc>
        <w:tc>
          <w:tcPr>
            <w:tcW w:w="117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63</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63</w:t>
            </w:r>
          </w:p>
        </w:tc>
        <w:tc>
          <w:tcPr>
            <w:tcW w:w="1170" w:type="dxa"/>
            <w:tcBorders>
              <w:top w:val="single" w:sz="4" w:space="0" w:color="auto"/>
              <w:bottom w:val="single" w:sz="4" w:space="0" w:color="auto"/>
            </w:tcBorders>
          </w:tcPr>
          <w:p w:rsidR="00CD7345" w:rsidRPr="00B23309" w:rsidRDefault="00F60F2D" w:rsidP="00452F70">
            <w:pPr>
              <w:pStyle w:val="NoSpacing"/>
              <w:rPr>
                <w:sz w:val="24"/>
                <w:szCs w:val="24"/>
              </w:rPr>
            </w:pPr>
            <w:r>
              <w:rPr>
                <w:sz w:val="24"/>
                <w:szCs w:val="24"/>
              </w:rPr>
              <w:t>63</w:t>
            </w:r>
          </w:p>
        </w:tc>
        <w:tc>
          <w:tcPr>
            <w:tcW w:w="900" w:type="dxa"/>
            <w:tcBorders>
              <w:top w:val="single" w:sz="4" w:space="0" w:color="auto"/>
              <w:bottom w:val="single" w:sz="4" w:space="0" w:color="auto"/>
            </w:tcBorders>
          </w:tcPr>
          <w:p w:rsidR="00CD7345" w:rsidRPr="00B23309" w:rsidRDefault="0007610D"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07610D" w:rsidP="006D2AAE">
            <w:pPr>
              <w:pStyle w:val="NoSpacing"/>
              <w:rPr>
                <w:sz w:val="24"/>
                <w:szCs w:val="24"/>
              </w:rPr>
            </w:pPr>
            <w:r>
              <w:rPr>
                <w:sz w:val="24"/>
                <w:szCs w:val="24"/>
              </w:rPr>
              <w:t>0</w:t>
            </w:r>
          </w:p>
        </w:tc>
      </w:tr>
      <w:tr w:rsidR="00CD7345" w:rsidRPr="00B23309" w:rsidTr="008071C8">
        <w:trPr>
          <w:trHeight w:val="27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Rural</w:t>
            </w:r>
          </w:p>
        </w:tc>
        <w:tc>
          <w:tcPr>
            <w:tcW w:w="1170" w:type="dxa"/>
            <w:tcBorders>
              <w:top w:val="single" w:sz="4" w:space="0" w:color="auto"/>
              <w:bottom w:val="single" w:sz="4" w:space="0" w:color="auto"/>
            </w:tcBorders>
          </w:tcPr>
          <w:p w:rsidR="00CD7345" w:rsidRPr="00B23309" w:rsidRDefault="00CD7345" w:rsidP="006D2AAE">
            <w:pPr>
              <w:pStyle w:val="NoSpacing"/>
              <w:rPr>
                <w:sz w:val="24"/>
                <w:szCs w:val="24"/>
              </w:rPr>
            </w:pPr>
            <w:r>
              <w:rPr>
                <w:sz w:val="24"/>
                <w:szCs w:val="24"/>
              </w:rPr>
              <w:t>81</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81</w:t>
            </w:r>
          </w:p>
        </w:tc>
        <w:tc>
          <w:tcPr>
            <w:tcW w:w="1170" w:type="dxa"/>
            <w:tcBorders>
              <w:top w:val="single" w:sz="4" w:space="0" w:color="auto"/>
              <w:bottom w:val="single" w:sz="4" w:space="0" w:color="auto"/>
            </w:tcBorders>
          </w:tcPr>
          <w:p w:rsidR="00CD7345" w:rsidRPr="00B23309" w:rsidRDefault="00F60F2D" w:rsidP="00EB6362">
            <w:pPr>
              <w:pStyle w:val="NoSpacing"/>
              <w:rPr>
                <w:sz w:val="24"/>
                <w:szCs w:val="24"/>
              </w:rPr>
            </w:pPr>
            <w:r>
              <w:rPr>
                <w:sz w:val="24"/>
                <w:szCs w:val="24"/>
              </w:rPr>
              <w:t>81</w:t>
            </w:r>
          </w:p>
        </w:tc>
        <w:tc>
          <w:tcPr>
            <w:tcW w:w="900" w:type="dxa"/>
            <w:tcBorders>
              <w:top w:val="single" w:sz="4" w:space="0" w:color="auto"/>
              <w:bottom w:val="single" w:sz="4" w:space="0" w:color="auto"/>
            </w:tcBorders>
          </w:tcPr>
          <w:p w:rsidR="00CD7345" w:rsidRPr="00B23309" w:rsidRDefault="0007610D"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07610D" w:rsidP="006D2AAE">
            <w:pPr>
              <w:pStyle w:val="NoSpacing"/>
              <w:rPr>
                <w:sz w:val="24"/>
                <w:szCs w:val="24"/>
              </w:rPr>
            </w:pPr>
            <w:r>
              <w:rPr>
                <w:sz w:val="24"/>
                <w:szCs w:val="24"/>
              </w:rPr>
              <w:t>0</w:t>
            </w:r>
          </w:p>
        </w:tc>
      </w:tr>
      <w:tr w:rsidR="00CD7345" w:rsidRPr="00B23309" w:rsidTr="008071C8">
        <w:trPr>
          <w:trHeight w:val="417"/>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Satellite Office</w:t>
            </w:r>
          </w:p>
        </w:tc>
        <w:tc>
          <w:tcPr>
            <w:tcW w:w="1170" w:type="dxa"/>
            <w:tcBorders>
              <w:top w:val="single" w:sz="4" w:space="0" w:color="auto"/>
            </w:tcBorders>
          </w:tcPr>
          <w:p w:rsidR="00CD7345" w:rsidRPr="00B23309" w:rsidRDefault="00CD7345" w:rsidP="006D2AAE">
            <w:pPr>
              <w:pStyle w:val="NoSpacing"/>
              <w:rPr>
                <w:sz w:val="24"/>
                <w:szCs w:val="24"/>
              </w:rPr>
            </w:pPr>
          </w:p>
        </w:tc>
        <w:tc>
          <w:tcPr>
            <w:tcW w:w="990" w:type="dxa"/>
            <w:tcBorders>
              <w:top w:val="single" w:sz="4" w:space="0" w:color="auto"/>
            </w:tcBorders>
          </w:tcPr>
          <w:p w:rsidR="00CD7345" w:rsidRPr="00B23309" w:rsidRDefault="00CD7345" w:rsidP="00FF36A1">
            <w:pPr>
              <w:pStyle w:val="NoSpacing"/>
              <w:rPr>
                <w:sz w:val="24"/>
                <w:szCs w:val="24"/>
              </w:rPr>
            </w:pPr>
          </w:p>
        </w:tc>
        <w:tc>
          <w:tcPr>
            <w:tcW w:w="1170" w:type="dxa"/>
            <w:tcBorders>
              <w:top w:val="single" w:sz="4" w:space="0" w:color="auto"/>
            </w:tcBorders>
          </w:tcPr>
          <w:p w:rsidR="00CD7345" w:rsidRPr="00B23309" w:rsidRDefault="00CD7345" w:rsidP="006D2AAE">
            <w:pPr>
              <w:pStyle w:val="NoSpacing"/>
              <w:rPr>
                <w:sz w:val="24"/>
                <w:szCs w:val="24"/>
              </w:rPr>
            </w:pPr>
          </w:p>
        </w:tc>
        <w:tc>
          <w:tcPr>
            <w:tcW w:w="900" w:type="dxa"/>
            <w:tcBorders>
              <w:top w:val="single" w:sz="4" w:space="0" w:color="auto"/>
            </w:tcBorders>
          </w:tcPr>
          <w:p w:rsidR="00CD7345" w:rsidRPr="00B23309" w:rsidRDefault="00CD7345" w:rsidP="006D2AAE">
            <w:pPr>
              <w:pStyle w:val="NoSpacing"/>
              <w:rPr>
                <w:sz w:val="24"/>
                <w:szCs w:val="24"/>
              </w:rPr>
            </w:pPr>
          </w:p>
        </w:tc>
        <w:tc>
          <w:tcPr>
            <w:tcW w:w="1290" w:type="dxa"/>
            <w:tcBorders>
              <w:top w:val="single" w:sz="4" w:space="0" w:color="auto"/>
            </w:tcBorders>
          </w:tcPr>
          <w:p w:rsidR="00CD7345" w:rsidRPr="00B23309" w:rsidRDefault="00CD7345" w:rsidP="006D2AAE">
            <w:pPr>
              <w:pStyle w:val="NoSpacing"/>
              <w:rPr>
                <w:sz w:val="24"/>
                <w:szCs w:val="24"/>
              </w:rPr>
            </w:pPr>
          </w:p>
        </w:tc>
      </w:tr>
      <w:tr w:rsidR="00CD7345" w:rsidRPr="00B23309" w:rsidTr="008071C8">
        <w:trPr>
          <w:trHeight w:val="53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Total</w:t>
            </w:r>
          </w:p>
        </w:tc>
        <w:tc>
          <w:tcPr>
            <w:tcW w:w="1170" w:type="dxa"/>
            <w:tcBorders>
              <w:top w:val="single" w:sz="4" w:space="0" w:color="auto"/>
            </w:tcBorders>
          </w:tcPr>
          <w:p w:rsidR="00CD7345" w:rsidRPr="00B23309" w:rsidRDefault="00CD7345" w:rsidP="006D2AAE">
            <w:pPr>
              <w:pStyle w:val="NoSpacing"/>
              <w:rPr>
                <w:sz w:val="24"/>
                <w:szCs w:val="24"/>
              </w:rPr>
            </w:pPr>
            <w:r>
              <w:rPr>
                <w:sz w:val="24"/>
                <w:szCs w:val="24"/>
              </w:rPr>
              <w:t>186</w:t>
            </w:r>
          </w:p>
        </w:tc>
        <w:tc>
          <w:tcPr>
            <w:tcW w:w="990" w:type="dxa"/>
            <w:tcBorders>
              <w:top w:val="single" w:sz="4" w:space="0" w:color="auto"/>
            </w:tcBorders>
          </w:tcPr>
          <w:p w:rsidR="00CD7345" w:rsidRPr="00B23309" w:rsidRDefault="00CD7345" w:rsidP="00FF36A1">
            <w:pPr>
              <w:pStyle w:val="NoSpacing"/>
              <w:rPr>
                <w:sz w:val="24"/>
                <w:szCs w:val="24"/>
              </w:rPr>
            </w:pPr>
            <w:r>
              <w:rPr>
                <w:sz w:val="24"/>
                <w:szCs w:val="24"/>
              </w:rPr>
              <w:t>185</w:t>
            </w:r>
          </w:p>
        </w:tc>
        <w:tc>
          <w:tcPr>
            <w:tcW w:w="1170" w:type="dxa"/>
            <w:tcBorders>
              <w:top w:val="single" w:sz="4" w:space="0" w:color="auto"/>
            </w:tcBorders>
          </w:tcPr>
          <w:p w:rsidR="00CD7345" w:rsidRPr="00B23309" w:rsidRDefault="00F60F2D" w:rsidP="00F60F2D">
            <w:pPr>
              <w:pStyle w:val="NoSpacing"/>
              <w:rPr>
                <w:sz w:val="24"/>
                <w:szCs w:val="24"/>
              </w:rPr>
            </w:pPr>
            <w:r>
              <w:rPr>
                <w:sz w:val="24"/>
                <w:szCs w:val="24"/>
              </w:rPr>
              <w:t>185</w:t>
            </w:r>
          </w:p>
        </w:tc>
        <w:tc>
          <w:tcPr>
            <w:tcW w:w="900" w:type="dxa"/>
            <w:tcBorders>
              <w:top w:val="single" w:sz="4" w:space="0" w:color="auto"/>
            </w:tcBorders>
          </w:tcPr>
          <w:p w:rsidR="00CD7345" w:rsidRPr="00B23309" w:rsidRDefault="0007610D" w:rsidP="006D2AAE">
            <w:pPr>
              <w:pStyle w:val="NoSpacing"/>
              <w:rPr>
                <w:sz w:val="24"/>
                <w:szCs w:val="24"/>
              </w:rPr>
            </w:pPr>
            <w:r>
              <w:rPr>
                <w:sz w:val="24"/>
                <w:szCs w:val="24"/>
              </w:rPr>
              <w:t>0</w:t>
            </w:r>
          </w:p>
        </w:tc>
        <w:tc>
          <w:tcPr>
            <w:tcW w:w="1290" w:type="dxa"/>
            <w:tcBorders>
              <w:top w:val="single" w:sz="4" w:space="0" w:color="auto"/>
            </w:tcBorders>
          </w:tcPr>
          <w:p w:rsidR="00CD7345" w:rsidRPr="00B23309" w:rsidRDefault="0007610D" w:rsidP="00452F70">
            <w:pPr>
              <w:pStyle w:val="NoSpacing"/>
              <w:rPr>
                <w:sz w:val="24"/>
                <w:szCs w:val="24"/>
              </w:rPr>
            </w:pPr>
            <w:r>
              <w:rPr>
                <w:sz w:val="24"/>
                <w:szCs w:val="24"/>
              </w:rPr>
              <w:t>1</w:t>
            </w:r>
          </w:p>
        </w:tc>
      </w:tr>
      <w:tr w:rsidR="00CD7345" w:rsidRPr="00B23309" w:rsidTr="008071C8">
        <w:trPr>
          <w:trHeight w:val="270"/>
        </w:trPr>
        <w:tc>
          <w:tcPr>
            <w:tcW w:w="852" w:type="dxa"/>
            <w:vMerge w:val="restart"/>
          </w:tcPr>
          <w:p w:rsidR="00CD7345" w:rsidRPr="00B23309" w:rsidRDefault="00CD7345" w:rsidP="006D2AAE">
            <w:pPr>
              <w:pStyle w:val="NoSpacing"/>
              <w:rPr>
                <w:sz w:val="24"/>
                <w:szCs w:val="24"/>
              </w:rPr>
            </w:pPr>
            <w:r w:rsidRPr="00B23309">
              <w:rPr>
                <w:sz w:val="24"/>
                <w:szCs w:val="24"/>
              </w:rPr>
              <w:t>1 b</w:t>
            </w:r>
          </w:p>
        </w:tc>
        <w:tc>
          <w:tcPr>
            <w:tcW w:w="1417" w:type="dxa"/>
            <w:gridSpan w:val="2"/>
            <w:vMerge w:val="restart"/>
            <w:tcBorders>
              <w:right w:val="single" w:sz="4" w:space="0" w:color="auto"/>
            </w:tcBorders>
          </w:tcPr>
          <w:p w:rsidR="00CD7345" w:rsidRPr="00B23309" w:rsidRDefault="00CD7345" w:rsidP="006D2AAE">
            <w:pPr>
              <w:pStyle w:val="NoSpacing"/>
              <w:rPr>
                <w:sz w:val="24"/>
                <w:szCs w:val="24"/>
              </w:rPr>
            </w:pPr>
            <w:r w:rsidRPr="00B23309">
              <w:rPr>
                <w:sz w:val="24"/>
                <w:szCs w:val="24"/>
              </w:rPr>
              <w:t xml:space="preserve">ATMs </w:t>
            </w:r>
          </w:p>
          <w:p w:rsidR="00CD7345" w:rsidRPr="00B23309" w:rsidRDefault="00CD7345" w:rsidP="006D2AAE">
            <w:pPr>
              <w:pStyle w:val="NoSpacing"/>
              <w:rPr>
                <w:sz w:val="24"/>
                <w:szCs w:val="24"/>
              </w:rPr>
            </w:pPr>
            <w:r w:rsidRPr="00B23309">
              <w:rPr>
                <w:sz w:val="24"/>
                <w:szCs w:val="24"/>
              </w:rPr>
              <w:t>Expansion</w:t>
            </w:r>
          </w:p>
          <w:p w:rsidR="00CD7345" w:rsidRPr="00B23309" w:rsidRDefault="00CD7345" w:rsidP="006D2AAE">
            <w:pPr>
              <w:pStyle w:val="NoSpacing"/>
              <w:rPr>
                <w:sz w:val="24"/>
                <w:szCs w:val="24"/>
              </w:rPr>
            </w:pPr>
          </w:p>
          <w:p w:rsidR="00CD7345" w:rsidRPr="00B23309" w:rsidRDefault="00CD7345" w:rsidP="006D2AAE">
            <w:pPr>
              <w:pStyle w:val="NoSpacing"/>
              <w:rPr>
                <w:sz w:val="24"/>
                <w:szCs w:val="24"/>
              </w:rPr>
            </w:pPr>
          </w:p>
        </w:tc>
        <w:tc>
          <w:tcPr>
            <w:tcW w:w="1937" w:type="dxa"/>
            <w:gridSpan w:val="2"/>
            <w:tcBorders>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Total</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152</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127</w:t>
            </w:r>
          </w:p>
        </w:tc>
        <w:tc>
          <w:tcPr>
            <w:tcW w:w="1170" w:type="dxa"/>
            <w:tcBorders>
              <w:bottom w:val="single" w:sz="4" w:space="0" w:color="auto"/>
            </w:tcBorders>
          </w:tcPr>
          <w:p w:rsidR="00CD7345" w:rsidRPr="00B23309" w:rsidRDefault="0033149F" w:rsidP="006D2AAE">
            <w:pPr>
              <w:pStyle w:val="NoSpacing"/>
              <w:rPr>
                <w:sz w:val="24"/>
                <w:szCs w:val="24"/>
              </w:rPr>
            </w:pPr>
            <w:r>
              <w:rPr>
                <w:sz w:val="24"/>
                <w:szCs w:val="24"/>
              </w:rPr>
              <w:t>152</w:t>
            </w:r>
          </w:p>
        </w:tc>
        <w:tc>
          <w:tcPr>
            <w:tcW w:w="900" w:type="dxa"/>
            <w:tcBorders>
              <w:bottom w:val="single" w:sz="4" w:space="0" w:color="auto"/>
            </w:tcBorders>
          </w:tcPr>
          <w:p w:rsidR="00CD7345" w:rsidRPr="00B23309" w:rsidRDefault="0033149F" w:rsidP="006D2AAE">
            <w:pPr>
              <w:pStyle w:val="NoSpacing"/>
              <w:rPr>
                <w:sz w:val="24"/>
                <w:szCs w:val="24"/>
              </w:rPr>
            </w:pPr>
            <w:r>
              <w:rPr>
                <w:sz w:val="24"/>
                <w:szCs w:val="24"/>
              </w:rPr>
              <w:t>0</w:t>
            </w:r>
          </w:p>
        </w:tc>
        <w:tc>
          <w:tcPr>
            <w:tcW w:w="1290" w:type="dxa"/>
            <w:tcBorders>
              <w:bottom w:val="single" w:sz="4" w:space="0" w:color="auto"/>
            </w:tcBorders>
          </w:tcPr>
          <w:p w:rsidR="00CD7345" w:rsidRPr="00B23309" w:rsidRDefault="0033149F" w:rsidP="006D2AAE">
            <w:pPr>
              <w:pStyle w:val="NoSpacing"/>
              <w:rPr>
                <w:sz w:val="24"/>
                <w:szCs w:val="24"/>
              </w:rPr>
            </w:pPr>
            <w:r>
              <w:rPr>
                <w:sz w:val="24"/>
                <w:szCs w:val="24"/>
              </w:rPr>
              <w:t>25</w:t>
            </w:r>
          </w:p>
        </w:tc>
      </w:tr>
      <w:tr w:rsidR="00CD7345" w:rsidRPr="00B23309" w:rsidTr="008071C8">
        <w:trPr>
          <w:trHeight w:val="44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Rural</w:t>
            </w:r>
          </w:p>
        </w:tc>
        <w:tc>
          <w:tcPr>
            <w:tcW w:w="1170" w:type="dxa"/>
            <w:tcBorders>
              <w:top w:val="single" w:sz="4" w:space="0" w:color="auto"/>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30</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22</w:t>
            </w:r>
          </w:p>
        </w:tc>
        <w:tc>
          <w:tcPr>
            <w:tcW w:w="1170" w:type="dxa"/>
            <w:tcBorders>
              <w:top w:val="single" w:sz="4" w:space="0" w:color="auto"/>
              <w:bottom w:val="single" w:sz="4" w:space="0" w:color="auto"/>
            </w:tcBorders>
          </w:tcPr>
          <w:p w:rsidR="00CD7345" w:rsidRPr="00B23309" w:rsidRDefault="0033149F" w:rsidP="00C77B19">
            <w:pPr>
              <w:pStyle w:val="NoSpacing"/>
              <w:rPr>
                <w:sz w:val="24"/>
                <w:szCs w:val="24"/>
              </w:rPr>
            </w:pPr>
            <w:r>
              <w:rPr>
                <w:sz w:val="24"/>
                <w:szCs w:val="24"/>
              </w:rPr>
              <w:t>30</w:t>
            </w:r>
          </w:p>
        </w:tc>
        <w:tc>
          <w:tcPr>
            <w:tcW w:w="900" w:type="dxa"/>
            <w:tcBorders>
              <w:top w:val="single" w:sz="4" w:space="0" w:color="auto"/>
              <w:bottom w:val="single" w:sz="4" w:space="0" w:color="auto"/>
            </w:tcBorders>
          </w:tcPr>
          <w:p w:rsidR="00CD7345" w:rsidRPr="00B23309" w:rsidRDefault="0033149F"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33149F" w:rsidP="006D2AAE">
            <w:pPr>
              <w:pStyle w:val="NoSpacing"/>
              <w:rPr>
                <w:sz w:val="24"/>
                <w:szCs w:val="24"/>
              </w:rPr>
            </w:pPr>
            <w:r>
              <w:rPr>
                <w:sz w:val="24"/>
                <w:szCs w:val="24"/>
              </w:rPr>
              <w:t>8</w:t>
            </w:r>
          </w:p>
        </w:tc>
      </w:tr>
      <w:tr w:rsidR="00CD7345" w:rsidRPr="00B23309" w:rsidTr="008071C8">
        <w:trPr>
          <w:trHeight w:val="330"/>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bottom w:val="single" w:sz="4" w:space="0" w:color="auto"/>
            </w:tcBorders>
          </w:tcPr>
          <w:p w:rsidR="00CD7345" w:rsidRPr="00B23309" w:rsidRDefault="00CD7345" w:rsidP="006D2AAE">
            <w:pPr>
              <w:pStyle w:val="NoSpacing"/>
              <w:rPr>
                <w:sz w:val="24"/>
                <w:szCs w:val="24"/>
              </w:rPr>
            </w:pPr>
            <w:r w:rsidRPr="00B23309">
              <w:rPr>
                <w:sz w:val="24"/>
                <w:szCs w:val="24"/>
              </w:rPr>
              <w:t>Semi Urban</w:t>
            </w:r>
          </w:p>
        </w:tc>
        <w:tc>
          <w:tcPr>
            <w:tcW w:w="1170" w:type="dxa"/>
            <w:tcBorders>
              <w:top w:val="single" w:sz="4" w:space="0" w:color="auto"/>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62</w:t>
            </w:r>
          </w:p>
        </w:tc>
        <w:tc>
          <w:tcPr>
            <w:tcW w:w="990" w:type="dxa"/>
            <w:tcBorders>
              <w:top w:val="single" w:sz="4" w:space="0" w:color="auto"/>
              <w:bottom w:val="single" w:sz="4" w:space="0" w:color="auto"/>
            </w:tcBorders>
          </w:tcPr>
          <w:p w:rsidR="00CD7345" w:rsidRPr="00B23309" w:rsidRDefault="00CD7345" w:rsidP="00FF36A1">
            <w:pPr>
              <w:pStyle w:val="NoSpacing"/>
              <w:rPr>
                <w:sz w:val="24"/>
                <w:szCs w:val="24"/>
              </w:rPr>
            </w:pPr>
            <w:r>
              <w:rPr>
                <w:sz w:val="24"/>
                <w:szCs w:val="24"/>
              </w:rPr>
              <w:t>56</w:t>
            </w:r>
          </w:p>
        </w:tc>
        <w:tc>
          <w:tcPr>
            <w:tcW w:w="1170" w:type="dxa"/>
            <w:tcBorders>
              <w:top w:val="single" w:sz="4" w:space="0" w:color="auto"/>
              <w:bottom w:val="single" w:sz="4" w:space="0" w:color="auto"/>
            </w:tcBorders>
          </w:tcPr>
          <w:p w:rsidR="00CD7345" w:rsidRPr="00B23309" w:rsidRDefault="0033149F" w:rsidP="006D2AAE">
            <w:pPr>
              <w:pStyle w:val="NoSpacing"/>
              <w:rPr>
                <w:sz w:val="24"/>
                <w:szCs w:val="24"/>
              </w:rPr>
            </w:pPr>
            <w:r>
              <w:rPr>
                <w:sz w:val="24"/>
                <w:szCs w:val="24"/>
              </w:rPr>
              <w:t>62</w:t>
            </w:r>
          </w:p>
        </w:tc>
        <w:tc>
          <w:tcPr>
            <w:tcW w:w="900" w:type="dxa"/>
            <w:tcBorders>
              <w:top w:val="single" w:sz="4" w:space="0" w:color="auto"/>
              <w:bottom w:val="single" w:sz="4" w:space="0" w:color="auto"/>
            </w:tcBorders>
          </w:tcPr>
          <w:p w:rsidR="00CD7345" w:rsidRPr="00B23309" w:rsidRDefault="0033149F" w:rsidP="006D2AAE">
            <w:pPr>
              <w:pStyle w:val="NoSpacing"/>
              <w:rPr>
                <w:sz w:val="24"/>
                <w:szCs w:val="24"/>
              </w:rPr>
            </w:pPr>
            <w:r>
              <w:rPr>
                <w:sz w:val="24"/>
                <w:szCs w:val="24"/>
              </w:rPr>
              <w:t>0</w:t>
            </w:r>
          </w:p>
        </w:tc>
        <w:tc>
          <w:tcPr>
            <w:tcW w:w="1290" w:type="dxa"/>
            <w:tcBorders>
              <w:top w:val="single" w:sz="4" w:space="0" w:color="auto"/>
              <w:bottom w:val="single" w:sz="4" w:space="0" w:color="auto"/>
            </w:tcBorders>
          </w:tcPr>
          <w:p w:rsidR="00CD7345" w:rsidRPr="00B23309" w:rsidRDefault="0033149F" w:rsidP="0060389B">
            <w:pPr>
              <w:pStyle w:val="NoSpacing"/>
              <w:rPr>
                <w:sz w:val="24"/>
                <w:szCs w:val="24"/>
              </w:rPr>
            </w:pPr>
            <w:r>
              <w:rPr>
                <w:sz w:val="24"/>
                <w:szCs w:val="24"/>
              </w:rPr>
              <w:t>6</w:t>
            </w:r>
          </w:p>
        </w:tc>
      </w:tr>
      <w:tr w:rsidR="00CD7345" w:rsidRPr="00B23309" w:rsidTr="008071C8">
        <w:trPr>
          <w:trHeight w:val="368"/>
        </w:trPr>
        <w:tc>
          <w:tcPr>
            <w:tcW w:w="852" w:type="dxa"/>
            <w:vMerge/>
          </w:tcPr>
          <w:p w:rsidR="00CD7345" w:rsidRPr="00B23309" w:rsidRDefault="00CD7345" w:rsidP="006D2AAE">
            <w:pPr>
              <w:pStyle w:val="NoSpacing"/>
              <w:rPr>
                <w:sz w:val="24"/>
                <w:szCs w:val="24"/>
              </w:rPr>
            </w:pPr>
          </w:p>
        </w:tc>
        <w:tc>
          <w:tcPr>
            <w:tcW w:w="1417" w:type="dxa"/>
            <w:gridSpan w:val="2"/>
            <w:vMerge/>
            <w:tcBorders>
              <w:right w:val="single" w:sz="4" w:space="0" w:color="auto"/>
            </w:tcBorders>
          </w:tcPr>
          <w:p w:rsidR="00CD7345" w:rsidRPr="00B23309" w:rsidRDefault="00CD7345" w:rsidP="006D2AAE">
            <w:pPr>
              <w:pStyle w:val="NoSpacing"/>
              <w:rPr>
                <w:sz w:val="24"/>
                <w:szCs w:val="24"/>
              </w:rPr>
            </w:pPr>
          </w:p>
        </w:tc>
        <w:tc>
          <w:tcPr>
            <w:tcW w:w="1937" w:type="dxa"/>
            <w:gridSpan w:val="2"/>
            <w:tcBorders>
              <w:top w:val="single" w:sz="4" w:space="0" w:color="auto"/>
              <w:left w:val="single" w:sz="4" w:space="0" w:color="auto"/>
            </w:tcBorders>
          </w:tcPr>
          <w:p w:rsidR="00CD7345" w:rsidRPr="00B23309" w:rsidRDefault="00CD7345" w:rsidP="006D2AAE">
            <w:pPr>
              <w:pStyle w:val="NoSpacing"/>
              <w:rPr>
                <w:sz w:val="24"/>
                <w:szCs w:val="24"/>
              </w:rPr>
            </w:pPr>
            <w:r w:rsidRPr="00B23309">
              <w:rPr>
                <w:sz w:val="24"/>
                <w:szCs w:val="24"/>
              </w:rPr>
              <w:t>Urban &amp; Metro</w:t>
            </w:r>
          </w:p>
        </w:tc>
        <w:tc>
          <w:tcPr>
            <w:tcW w:w="1170" w:type="dxa"/>
            <w:tcBorders>
              <w:top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60</w:t>
            </w:r>
          </w:p>
        </w:tc>
        <w:tc>
          <w:tcPr>
            <w:tcW w:w="990" w:type="dxa"/>
            <w:tcBorders>
              <w:top w:val="single" w:sz="4" w:space="0" w:color="auto"/>
            </w:tcBorders>
          </w:tcPr>
          <w:p w:rsidR="00CD7345" w:rsidRPr="00B23309" w:rsidRDefault="00CD7345" w:rsidP="00FF36A1">
            <w:pPr>
              <w:pStyle w:val="NoSpacing"/>
              <w:rPr>
                <w:sz w:val="24"/>
                <w:szCs w:val="24"/>
              </w:rPr>
            </w:pPr>
            <w:r>
              <w:rPr>
                <w:sz w:val="24"/>
                <w:szCs w:val="24"/>
              </w:rPr>
              <w:t>49</w:t>
            </w:r>
          </w:p>
        </w:tc>
        <w:tc>
          <w:tcPr>
            <w:tcW w:w="1170" w:type="dxa"/>
            <w:tcBorders>
              <w:top w:val="single" w:sz="4" w:space="0" w:color="auto"/>
            </w:tcBorders>
          </w:tcPr>
          <w:p w:rsidR="00CD7345" w:rsidRPr="00B23309" w:rsidRDefault="0033149F" w:rsidP="00683D39">
            <w:pPr>
              <w:pStyle w:val="NoSpacing"/>
              <w:rPr>
                <w:sz w:val="24"/>
                <w:szCs w:val="24"/>
              </w:rPr>
            </w:pPr>
            <w:r>
              <w:rPr>
                <w:sz w:val="24"/>
                <w:szCs w:val="24"/>
              </w:rPr>
              <w:t>60</w:t>
            </w:r>
          </w:p>
        </w:tc>
        <w:tc>
          <w:tcPr>
            <w:tcW w:w="900" w:type="dxa"/>
            <w:tcBorders>
              <w:top w:val="single" w:sz="4" w:space="0" w:color="auto"/>
            </w:tcBorders>
          </w:tcPr>
          <w:p w:rsidR="00CD7345" w:rsidRPr="00B23309" w:rsidRDefault="0033149F" w:rsidP="006D2AAE">
            <w:pPr>
              <w:pStyle w:val="NoSpacing"/>
              <w:rPr>
                <w:sz w:val="24"/>
                <w:szCs w:val="24"/>
              </w:rPr>
            </w:pPr>
            <w:r>
              <w:rPr>
                <w:sz w:val="24"/>
                <w:szCs w:val="24"/>
              </w:rPr>
              <w:t>0</w:t>
            </w:r>
          </w:p>
        </w:tc>
        <w:tc>
          <w:tcPr>
            <w:tcW w:w="1290" w:type="dxa"/>
            <w:tcBorders>
              <w:top w:val="single" w:sz="4" w:space="0" w:color="auto"/>
            </w:tcBorders>
          </w:tcPr>
          <w:p w:rsidR="00CD7345" w:rsidRPr="00B23309" w:rsidRDefault="0033149F" w:rsidP="006D2AAE">
            <w:pPr>
              <w:pStyle w:val="NoSpacing"/>
              <w:rPr>
                <w:sz w:val="24"/>
                <w:szCs w:val="24"/>
              </w:rPr>
            </w:pPr>
            <w:r>
              <w:rPr>
                <w:sz w:val="24"/>
                <w:szCs w:val="24"/>
              </w:rPr>
              <w:t>11</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2</w:t>
            </w:r>
          </w:p>
        </w:tc>
        <w:tc>
          <w:tcPr>
            <w:tcW w:w="3354" w:type="dxa"/>
            <w:gridSpan w:val="4"/>
          </w:tcPr>
          <w:p w:rsidR="00CD7345" w:rsidRPr="00B23309" w:rsidRDefault="00CD7345" w:rsidP="006D2AAE">
            <w:pPr>
              <w:pStyle w:val="NoSpacing"/>
              <w:rPr>
                <w:sz w:val="24"/>
                <w:szCs w:val="24"/>
              </w:rPr>
            </w:pPr>
            <w:r w:rsidRPr="00B23309">
              <w:rPr>
                <w:sz w:val="24"/>
                <w:szCs w:val="24"/>
              </w:rPr>
              <w:t>Deposit Growth</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7289</w:t>
            </w:r>
          </w:p>
        </w:tc>
        <w:tc>
          <w:tcPr>
            <w:tcW w:w="990" w:type="dxa"/>
          </w:tcPr>
          <w:p w:rsidR="00CD7345" w:rsidRPr="00B23309" w:rsidRDefault="00CD7345" w:rsidP="00FF36A1">
            <w:pPr>
              <w:pStyle w:val="NoSpacing"/>
              <w:rPr>
                <w:sz w:val="24"/>
                <w:szCs w:val="24"/>
              </w:rPr>
            </w:pPr>
            <w:r>
              <w:rPr>
                <w:sz w:val="24"/>
                <w:szCs w:val="24"/>
              </w:rPr>
              <w:t>6745</w:t>
            </w:r>
          </w:p>
        </w:tc>
        <w:tc>
          <w:tcPr>
            <w:tcW w:w="1170" w:type="dxa"/>
          </w:tcPr>
          <w:p w:rsidR="00CD7345" w:rsidRPr="00B23309" w:rsidRDefault="00B5568E" w:rsidP="00B5568E">
            <w:pPr>
              <w:pStyle w:val="NoSpacing"/>
              <w:rPr>
                <w:sz w:val="24"/>
                <w:szCs w:val="24"/>
              </w:rPr>
            </w:pPr>
            <w:r>
              <w:rPr>
                <w:sz w:val="24"/>
                <w:szCs w:val="24"/>
              </w:rPr>
              <w:t>7471</w:t>
            </w:r>
          </w:p>
        </w:tc>
        <w:tc>
          <w:tcPr>
            <w:tcW w:w="900" w:type="dxa"/>
          </w:tcPr>
          <w:p w:rsidR="00CD7345" w:rsidRPr="00B23309" w:rsidRDefault="003A60DF" w:rsidP="006D2AAE">
            <w:pPr>
              <w:pStyle w:val="NoSpacing"/>
              <w:rPr>
                <w:sz w:val="24"/>
                <w:szCs w:val="24"/>
              </w:rPr>
            </w:pPr>
            <w:r>
              <w:rPr>
                <w:sz w:val="24"/>
                <w:szCs w:val="24"/>
              </w:rPr>
              <w:t>182</w:t>
            </w:r>
          </w:p>
        </w:tc>
        <w:tc>
          <w:tcPr>
            <w:tcW w:w="1290" w:type="dxa"/>
          </w:tcPr>
          <w:p w:rsidR="00CD7345" w:rsidRPr="00B23309" w:rsidRDefault="003A60DF" w:rsidP="006D2AAE">
            <w:pPr>
              <w:pStyle w:val="NoSpacing"/>
              <w:rPr>
                <w:sz w:val="24"/>
                <w:szCs w:val="24"/>
              </w:rPr>
            </w:pPr>
            <w:r>
              <w:rPr>
                <w:sz w:val="24"/>
                <w:szCs w:val="24"/>
              </w:rPr>
              <w:t>726</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3</w:t>
            </w:r>
          </w:p>
        </w:tc>
        <w:tc>
          <w:tcPr>
            <w:tcW w:w="3354" w:type="dxa"/>
            <w:gridSpan w:val="4"/>
          </w:tcPr>
          <w:p w:rsidR="00CD7345" w:rsidRPr="00F205A1" w:rsidRDefault="00CD7345" w:rsidP="006D2AAE">
            <w:pPr>
              <w:pStyle w:val="NoSpacing"/>
              <w:rPr>
                <w:i/>
                <w:iCs/>
                <w:sz w:val="24"/>
                <w:szCs w:val="24"/>
              </w:rPr>
            </w:pPr>
            <w:r w:rsidRPr="00F205A1">
              <w:rPr>
                <w:i/>
                <w:iCs/>
                <w:sz w:val="24"/>
                <w:szCs w:val="24"/>
              </w:rPr>
              <w:t>Advances</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4774</w:t>
            </w:r>
          </w:p>
        </w:tc>
        <w:tc>
          <w:tcPr>
            <w:tcW w:w="990" w:type="dxa"/>
          </w:tcPr>
          <w:p w:rsidR="00CD7345" w:rsidRPr="00B23309" w:rsidRDefault="00CD7345" w:rsidP="00FF36A1">
            <w:pPr>
              <w:pStyle w:val="NoSpacing"/>
              <w:rPr>
                <w:sz w:val="24"/>
                <w:szCs w:val="24"/>
              </w:rPr>
            </w:pPr>
            <w:r>
              <w:rPr>
                <w:sz w:val="24"/>
                <w:szCs w:val="24"/>
              </w:rPr>
              <w:t>4068</w:t>
            </w:r>
          </w:p>
        </w:tc>
        <w:tc>
          <w:tcPr>
            <w:tcW w:w="1170" w:type="dxa"/>
          </w:tcPr>
          <w:p w:rsidR="00CD7345" w:rsidRPr="00B23309" w:rsidRDefault="00B5568E" w:rsidP="006D2AAE">
            <w:pPr>
              <w:pStyle w:val="NoSpacing"/>
              <w:rPr>
                <w:sz w:val="24"/>
                <w:szCs w:val="24"/>
              </w:rPr>
            </w:pPr>
            <w:r>
              <w:rPr>
                <w:sz w:val="24"/>
                <w:szCs w:val="24"/>
              </w:rPr>
              <w:t>5126</w:t>
            </w:r>
          </w:p>
        </w:tc>
        <w:tc>
          <w:tcPr>
            <w:tcW w:w="900" w:type="dxa"/>
          </w:tcPr>
          <w:p w:rsidR="00CD7345" w:rsidRPr="00B23309" w:rsidRDefault="003A60DF" w:rsidP="006D2AAE">
            <w:pPr>
              <w:pStyle w:val="NoSpacing"/>
              <w:rPr>
                <w:sz w:val="24"/>
                <w:szCs w:val="24"/>
              </w:rPr>
            </w:pPr>
            <w:r>
              <w:rPr>
                <w:sz w:val="24"/>
                <w:szCs w:val="24"/>
              </w:rPr>
              <w:t>352</w:t>
            </w:r>
          </w:p>
        </w:tc>
        <w:tc>
          <w:tcPr>
            <w:tcW w:w="1290" w:type="dxa"/>
          </w:tcPr>
          <w:p w:rsidR="00CD7345" w:rsidRPr="00B23309" w:rsidRDefault="003A60DF" w:rsidP="006D2AAE">
            <w:pPr>
              <w:pStyle w:val="NoSpacing"/>
              <w:rPr>
                <w:sz w:val="24"/>
                <w:szCs w:val="24"/>
              </w:rPr>
            </w:pPr>
            <w:r>
              <w:rPr>
                <w:sz w:val="24"/>
                <w:szCs w:val="24"/>
              </w:rPr>
              <w:t>1058</w:t>
            </w:r>
          </w:p>
        </w:tc>
      </w:tr>
      <w:tr w:rsidR="00CD7345" w:rsidRPr="00B23309" w:rsidTr="008071C8">
        <w:trPr>
          <w:trHeight w:val="368"/>
        </w:trPr>
        <w:tc>
          <w:tcPr>
            <w:tcW w:w="852" w:type="dxa"/>
          </w:tcPr>
          <w:p w:rsidR="00CD7345" w:rsidRPr="00B23309" w:rsidRDefault="00CD7345" w:rsidP="006D2AAE">
            <w:pPr>
              <w:pStyle w:val="NoSpacing"/>
              <w:rPr>
                <w:sz w:val="24"/>
                <w:szCs w:val="24"/>
              </w:rPr>
            </w:pPr>
            <w:r w:rsidRPr="00B23309">
              <w:rPr>
                <w:sz w:val="24"/>
                <w:szCs w:val="24"/>
              </w:rPr>
              <w:t>4</w:t>
            </w:r>
          </w:p>
        </w:tc>
        <w:tc>
          <w:tcPr>
            <w:tcW w:w="3354" w:type="dxa"/>
            <w:gridSpan w:val="4"/>
          </w:tcPr>
          <w:p w:rsidR="00CD7345" w:rsidRPr="00F205A1" w:rsidRDefault="00CD7345" w:rsidP="006D2AAE">
            <w:pPr>
              <w:pStyle w:val="NoSpacing"/>
              <w:rPr>
                <w:i/>
                <w:iCs/>
                <w:sz w:val="24"/>
                <w:szCs w:val="24"/>
              </w:rPr>
            </w:pPr>
            <w:r w:rsidRPr="00F205A1">
              <w:rPr>
                <w:i/>
                <w:iCs/>
                <w:sz w:val="24"/>
                <w:szCs w:val="24"/>
              </w:rPr>
              <w:t>Priority Sector Advance</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3690</w:t>
            </w:r>
          </w:p>
        </w:tc>
        <w:tc>
          <w:tcPr>
            <w:tcW w:w="990" w:type="dxa"/>
          </w:tcPr>
          <w:p w:rsidR="00CD7345" w:rsidRPr="00B23309" w:rsidRDefault="00CD7345" w:rsidP="00FF36A1">
            <w:pPr>
              <w:pStyle w:val="NoSpacing"/>
              <w:rPr>
                <w:sz w:val="24"/>
                <w:szCs w:val="24"/>
              </w:rPr>
            </w:pPr>
            <w:r>
              <w:rPr>
                <w:sz w:val="24"/>
                <w:szCs w:val="24"/>
              </w:rPr>
              <w:t>3577</w:t>
            </w:r>
          </w:p>
        </w:tc>
        <w:tc>
          <w:tcPr>
            <w:tcW w:w="1170" w:type="dxa"/>
          </w:tcPr>
          <w:p w:rsidR="00CD7345" w:rsidRPr="00B23309" w:rsidRDefault="00B5568E" w:rsidP="00275795">
            <w:pPr>
              <w:pStyle w:val="NoSpacing"/>
              <w:rPr>
                <w:sz w:val="24"/>
                <w:szCs w:val="24"/>
              </w:rPr>
            </w:pPr>
            <w:r>
              <w:rPr>
                <w:sz w:val="24"/>
                <w:szCs w:val="24"/>
              </w:rPr>
              <w:t>4326</w:t>
            </w:r>
          </w:p>
        </w:tc>
        <w:tc>
          <w:tcPr>
            <w:tcW w:w="900" w:type="dxa"/>
          </w:tcPr>
          <w:p w:rsidR="00CD7345" w:rsidRPr="00B23309" w:rsidRDefault="003A60DF" w:rsidP="00484491">
            <w:pPr>
              <w:pStyle w:val="NoSpacing"/>
              <w:rPr>
                <w:sz w:val="24"/>
                <w:szCs w:val="24"/>
              </w:rPr>
            </w:pPr>
            <w:r>
              <w:rPr>
                <w:sz w:val="24"/>
                <w:szCs w:val="24"/>
              </w:rPr>
              <w:t>636</w:t>
            </w:r>
          </w:p>
        </w:tc>
        <w:tc>
          <w:tcPr>
            <w:tcW w:w="1290" w:type="dxa"/>
          </w:tcPr>
          <w:p w:rsidR="00CD7345" w:rsidRPr="00B23309" w:rsidRDefault="003A60DF" w:rsidP="00484491">
            <w:pPr>
              <w:pStyle w:val="NoSpacing"/>
              <w:rPr>
                <w:sz w:val="24"/>
                <w:szCs w:val="24"/>
              </w:rPr>
            </w:pPr>
            <w:r>
              <w:rPr>
                <w:sz w:val="24"/>
                <w:szCs w:val="24"/>
              </w:rPr>
              <w:t>749</w:t>
            </w:r>
          </w:p>
        </w:tc>
      </w:tr>
      <w:tr w:rsidR="00CD7345" w:rsidRPr="00B23309" w:rsidTr="008071C8">
        <w:trPr>
          <w:trHeight w:val="737"/>
        </w:trPr>
        <w:tc>
          <w:tcPr>
            <w:tcW w:w="852" w:type="dxa"/>
          </w:tcPr>
          <w:p w:rsidR="00CD7345" w:rsidRPr="00B23309" w:rsidRDefault="00CD7345" w:rsidP="006D2AAE">
            <w:pPr>
              <w:pStyle w:val="NoSpacing"/>
              <w:rPr>
                <w:sz w:val="24"/>
                <w:szCs w:val="24"/>
              </w:rPr>
            </w:pPr>
            <w:r w:rsidRPr="00B23309">
              <w:rPr>
                <w:sz w:val="24"/>
                <w:szCs w:val="24"/>
              </w:rPr>
              <w:t>4.1 a)</w:t>
            </w:r>
          </w:p>
          <w:p w:rsidR="00CD7345" w:rsidRPr="00B23309" w:rsidRDefault="00CD7345" w:rsidP="006D2AAE">
            <w:pPr>
              <w:pStyle w:val="NoSpacing"/>
              <w:rPr>
                <w:sz w:val="24"/>
                <w:szCs w:val="24"/>
              </w:rPr>
            </w:pPr>
            <w:r w:rsidRPr="00B23309">
              <w:rPr>
                <w:sz w:val="24"/>
                <w:szCs w:val="24"/>
              </w:rPr>
              <w:t xml:space="preserve">       b)</w:t>
            </w:r>
          </w:p>
        </w:tc>
        <w:tc>
          <w:tcPr>
            <w:tcW w:w="3354" w:type="dxa"/>
            <w:gridSpan w:val="4"/>
          </w:tcPr>
          <w:p w:rsidR="00CD7345" w:rsidRPr="00B23309" w:rsidRDefault="00CD7345" w:rsidP="006D2AAE">
            <w:pPr>
              <w:pStyle w:val="NoSpacing"/>
              <w:rPr>
                <w:sz w:val="24"/>
                <w:szCs w:val="24"/>
              </w:rPr>
            </w:pPr>
            <w:r w:rsidRPr="00B23309">
              <w:rPr>
                <w:sz w:val="24"/>
                <w:szCs w:val="24"/>
              </w:rPr>
              <w:t>% growth</w:t>
            </w:r>
          </w:p>
          <w:p w:rsidR="00CD7345" w:rsidRPr="00B23309" w:rsidRDefault="00CD7345" w:rsidP="006D2AAE">
            <w:pPr>
              <w:pStyle w:val="NoSpacing"/>
              <w:rPr>
                <w:sz w:val="24"/>
                <w:szCs w:val="24"/>
              </w:rPr>
            </w:pPr>
            <w:r w:rsidRPr="00B23309">
              <w:rPr>
                <w:sz w:val="24"/>
                <w:szCs w:val="24"/>
              </w:rPr>
              <w:t>% to total advances</w:t>
            </w:r>
          </w:p>
        </w:tc>
        <w:tc>
          <w:tcPr>
            <w:tcW w:w="1170" w:type="dxa"/>
          </w:tcPr>
          <w:p w:rsidR="00CD7345" w:rsidRPr="000E012F" w:rsidRDefault="00CD7345" w:rsidP="0060389B">
            <w:pPr>
              <w:pStyle w:val="NoSpacing"/>
              <w:rPr>
                <w:color w:val="000000" w:themeColor="text1"/>
                <w:sz w:val="24"/>
                <w:szCs w:val="24"/>
              </w:rPr>
            </w:pPr>
            <w:r>
              <w:rPr>
                <w:color w:val="000000" w:themeColor="text1"/>
                <w:sz w:val="24"/>
                <w:szCs w:val="24"/>
              </w:rPr>
              <w:t>77.29</w:t>
            </w:r>
          </w:p>
        </w:tc>
        <w:tc>
          <w:tcPr>
            <w:tcW w:w="990" w:type="dxa"/>
          </w:tcPr>
          <w:p w:rsidR="00CD7345" w:rsidRPr="00B23309" w:rsidRDefault="00CD7345" w:rsidP="00FF36A1">
            <w:pPr>
              <w:pStyle w:val="NoSpacing"/>
              <w:rPr>
                <w:sz w:val="24"/>
                <w:szCs w:val="24"/>
              </w:rPr>
            </w:pPr>
            <w:r>
              <w:rPr>
                <w:sz w:val="24"/>
                <w:szCs w:val="24"/>
              </w:rPr>
              <w:t>87.93</w:t>
            </w:r>
          </w:p>
        </w:tc>
        <w:tc>
          <w:tcPr>
            <w:tcW w:w="1170" w:type="dxa"/>
          </w:tcPr>
          <w:p w:rsidR="00CD7345" w:rsidRPr="00B23309" w:rsidRDefault="00B5568E" w:rsidP="006D2AAE">
            <w:pPr>
              <w:pStyle w:val="NoSpacing"/>
              <w:rPr>
                <w:sz w:val="24"/>
                <w:szCs w:val="24"/>
              </w:rPr>
            </w:pPr>
            <w:r>
              <w:rPr>
                <w:sz w:val="24"/>
                <w:szCs w:val="24"/>
              </w:rPr>
              <w:t>84.39</w:t>
            </w:r>
          </w:p>
        </w:tc>
        <w:tc>
          <w:tcPr>
            <w:tcW w:w="900" w:type="dxa"/>
          </w:tcPr>
          <w:p w:rsidR="00CD7345" w:rsidRPr="00B23309" w:rsidRDefault="003A60DF" w:rsidP="006D2AAE">
            <w:pPr>
              <w:pStyle w:val="NoSpacing"/>
              <w:rPr>
                <w:sz w:val="24"/>
                <w:szCs w:val="24"/>
              </w:rPr>
            </w:pPr>
            <w:r>
              <w:rPr>
                <w:sz w:val="24"/>
                <w:szCs w:val="24"/>
              </w:rPr>
              <w:t>7.10</w:t>
            </w:r>
          </w:p>
        </w:tc>
        <w:tc>
          <w:tcPr>
            <w:tcW w:w="1290" w:type="dxa"/>
          </w:tcPr>
          <w:p w:rsidR="00CD7345" w:rsidRPr="00B23309" w:rsidRDefault="003A60DF" w:rsidP="003B0F82">
            <w:pPr>
              <w:pStyle w:val="NoSpacing"/>
              <w:rPr>
                <w:sz w:val="24"/>
                <w:szCs w:val="24"/>
              </w:rPr>
            </w:pPr>
            <w:r>
              <w:rPr>
                <w:sz w:val="24"/>
                <w:szCs w:val="24"/>
              </w:rPr>
              <w:t>3.54</w:t>
            </w:r>
          </w:p>
        </w:tc>
      </w:tr>
      <w:tr w:rsidR="00CD7345" w:rsidRPr="00B23309" w:rsidTr="008071C8">
        <w:tc>
          <w:tcPr>
            <w:tcW w:w="852" w:type="dxa"/>
          </w:tcPr>
          <w:p w:rsidR="00CD7345" w:rsidRPr="00B23309" w:rsidRDefault="00CD7345" w:rsidP="006D2AAE">
            <w:pPr>
              <w:pStyle w:val="NoSpacing"/>
              <w:rPr>
                <w:sz w:val="24"/>
                <w:szCs w:val="24"/>
              </w:rPr>
            </w:pPr>
            <w:r w:rsidRPr="00B23309">
              <w:rPr>
                <w:sz w:val="24"/>
                <w:szCs w:val="24"/>
              </w:rPr>
              <w:t>5</w:t>
            </w:r>
          </w:p>
        </w:tc>
        <w:tc>
          <w:tcPr>
            <w:tcW w:w="3354" w:type="dxa"/>
            <w:gridSpan w:val="4"/>
            <w:tcBorders>
              <w:bottom w:val="single" w:sz="4" w:space="0" w:color="auto"/>
            </w:tcBorders>
          </w:tcPr>
          <w:p w:rsidR="00CD7345" w:rsidRPr="00B23309" w:rsidRDefault="00CD7345" w:rsidP="006D2AAE">
            <w:pPr>
              <w:pStyle w:val="NoSpacing"/>
              <w:rPr>
                <w:sz w:val="24"/>
                <w:szCs w:val="24"/>
              </w:rPr>
            </w:pPr>
            <w:r w:rsidRPr="00B23309">
              <w:rPr>
                <w:sz w:val="24"/>
                <w:szCs w:val="24"/>
              </w:rPr>
              <w:t>Agriculture Advance</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2335</w:t>
            </w:r>
          </w:p>
        </w:tc>
        <w:tc>
          <w:tcPr>
            <w:tcW w:w="990" w:type="dxa"/>
            <w:tcBorders>
              <w:bottom w:val="single" w:sz="4" w:space="0" w:color="auto"/>
            </w:tcBorders>
          </w:tcPr>
          <w:p w:rsidR="00CD7345" w:rsidRDefault="00CD7345" w:rsidP="00FF36A1">
            <w:pPr>
              <w:pStyle w:val="NoSpacing"/>
              <w:rPr>
                <w:sz w:val="24"/>
                <w:szCs w:val="24"/>
              </w:rPr>
            </w:pPr>
            <w:r>
              <w:rPr>
                <w:sz w:val="24"/>
                <w:szCs w:val="24"/>
              </w:rPr>
              <w:t>2420</w:t>
            </w:r>
          </w:p>
          <w:p w:rsidR="00CD7345" w:rsidRPr="00B23309" w:rsidRDefault="00CD7345" w:rsidP="00FF36A1">
            <w:pPr>
              <w:pStyle w:val="NoSpacing"/>
              <w:rPr>
                <w:sz w:val="24"/>
                <w:szCs w:val="24"/>
              </w:rPr>
            </w:pPr>
          </w:p>
        </w:tc>
        <w:tc>
          <w:tcPr>
            <w:tcW w:w="1170" w:type="dxa"/>
            <w:tcBorders>
              <w:bottom w:val="single" w:sz="4" w:space="0" w:color="auto"/>
            </w:tcBorders>
          </w:tcPr>
          <w:p w:rsidR="00CD7345" w:rsidRPr="00B23309" w:rsidRDefault="00B5568E" w:rsidP="00CC38EA">
            <w:pPr>
              <w:pStyle w:val="NoSpacing"/>
              <w:rPr>
                <w:sz w:val="24"/>
                <w:szCs w:val="24"/>
              </w:rPr>
            </w:pPr>
            <w:r>
              <w:rPr>
                <w:sz w:val="24"/>
                <w:szCs w:val="24"/>
              </w:rPr>
              <w:t>2981</w:t>
            </w:r>
          </w:p>
        </w:tc>
        <w:tc>
          <w:tcPr>
            <w:tcW w:w="900" w:type="dxa"/>
            <w:tcBorders>
              <w:bottom w:val="single" w:sz="4" w:space="0" w:color="auto"/>
            </w:tcBorders>
          </w:tcPr>
          <w:p w:rsidR="00CD7345" w:rsidRPr="00B23309" w:rsidRDefault="003A60DF" w:rsidP="006D2AAE">
            <w:pPr>
              <w:pStyle w:val="NoSpacing"/>
              <w:rPr>
                <w:sz w:val="24"/>
                <w:szCs w:val="24"/>
              </w:rPr>
            </w:pPr>
            <w:r>
              <w:rPr>
                <w:sz w:val="24"/>
                <w:szCs w:val="24"/>
              </w:rPr>
              <w:t>646</w:t>
            </w:r>
          </w:p>
        </w:tc>
        <w:tc>
          <w:tcPr>
            <w:tcW w:w="1290" w:type="dxa"/>
            <w:tcBorders>
              <w:bottom w:val="single" w:sz="4" w:space="0" w:color="auto"/>
            </w:tcBorders>
          </w:tcPr>
          <w:p w:rsidR="00CD7345" w:rsidRPr="00B23309" w:rsidRDefault="003A60DF" w:rsidP="006D2AAE">
            <w:pPr>
              <w:pStyle w:val="NoSpacing"/>
              <w:rPr>
                <w:sz w:val="24"/>
                <w:szCs w:val="24"/>
              </w:rPr>
            </w:pPr>
            <w:r>
              <w:rPr>
                <w:sz w:val="24"/>
                <w:szCs w:val="24"/>
              </w:rPr>
              <w:t>561</w:t>
            </w:r>
          </w:p>
        </w:tc>
      </w:tr>
      <w:tr w:rsidR="00CD7345" w:rsidRPr="00B23309" w:rsidTr="008071C8">
        <w:trPr>
          <w:trHeight w:val="683"/>
        </w:trPr>
        <w:tc>
          <w:tcPr>
            <w:tcW w:w="852" w:type="dxa"/>
          </w:tcPr>
          <w:p w:rsidR="00CD7345" w:rsidRPr="00B23309" w:rsidRDefault="00CD7345" w:rsidP="006D2AAE">
            <w:pPr>
              <w:pStyle w:val="NoSpacing"/>
              <w:rPr>
                <w:sz w:val="24"/>
                <w:szCs w:val="24"/>
              </w:rPr>
            </w:pPr>
            <w:r w:rsidRPr="00B23309">
              <w:rPr>
                <w:sz w:val="24"/>
                <w:szCs w:val="24"/>
              </w:rPr>
              <w:t>5.1 a)</w:t>
            </w:r>
          </w:p>
          <w:p w:rsidR="00CD7345" w:rsidRPr="00B23309" w:rsidRDefault="00CD7345" w:rsidP="006D2AAE">
            <w:pPr>
              <w:pStyle w:val="NoSpacing"/>
              <w:rPr>
                <w:sz w:val="24"/>
                <w:szCs w:val="24"/>
              </w:rPr>
            </w:pPr>
            <w:r w:rsidRPr="00B23309">
              <w:rPr>
                <w:sz w:val="24"/>
                <w:szCs w:val="24"/>
              </w:rPr>
              <w:t xml:space="preserve">       b)</w:t>
            </w:r>
          </w:p>
        </w:tc>
        <w:tc>
          <w:tcPr>
            <w:tcW w:w="3354" w:type="dxa"/>
            <w:gridSpan w:val="4"/>
            <w:tcBorders>
              <w:bottom w:val="single" w:sz="4" w:space="0" w:color="auto"/>
            </w:tcBorders>
          </w:tcPr>
          <w:p w:rsidR="00CD7345" w:rsidRPr="00B23309" w:rsidRDefault="00CD7345" w:rsidP="006D2AAE">
            <w:pPr>
              <w:pStyle w:val="NoSpacing"/>
              <w:rPr>
                <w:sz w:val="24"/>
                <w:szCs w:val="24"/>
              </w:rPr>
            </w:pPr>
            <w:r w:rsidRPr="00B23309">
              <w:rPr>
                <w:sz w:val="24"/>
                <w:szCs w:val="24"/>
              </w:rPr>
              <w:t>% growth</w:t>
            </w:r>
          </w:p>
          <w:p w:rsidR="00CD7345" w:rsidRPr="00B23309" w:rsidRDefault="00CD7345" w:rsidP="006D2AAE">
            <w:pPr>
              <w:pStyle w:val="NoSpacing"/>
              <w:rPr>
                <w:sz w:val="24"/>
                <w:szCs w:val="24"/>
              </w:rPr>
            </w:pPr>
            <w:r w:rsidRPr="00B23309">
              <w:rPr>
                <w:sz w:val="24"/>
                <w:szCs w:val="24"/>
              </w:rPr>
              <w:t>% to total advances</w:t>
            </w:r>
          </w:p>
        </w:tc>
        <w:tc>
          <w:tcPr>
            <w:tcW w:w="1170" w:type="dxa"/>
            <w:tcBorders>
              <w:bottom w:val="single" w:sz="4" w:space="0" w:color="auto"/>
            </w:tcBorders>
          </w:tcPr>
          <w:p w:rsidR="00CD7345" w:rsidRPr="000E012F" w:rsidRDefault="00CD7345" w:rsidP="0060389B">
            <w:pPr>
              <w:pStyle w:val="NoSpacing"/>
              <w:rPr>
                <w:color w:val="000000" w:themeColor="text1"/>
                <w:sz w:val="24"/>
                <w:szCs w:val="24"/>
              </w:rPr>
            </w:pPr>
            <w:r>
              <w:rPr>
                <w:color w:val="000000" w:themeColor="text1"/>
                <w:sz w:val="24"/>
                <w:szCs w:val="24"/>
              </w:rPr>
              <w:t>48.91</w:t>
            </w:r>
          </w:p>
        </w:tc>
        <w:tc>
          <w:tcPr>
            <w:tcW w:w="990" w:type="dxa"/>
            <w:tcBorders>
              <w:bottom w:val="single" w:sz="4" w:space="0" w:color="auto"/>
            </w:tcBorders>
          </w:tcPr>
          <w:p w:rsidR="00CD7345" w:rsidRPr="00B23309" w:rsidRDefault="00CD7345" w:rsidP="00FF36A1">
            <w:pPr>
              <w:pStyle w:val="NoSpacing"/>
              <w:rPr>
                <w:sz w:val="24"/>
                <w:szCs w:val="24"/>
              </w:rPr>
            </w:pPr>
            <w:r>
              <w:rPr>
                <w:sz w:val="24"/>
                <w:szCs w:val="24"/>
              </w:rPr>
              <w:t>59.48</w:t>
            </w:r>
          </w:p>
        </w:tc>
        <w:tc>
          <w:tcPr>
            <w:tcW w:w="1170" w:type="dxa"/>
            <w:tcBorders>
              <w:bottom w:val="single" w:sz="4" w:space="0" w:color="auto"/>
            </w:tcBorders>
          </w:tcPr>
          <w:p w:rsidR="00CD7345" w:rsidRPr="00B23309" w:rsidRDefault="003A60DF" w:rsidP="006D2AAE">
            <w:pPr>
              <w:pStyle w:val="NoSpacing"/>
              <w:rPr>
                <w:sz w:val="24"/>
                <w:szCs w:val="24"/>
              </w:rPr>
            </w:pPr>
            <w:r>
              <w:rPr>
                <w:sz w:val="24"/>
                <w:szCs w:val="24"/>
              </w:rPr>
              <w:t>58.15</w:t>
            </w:r>
          </w:p>
        </w:tc>
        <w:tc>
          <w:tcPr>
            <w:tcW w:w="900" w:type="dxa"/>
            <w:tcBorders>
              <w:bottom w:val="single" w:sz="4" w:space="0" w:color="auto"/>
            </w:tcBorders>
          </w:tcPr>
          <w:p w:rsidR="00CD7345" w:rsidRPr="00B23309" w:rsidRDefault="003A60DF" w:rsidP="006D2AAE">
            <w:pPr>
              <w:pStyle w:val="NoSpacing"/>
              <w:rPr>
                <w:sz w:val="24"/>
                <w:szCs w:val="24"/>
              </w:rPr>
            </w:pPr>
            <w:r>
              <w:rPr>
                <w:sz w:val="24"/>
                <w:szCs w:val="24"/>
              </w:rPr>
              <w:t>9.24</w:t>
            </w:r>
          </w:p>
        </w:tc>
        <w:tc>
          <w:tcPr>
            <w:tcW w:w="1290" w:type="dxa"/>
            <w:tcBorders>
              <w:bottom w:val="single" w:sz="4" w:space="0" w:color="auto"/>
            </w:tcBorders>
          </w:tcPr>
          <w:p w:rsidR="00CD7345" w:rsidRPr="00B23309" w:rsidRDefault="003A60DF" w:rsidP="006D2AAE">
            <w:pPr>
              <w:pStyle w:val="NoSpacing"/>
              <w:rPr>
                <w:sz w:val="24"/>
                <w:szCs w:val="24"/>
              </w:rPr>
            </w:pPr>
            <w:r>
              <w:rPr>
                <w:sz w:val="24"/>
                <w:szCs w:val="24"/>
              </w:rPr>
              <w:t>1.33</w:t>
            </w:r>
          </w:p>
        </w:tc>
      </w:tr>
      <w:tr w:rsidR="00AF75F3" w:rsidRPr="00B23309" w:rsidTr="008A11FB">
        <w:trPr>
          <w:trHeight w:val="575"/>
        </w:trPr>
        <w:tc>
          <w:tcPr>
            <w:tcW w:w="852" w:type="dxa"/>
            <w:vMerge w:val="restart"/>
          </w:tcPr>
          <w:p w:rsidR="00AF75F3" w:rsidRPr="00B23309" w:rsidRDefault="00AF75F3" w:rsidP="006D2AAE">
            <w:pPr>
              <w:pStyle w:val="NoSpacing"/>
              <w:rPr>
                <w:sz w:val="24"/>
                <w:szCs w:val="24"/>
              </w:rPr>
            </w:pPr>
            <w:r w:rsidRPr="00B23309">
              <w:rPr>
                <w:sz w:val="24"/>
                <w:szCs w:val="24"/>
              </w:rPr>
              <w:t>6</w:t>
            </w:r>
          </w:p>
        </w:tc>
        <w:tc>
          <w:tcPr>
            <w:tcW w:w="1104" w:type="dxa"/>
            <w:vMerge w:val="restart"/>
            <w:tcBorders>
              <w:right w:val="single" w:sz="4" w:space="0" w:color="auto"/>
            </w:tcBorders>
            <w:vAlign w:val="center"/>
          </w:tcPr>
          <w:p w:rsidR="00AF75F3" w:rsidRPr="00B23309" w:rsidRDefault="00AF75F3" w:rsidP="006D2AAE">
            <w:pPr>
              <w:pStyle w:val="NoSpacing"/>
              <w:rPr>
                <w:sz w:val="24"/>
                <w:szCs w:val="24"/>
              </w:rPr>
            </w:pPr>
            <w:r w:rsidRPr="00B23309">
              <w:rPr>
                <w:sz w:val="24"/>
                <w:szCs w:val="24"/>
              </w:rPr>
              <w:t>MSME Advance</w:t>
            </w:r>
          </w:p>
          <w:p w:rsidR="00AF75F3" w:rsidRDefault="00AF75F3" w:rsidP="006D2AAE">
            <w:pPr>
              <w:pStyle w:val="NoSpacing"/>
              <w:rPr>
                <w:sz w:val="24"/>
                <w:szCs w:val="24"/>
              </w:rPr>
            </w:pPr>
          </w:p>
          <w:p w:rsidR="00AF75F3" w:rsidRPr="00B23309" w:rsidRDefault="00AF75F3" w:rsidP="006D2AAE">
            <w:pPr>
              <w:pStyle w:val="NoSpacing"/>
              <w:rPr>
                <w:sz w:val="24"/>
                <w:szCs w:val="24"/>
              </w:rPr>
            </w:pPr>
          </w:p>
        </w:tc>
        <w:tc>
          <w:tcPr>
            <w:tcW w:w="2250" w:type="dxa"/>
            <w:gridSpan w:val="3"/>
            <w:tcBorders>
              <w:left w:val="single" w:sz="4" w:space="0" w:color="auto"/>
              <w:bottom w:val="single" w:sz="4" w:space="0" w:color="auto"/>
            </w:tcBorders>
          </w:tcPr>
          <w:p w:rsidR="00AF75F3" w:rsidRDefault="00354EED" w:rsidP="0060389B">
            <w:pPr>
              <w:pStyle w:val="NoSpacing"/>
              <w:rPr>
                <w:color w:val="000000" w:themeColor="text1"/>
                <w:sz w:val="24"/>
                <w:szCs w:val="24"/>
              </w:rPr>
            </w:pPr>
            <w:r>
              <w:rPr>
                <w:color w:val="000000" w:themeColor="text1"/>
                <w:sz w:val="24"/>
                <w:szCs w:val="24"/>
              </w:rPr>
              <w:lastRenderedPageBreak/>
              <w:t>NO.OF Units /A/C</w:t>
            </w:r>
          </w:p>
          <w:p w:rsidR="00354EED" w:rsidRPr="000E012F" w:rsidRDefault="00354EED" w:rsidP="00354EED">
            <w:pPr>
              <w:pStyle w:val="NoSpacing"/>
              <w:rPr>
                <w:color w:val="000000" w:themeColor="text1"/>
                <w:sz w:val="24"/>
                <w:szCs w:val="24"/>
              </w:rPr>
            </w:pPr>
            <w:r>
              <w:rPr>
                <w:color w:val="000000" w:themeColor="text1"/>
                <w:sz w:val="24"/>
                <w:szCs w:val="24"/>
              </w:rPr>
              <w:t>Amount of O/S</w:t>
            </w:r>
          </w:p>
        </w:tc>
        <w:tc>
          <w:tcPr>
            <w:tcW w:w="1170" w:type="dxa"/>
            <w:tcBorders>
              <w:bottom w:val="single" w:sz="4" w:space="0" w:color="auto"/>
            </w:tcBorders>
          </w:tcPr>
          <w:p w:rsidR="00AF75F3" w:rsidRPr="00B23309" w:rsidRDefault="00AF75F3" w:rsidP="00FF36A1">
            <w:pPr>
              <w:pStyle w:val="NoSpacing"/>
              <w:rPr>
                <w:sz w:val="24"/>
                <w:szCs w:val="24"/>
              </w:rPr>
            </w:pPr>
          </w:p>
        </w:tc>
        <w:tc>
          <w:tcPr>
            <w:tcW w:w="990" w:type="dxa"/>
            <w:tcBorders>
              <w:bottom w:val="single" w:sz="4" w:space="0" w:color="auto"/>
            </w:tcBorders>
          </w:tcPr>
          <w:p w:rsidR="00AF75F3" w:rsidRPr="00B23309" w:rsidRDefault="00AF75F3" w:rsidP="00FF36A1">
            <w:pPr>
              <w:pStyle w:val="NoSpacing"/>
              <w:rPr>
                <w:sz w:val="24"/>
                <w:szCs w:val="24"/>
              </w:rPr>
            </w:pPr>
          </w:p>
        </w:tc>
        <w:tc>
          <w:tcPr>
            <w:tcW w:w="1170" w:type="dxa"/>
            <w:tcBorders>
              <w:bottom w:val="single" w:sz="4" w:space="0" w:color="auto"/>
            </w:tcBorders>
          </w:tcPr>
          <w:p w:rsidR="00AF75F3" w:rsidRDefault="006441D2" w:rsidP="00FF36A1">
            <w:pPr>
              <w:pStyle w:val="NoSpacing"/>
              <w:rPr>
                <w:sz w:val="24"/>
                <w:szCs w:val="24"/>
              </w:rPr>
            </w:pPr>
            <w:r>
              <w:rPr>
                <w:sz w:val="24"/>
                <w:szCs w:val="24"/>
              </w:rPr>
              <w:t>7729</w:t>
            </w:r>
          </w:p>
          <w:p w:rsidR="006441D2" w:rsidRPr="00B23309" w:rsidRDefault="006441D2" w:rsidP="00FF36A1">
            <w:pPr>
              <w:pStyle w:val="NoSpacing"/>
              <w:rPr>
                <w:sz w:val="24"/>
                <w:szCs w:val="24"/>
              </w:rPr>
            </w:pPr>
            <w:r>
              <w:rPr>
                <w:sz w:val="24"/>
                <w:szCs w:val="24"/>
              </w:rPr>
              <w:t>1178</w:t>
            </w:r>
          </w:p>
        </w:tc>
        <w:tc>
          <w:tcPr>
            <w:tcW w:w="900" w:type="dxa"/>
            <w:tcBorders>
              <w:bottom w:val="single" w:sz="4" w:space="0" w:color="auto"/>
            </w:tcBorders>
          </w:tcPr>
          <w:p w:rsidR="00AF75F3" w:rsidRPr="00B23309" w:rsidRDefault="00AF75F3" w:rsidP="006D2AAE">
            <w:pPr>
              <w:pStyle w:val="NoSpacing"/>
              <w:rPr>
                <w:sz w:val="24"/>
                <w:szCs w:val="24"/>
              </w:rPr>
            </w:pPr>
          </w:p>
        </w:tc>
        <w:tc>
          <w:tcPr>
            <w:tcW w:w="1290" w:type="dxa"/>
            <w:tcBorders>
              <w:bottom w:val="single" w:sz="4" w:space="0" w:color="auto"/>
            </w:tcBorders>
          </w:tcPr>
          <w:p w:rsidR="00AF75F3" w:rsidRPr="00B23309" w:rsidRDefault="00AF75F3" w:rsidP="006D2AAE">
            <w:pPr>
              <w:pStyle w:val="NoSpacing"/>
              <w:rPr>
                <w:sz w:val="24"/>
                <w:szCs w:val="24"/>
              </w:rPr>
            </w:pPr>
          </w:p>
        </w:tc>
      </w:tr>
      <w:tr w:rsidR="00AF75F3" w:rsidRPr="00B23309" w:rsidTr="008A11FB">
        <w:trPr>
          <w:trHeight w:val="525"/>
        </w:trPr>
        <w:tc>
          <w:tcPr>
            <w:tcW w:w="852" w:type="dxa"/>
            <w:vMerge/>
          </w:tcPr>
          <w:p w:rsidR="00AF75F3" w:rsidRPr="00B23309" w:rsidRDefault="00AF75F3" w:rsidP="006D2AAE">
            <w:pPr>
              <w:pStyle w:val="NoSpacing"/>
              <w:rPr>
                <w:sz w:val="24"/>
                <w:szCs w:val="24"/>
              </w:rPr>
            </w:pPr>
          </w:p>
        </w:tc>
        <w:tc>
          <w:tcPr>
            <w:tcW w:w="1104" w:type="dxa"/>
            <w:vMerge/>
            <w:tcBorders>
              <w:right w:val="single" w:sz="4" w:space="0" w:color="auto"/>
            </w:tcBorders>
            <w:vAlign w:val="center"/>
          </w:tcPr>
          <w:p w:rsidR="00AF75F3" w:rsidRPr="00B23309" w:rsidRDefault="00AF75F3" w:rsidP="006D2AAE">
            <w:pPr>
              <w:pStyle w:val="NoSpacing"/>
              <w:rPr>
                <w:sz w:val="24"/>
                <w:szCs w:val="24"/>
              </w:rPr>
            </w:pPr>
          </w:p>
        </w:tc>
        <w:tc>
          <w:tcPr>
            <w:tcW w:w="2250" w:type="dxa"/>
            <w:gridSpan w:val="3"/>
            <w:tcBorders>
              <w:top w:val="single" w:sz="4" w:space="0" w:color="auto"/>
              <w:left w:val="single" w:sz="4" w:space="0" w:color="auto"/>
              <w:bottom w:val="single" w:sz="4" w:space="0" w:color="auto"/>
            </w:tcBorders>
          </w:tcPr>
          <w:p w:rsidR="00AF75F3" w:rsidRDefault="00AF75F3" w:rsidP="0060389B">
            <w:pPr>
              <w:pStyle w:val="NoSpacing"/>
              <w:rPr>
                <w:color w:val="000000" w:themeColor="text1"/>
                <w:sz w:val="24"/>
                <w:szCs w:val="24"/>
              </w:rPr>
            </w:pPr>
            <w:r>
              <w:rPr>
                <w:color w:val="000000" w:themeColor="text1"/>
                <w:sz w:val="24"/>
                <w:szCs w:val="24"/>
              </w:rPr>
              <w:t xml:space="preserve">%growth </w:t>
            </w:r>
          </w:p>
          <w:p w:rsidR="00AF75F3" w:rsidRPr="000E012F" w:rsidRDefault="00AF75F3" w:rsidP="0060389B">
            <w:pPr>
              <w:pStyle w:val="NoSpacing"/>
              <w:rPr>
                <w:color w:val="000000" w:themeColor="text1"/>
                <w:sz w:val="24"/>
                <w:szCs w:val="24"/>
              </w:rPr>
            </w:pPr>
            <w:r>
              <w:rPr>
                <w:color w:val="000000" w:themeColor="text1"/>
                <w:sz w:val="24"/>
                <w:szCs w:val="24"/>
              </w:rPr>
              <w:t>%to total advances</w:t>
            </w:r>
          </w:p>
        </w:tc>
        <w:tc>
          <w:tcPr>
            <w:tcW w:w="1170" w:type="dxa"/>
            <w:tcBorders>
              <w:top w:val="single" w:sz="4" w:space="0" w:color="auto"/>
              <w:bottom w:val="single" w:sz="4" w:space="0" w:color="auto"/>
            </w:tcBorders>
          </w:tcPr>
          <w:p w:rsidR="00AF75F3" w:rsidRPr="00B23309" w:rsidRDefault="00AF75F3" w:rsidP="00FF36A1">
            <w:pPr>
              <w:pStyle w:val="NoSpacing"/>
              <w:rPr>
                <w:sz w:val="24"/>
                <w:szCs w:val="24"/>
              </w:rPr>
            </w:pPr>
          </w:p>
        </w:tc>
        <w:tc>
          <w:tcPr>
            <w:tcW w:w="990" w:type="dxa"/>
            <w:tcBorders>
              <w:top w:val="single" w:sz="4" w:space="0" w:color="auto"/>
              <w:bottom w:val="single" w:sz="4" w:space="0" w:color="auto"/>
            </w:tcBorders>
          </w:tcPr>
          <w:p w:rsidR="00AF75F3" w:rsidRPr="00B23309" w:rsidRDefault="00AF75F3" w:rsidP="00E160E5">
            <w:pPr>
              <w:pStyle w:val="NoSpacing"/>
              <w:rPr>
                <w:sz w:val="24"/>
                <w:szCs w:val="24"/>
              </w:rPr>
            </w:pPr>
          </w:p>
        </w:tc>
        <w:tc>
          <w:tcPr>
            <w:tcW w:w="1170" w:type="dxa"/>
            <w:tcBorders>
              <w:top w:val="single" w:sz="4" w:space="0" w:color="auto"/>
              <w:bottom w:val="single" w:sz="4" w:space="0" w:color="auto"/>
            </w:tcBorders>
          </w:tcPr>
          <w:p w:rsidR="00AF75F3" w:rsidRPr="00B23309" w:rsidRDefault="00F33F84" w:rsidP="00FF36A1">
            <w:pPr>
              <w:pStyle w:val="NoSpacing"/>
              <w:rPr>
                <w:sz w:val="24"/>
                <w:szCs w:val="24"/>
              </w:rPr>
            </w:pPr>
            <w:r>
              <w:rPr>
                <w:sz w:val="24"/>
                <w:szCs w:val="24"/>
              </w:rPr>
              <w:t>22.98</w:t>
            </w:r>
          </w:p>
        </w:tc>
        <w:tc>
          <w:tcPr>
            <w:tcW w:w="900" w:type="dxa"/>
            <w:tcBorders>
              <w:top w:val="single" w:sz="4" w:space="0" w:color="auto"/>
              <w:bottom w:val="single" w:sz="4" w:space="0" w:color="auto"/>
            </w:tcBorders>
          </w:tcPr>
          <w:p w:rsidR="00AF75F3" w:rsidRPr="00B23309" w:rsidRDefault="00AF75F3" w:rsidP="00781D0F">
            <w:pPr>
              <w:pStyle w:val="NoSpacing"/>
              <w:rPr>
                <w:sz w:val="24"/>
                <w:szCs w:val="24"/>
              </w:rPr>
            </w:pPr>
          </w:p>
        </w:tc>
        <w:tc>
          <w:tcPr>
            <w:tcW w:w="1290" w:type="dxa"/>
            <w:tcBorders>
              <w:top w:val="single" w:sz="4" w:space="0" w:color="auto"/>
              <w:bottom w:val="single" w:sz="4" w:space="0" w:color="auto"/>
            </w:tcBorders>
          </w:tcPr>
          <w:p w:rsidR="00AF75F3" w:rsidRPr="00B23309" w:rsidRDefault="00AF75F3" w:rsidP="00F8193A">
            <w:pPr>
              <w:pStyle w:val="NoSpacing"/>
              <w:rPr>
                <w:sz w:val="24"/>
                <w:szCs w:val="24"/>
              </w:rPr>
            </w:pPr>
          </w:p>
        </w:tc>
      </w:tr>
      <w:tr w:rsidR="00AF75F3" w:rsidRPr="00B23309" w:rsidTr="008071C8">
        <w:trPr>
          <w:trHeight w:val="525"/>
        </w:trPr>
        <w:tc>
          <w:tcPr>
            <w:tcW w:w="852" w:type="dxa"/>
          </w:tcPr>
          <w:p w:rsidR="00AF75F3" w:rsidRPr="00B23309" w:rsidRDefault="00AF75F3" w:rsidP="006D2AAE">
            <w:pPr>
              <w:pStyle w:val="NoSpacing"/>
              <w:rPr>
                <w:sz w:val="24"/>
                <w:szCs w:val="24"/>
              </w:rPr>
            </w:pPr>
            <w:r w:rsidRPr="00B23309">
              <w:rPr>
                <w:sz w:val="24"/>
                <w:szCs w:val="24"/>
              </w:rPr>
              <w:lastRenderedPageBreak/>
              <w:t>7</w:t>
            </w:r>
          </w:p>
        </w:tc>
        <w:tc>
          <w:tcPr>
            <w:tcW w:w="3354" w:type="dxa"/>
            <w:gridSpan w:val="4"/>
            <w:vAlign w:val="center"/>
          </w:tcPr>
          <w:p w:rsidR="00AF75F3" w:rsidRPr="00B23309" w:rsidRDefault="00AF75F3" w:rsidP="006D2AAE">
            <w:pPr>
              <w:pStyle w:val="NoSpacing"/>
              <w:rPr>
                <w:sz w:val="24"/>
                <w:szCs w:val="24"/>
              </w:rPr>
            </w:pPr>
            <w:r w:rsidRPr="00B23309">
              <w:rPr>
                <w:sz w:val="24"/>
                <w:szCs w:val="24"/>
              </w:rPr>
              <w:t>Weaker Section Advances</w:t>
            </w:r>
          </w:p>
        </w:tc>
        <w:tc>
          <w:tcPr>
            <w:tcW w:w="1170" w:type="dxa"/>
            <w:tcBorders>
              <w:top w:val="single" w:sz="4" w:space="0" w:color="auto"/>
              <w:bottom w:val="single" w:sz="4" w:space="0" w:color="auto"/>
            </w:tcBorders>
          </w:tcPr>
          <w:p w:rsidR="00AF75F3" w:rsidRPr="000E012F" w:rsidRDefault="00810961" w:rsidP="0060389B">
            <w:pPr>
              <w:pStyle w:val="NoSpacing"/>
              <w:rPr>
                <w:color w:val="000000" w:themeColor="text1"/>
                <w:sz w:val="24"/>
                <w:szCs w:val="24"/>
              </w:rPr>
            </w:pPr>
            <w:r>
              <w:rPr>
                <w:color w:val="000000" w:themeColor="text1"/>
                <w:sz w:val="24"/>
                <w:szCs w:val="24"/>
              </w:rPr>
              <w:t>1479</w:t>
            </w:r>
          </w:p>
        </w:tc>
        <w:tc>
          <w:tcPr>
            <w:tcW w:w="990" w:type="dxa"/>
            <w:tcBorders>
              <w:top w:val="single" w:sz="4" w:space="0" w:color="auto"/>
              <w:bottom w:val="single" w:sz="4" w:space="0" w:color="auto"/>
            </w:tcBorders>
          </w:tcPr>
          <w:p w:rsidR="00AF75F3" w:rsidRPr="00B23309" w:rsidRDefault="00810961" w:rsidP="00FF36A1">
            <w:pPr>
              <w:pStyle w:val="NoSpacing"/>
              <w:rPr>
                <w:sz w:val="24"/>
                <w:szCs w:val="24"/>
              </w:rPr>
            </w:pPr>
            <w:r>
              <w:rPr>
                <w:sz w:val="24"/>
                <w:szCs w:val="24"/>
              </w:rPr>
              <w:t>641</w:t>
            </w:r>
          </w:p>
        </w:tc>
        <w:tc>
          <w:tcPr>
            <w:tcW w:w="1170" w:type="dxa"/>
            <w:tcBorders>
              <w:top w:val="single" w:sz="4" w:space="0" w:color="auto"/>
              <w:bottom w:val="single" w:sz="4" w:space="0" w:color="auto"/>
            </w:tcBorders>
          </w:tcPr>
          <w:p w:rsidR="00AF75F3" w:rsidRPr="00B23309" w:rsidRDefault="00810961" w:rsidP="006D2AAE">
            <w:pPr>
              <w:pStyle w:val="NoSpacing"/>
              <w:rPr>
                <w:sz w:val="24"/>
                <w:szCs w:val="24"/>
              </w:rPr>
            </w:pPr>
            <w:r>
              <w:rPr>
                <w:sz w:val="24"/>
                <w:szCs w:val="24"/>
              </w:rPr>
              <w:t>1691</w:t>
            </w:r>
          </w:p>
        </w:tc>
        <w:tc>
          <w:tcPr>
            <w:tcW w:w="900" w:type="dxa"/>
            <w:tcBorders>
              <w:top w:val="single" w:sz="4" w:space="0" w:color="auto"/>
              <w:bottom w:val="single" w:sz="4" w:space="0" w:color="auto"/>
            </w:tcBorders>
          </w:tcPr>
          <w:p w:rsidR="00AF75F3" w:rsidRPr="00B23309" w:rsidRDefault="00474782" w:rsidP="006D2AAE">
            <w:pPr>
              <w:pStyle w:val="NoSpacing"/>
              <w:rPr>
                <w:sz w:val="24"/>
                <w:szCs w:val="24"/>
              </w:rPr>
            </w:pPr>
            <w:r>
              <w:rPr>
                <w:sz w:val="24"/>
                <w:szCs w:val="24"/>
              </w:rPr>
              <w:t>212</w:t>
            </w:r>
          </w:p>
        </w:tc>
        <w:tc>
          <w:tcPr>
            <w:tcW w:w="1290" w:type="dxa"/>
            <w:tcBorders>
              <w:top w:val="single" w:sz="4" w:space="0" w:color="auto"/>
              <w:bottom w:val="single" w:sz="4" w:space="0" w:color="auto"/>
            </w:tcBorders>
          </w:tcPr>
          <w:p w:rsidR="00AF75F3" w:rsidRPr="00B23309" w:rsidRDefault="00474782" w:rsidP="006D2AAE">
            <w:pPr>
              <w:pStyle w:val="NoSpacing"/>
              <w:rPr>
                <w:sz w:val="24"/>
                <w:szCs w:val="24"/>
              </w:rPr>
            </w:pPr>
            <w:r>
              <w:rPr>
                <w:sz w:val="24"/>
                <w:szCs w:val="24"/>
              </w:rPr>
              <w:t>1050</w:t>
            </w:r>
          </w:p>
        </w:tc>
      </w:tr>
      <w:tr w:rsidR="00AF75F3" w:rsidRPr="00B23309" w:rsidTr="008071C8">
        <w:trPr>
          <w:trHeight w:val="647"/>
        </w:trPr>
        <w:tc>
          <w:tcPr>
            <w:tcW w:w="852" w:type="dxa"/>
          </w:tcPr>
          <w:p w:rsidR="00AF75F3" w:rsidRPr="00B23309" w:rsidRDefault="00AF75F3" w:rsidP="006D2AAE">
            <w:pPr>
              <w:pStyle w:val="NoSpacing"/>
              <w:rPr>
                <w:sz w:val="24"/>
                <w:szCs w:val="24"/>
              </w:rPr>
            </w:pPr>
            <w:r w:rsidRPr="00B23309">
              <w:rPr>
                <w:sz w:val="24"/>
                <w:szCs w:val="24"/>
              </w:rPr>
              <w:t>7.1</w:t>
            </w:r>
          </w:p>
        </w:tc>
        <w:tc>
          <w:tcPr>
            <w:tcW w:w="3354" w:type="dxa"/>
            <w:gridSpan w:val="4"/>
            <w:vAlign w:val="center"/>
          </w:tcPr>
          <w:p w:rsidR="00AF75F3" w:rsidRPr="00B23309" w:rsidRDefault="00AF75F3" w:rsidP="006D2AAE">
            <w:pPr>
              <w:pStyle w:val="NoSpacing"/>
              <w:rPr>
                <w:sz w:val="24"/>
                <w:szCs w:val="24"/>
              </w:rPr>
            </w:pPr>
            <w:r w:rsidRPr="00B23309">
              <w:rPr>
                <w:sz w:val="24"/>
                <w:szCs w:val="24"/>
              </w:rPr>
              <w:t>% growth</w:t>
            </w:r>
          </w:p>
          <w:p w:rsidR="00AF75F3" w:rsidRPr="00B23309" w:rsidRDefault="00AF75F3" w:rsidP="006D2AAE">
            <w:pPr>
              <w:pStyle w:val="NoSpacing"/>
              <w:rPr>
                <w:sz w:val="24"/>
                <w:szCs w:val="24"/>
              </w:rPr>
            </w:pPr>
            <w:r w:rsidRPr="00B23309">
              <w:rPr>
                <w:sz w:val="24"/>
                <w:szCs w:val="24"/>
              </w:rPr>
              <w:t>% to total advances</w:t>
            </w:r>
          </w:p>
        </w:tc>
        <w:tc>
          <w:tcPr>
            <w:tcW w:w="1170" w:type="dxa"/>
            <w:tcBorders>
              <w:top w:val="single" w:sz="4" w:space="0" w:color="auto"/>
              <w:bottom w:val="single" w:sz="4" w:space="0" w:color="auto"/>
            </w:tcBorders>
          </w:tcPr>
          <w:p w:rsidR="00AF75F3" w:rsidRPr="000E012F" w:rsidRDefault="00AF75F3" w:rsidP="0060389B">
            <w:pPr>
              <w:pStyle w:val="NoSpacing"/>
              <w:rPr>
                <w:color w:val="000000" w:themeColor="text1"/>
                <w:sz w:val="24"/>
                <w:szCs w:val="24"/>
              </w:rPr>
            </w:pPr>
            <w:r>
              <w:rPr>
                <w:color w:val="000000" w:themeColor="text1"/>
                <w:sz w:val="24"/>
                <w:szCs w:val="24"/>
              </w:rPr>
              <w:t>30.98</w:t>
            </w:r>
          </w:p>
        </w:tc>
        <w:tc>
          <w:tcPr>
            <w:tcW w:w="990" w:type="dxa"/>
            <w:tcBorders>
              <w:top w:val="single" w:sz="4" w:space="0" w:color="auto"/>
              <w:bottom w:val="single" w:sz="4" w:space="0" w:color="auto"/>
            </w:tcBorders>
          </w:tcPr>
          <w:p w:rsidR="00AF75F3" w:rsidRPr="00B23309" w:rsidRDefault="00AF75F3" w:rsidP="0091518F">
            <w:pPr>
              <w:pStyle w:val="NoSpacing"/>
              <w:rPr>
                <w:sz w:val="24"/>
                <w:szCs w:val="24"/>
              </w:rPr>
            </w:pPr>
            <w:r>
              <w:rPr>
                <w:sz w:val="24"/>
                <w:szCs w:val="24"/>
              </w:rPr>
              <w:t>15.76</w:t>
            </w:r>
          </w:p>
        </w:tc>
        <w:tc>
          <w:tcPr>
            <w:tcW w:w="1170" w:type="dxa"/>
            <w:tcBorders>
              <w:top w:val="single" w:sz="4" w:space="0" w:color="auto"/>
              <w:bottom w:val="single" w:sz="4" w:space="0" w:color="auto"/>
            </w:tcBorders>
          </w:tcPr>
          <w:p w:rsidR="00AF75F3" w:rsidRPr="00B23309" w:rsidRDefault="00810961" w:rsidP="006D2AAE">
            <w:pPr>
              <w:pStyle w:val="NoSpacing"/>
              <w:rPr>
                <w:sz w:val="24"/>
                <w:szCs w:val="24"/>
              </w:rPr>
            </w:pPr>
            <w:r>
              <w:rPr>
                <w:sz w:val="24"/>
                <w:szCs w:val="24"/>
              </w:rPr>
              <w:t>32.98</w:t>
            </w:r>
          </w:p>
        </w:tc>
        <w:tc>
          <w:tcPr>
            <w:tcW w:w="900" w:type="dxa"/>
            <w:tcBorders>
              <w:top w:val="single" w:sz="4" w:space="0" w:color="auto"/>
              <w:bottom w:val="single" w:sz="4" w:space="0" w:color="auto"/>
            </w:tcBorders>
          </w:tcPr>
          <w:p w:rsidR="00AF75F3" w:rsidRPr="00B23309" w:rsidRDefault="00474782" w:rsidP="006D2AAE">
            <w:pPr>
              <w:pStyle w:val="NoSpacing"/>
              <w:rPr>
                <w:sz w:val="24"/>
                <w:szCs w:val="24"/>
              </w:rPr>
            </w:pPr>
            <w:r>
              <w:rPr>
                <w:sz w:val="24"/>
                <w:szCs w:val="24"/>
              </w:rPr>
              <w:t>2</w:t>
            </w:r>
          </w:p>
        </w:tc>
        <w:tc>
          <w:tcPr>
            <w:tcW w:w="1290" w:type="dxa"/>
            <w:tcBorders>
              <w:top w:val="single" w:sz="4" w:space="0" w:color="auto"/>
              <w:bottom w:val="single" w:sz="4" w:space="0" w:color="auto"/>
            </w:tcBorders>
          </w:tcPr>
          <w:p w:rsidR="00AF75F3" w:rsidRPr="00B23309" w:rsidRDefault="00474782" w:rsidP="006D2AAE">
            <w:pPr>
              <w:pStyle w:val="NoSpacing"/>
              <w:rPr>
                <w:sz w:val="24"/>
                <w:szCs w:val="24"/>
              </w:rPr>
            </w:pPr>
            <w:r>
              <w:rPr>
                <w:sz w:val="24"/>
                <w:szCs w:val="24"/>
              </w:rPr>
              <w:t>17.22</w:t>
            </w:r>
          </w:p>
        </w:tc>
      </w:tr>
      <w:tr w:rsidR="00AF75F3" w:rsidRPr="00B23309" w:rsidTr="008071C8">
        <w:trPr>
          <w:trHeight w:val="525"/>
        </w:trPr>
        <w:tc>
          <w:tcPr>
            <w:tcW w:w="852" w:type="dxa"/>
            <w:vMerge w:val="restart"/>
          </w:tcPr>
          <w:p w:rsidR="00AF75F3" w:rsidRPr="00B23309" w:rsidRDefault="00AF75F3" w:rsidP="006D2AAE">
            <w:pPr>
              <w:pStyle w:val="NoSpacing"/>
              <w:rPr>
                <w:sz w:val="24"/>
                <w:szCs w:val="24"/>
              </w:rPr>
            </w:pPr>
            <w:r w:rsidRPr="00B23309">
              <w:rPr>
                <w:sz w:val="24"/>
                <w:szCs w:val="24"/>
              </w:rPr>
              <w:t>8</w:t>
            </w:r>
          </w:p>
        </w:tc>
        <w:tc>
          <w:tcPr>
            <w:tcW w:w="1630" w:type="dxa"/>
            <w:gridSpan w:val="3"/>
            <w:vMerge w:val="restart"/>
            <w:vAlign w:val="center"/>
          </w:tcPr>
          <w:p w:rsidR="00AF75F3" w:rsidRPr="00B23309" w:rsidRDefault="00AF75F3" w:rsidP="006D2AAE">
            <w:pPr>
              <w:pStyle w:val="NoSpacing"/>
              <w:rPr>
                <w:sz w:val="24"/>
                <w:szCs w:val="24"/>
              </w:rPr>
            </w:pPr>
            <w:proofErr w:type="spellStart"/>
            <w:r w:rsidRPr="00B23309">
              <w:rPr>
                <w:sz w:val="24"/>
                <w:szCs w:val="24"/>
              </w:rPr>
              <w:t>Kisan</w:t>
            </w:r>
            <w:proofErr w:type="spellEnd"/>
            <w:r w:rsidRPr="00B23309">
              <w:rPr>
                <w:sz w:val="24"/>
                <w:szCs w:val="24"/>
              </w:rPr>
              <w:t xml:space="preserve"> Credit Card  </w:t>
            </w:r>
          </w:p>
        </w:tc>
        <w:tc>
          <w:tcPr>
            <w:tcW w:w="1724" w:type="dxa"/>
          </w:tcPr>
          <w:p w:rsidR="00AF75F3" w:rsidRPr="000E012F" w:rsidRDefault="00AF75F3" w:rsidP="0060389B">
            <w:pPr>
              <w:pStyle w:val="NoSpacing"/>
              <w:rPr>
                <w:color w:val="000000" w:themeColor="text1"/>
                <w:sz w:val="24"/>
                <w:szCs w:val="24"/>
              </w:rPr>
            </w:pPr>
          </w:p>
        </w:tc>
        <w:tc>
          <w:tcPr>
            <w:tcW w:w="1170" w:type="dxa"/>
            <w:tcBorders>
              <w:top w:val="single" w:sz="4" w:space="0" w:color="auto"/>
              <w:bottom w:val="single" w:sz="4" w:space="0" w:color="auto"/>
            </w:tcBorders>
          </w:tcPr>
          <w:p w:rsidR="00AF75F3" w:rsidRPr="00B23309" w:rsidRDefault="00AF75F3" w:rsidP="0091518F">
            <w:pPr>
              <w:pStyle w:val="NoSpacing"/>
              <w:rPr>
                <w:sz w:val="24"/>
                <w:szCs w:val="24"/>
              </w:rPr>
            </w:pPr>
            <w:r>
              <w:rPr>
                <w:sz w:val="24"/>
                <w:szCs w:val="24"/>
              </w:rPr>
              <w:t>111071</w:t>
            </w:r>
          </w:p>
        </w:tc>
        <w:tc>
          <w:tcPr>
            <w:tcW w:w="990" w:type="dxa"/>
            <w:tcBorders>
              <w:top w:val="single" w:sz="4" w:space="0" w:color="auto"/>
              <w:bottom w:val="single" w:sz="4" w:space="0" w:color="auto"/>
            </w:tcBorders>
          </w:tcPr>
          <w:p w:rsidR="00AF75F3" w:rsidRPr="00B23309" w:rsidRDefault="00AF75F3" w:rsidP="00F45E6C">
            <w:pPr>
              <w:pStyle w:val="NoSpacing"/>
              <w:rPr>
                <w:sz w:val="24"/>
                <w:szCs w:val="24"/>
              </w:rPr>
            </w:pPr>
            <w:r>
              <w:rPr>
                <w:sz w:val="24"/>
                <w:szCs w:val="24"/>
              </w:rPr>
              <w:t>175887</w:t>
            </w:r>
          </w:p>
        </w:tc>
        <w:tc>
          <w:tcPr>
            <w:tcW w:w="1170" w:type="dxa"/>
            <w:tcBorders>
              <w:top w:val="single" w:sz="4" w:space="0" w:color="auto"/>
              <w:bottom w:val="single" w:sz="4" w:space="0" w:color="auto"/>
            </w:tcBorders>
          </w:tcPr>
          <w:p w:rsidR="00AF75F3" w:rsidRPr="00B23309" w:rsidRDefault="00AE13FB" w:rsidP="008071C8">
            <w:pPr>
              <w:pStyle w:val="NoSpacing"/>
              <w:rPr>
                <w:sz w:val="24"/>
                <w:szCs w:val="24"/>
              </w:rPr>
            </w:pPr>
            <w:r>
              <w:rPr>
                <w:sz w:val="24"/>
                <w:szCs w:val="24"/>
              </w:rPr>
              <w:t>163307</w:t>
            </w:r>
          </w:p>
        </w:tc>
        <w:tc>
          <w:tcPr>
            <w:tcW w:w="90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290" w:type="dxa"/>
            <w:tcBorders>
              <w:top w:val="single" w:sz="4" w:space="0" w:color="auto"/>
              <w:bottom w:val="single" w:sz="4" w:space="0" w:color="auto"/>
            </w:tcBorders>
          </w:tcPr>
          <w:p w:rsidR="00AF75F3" w:rsidRPr="00B23309" w:rsidRDefault="00AF75F3" w:rsidP="00F45E6C">
            <w:pPr>
              <w:pStyle w:val="NoSpacing"/>
              <w:rPr>
                <w:sz w:val="24"/>
                <w:szCs w:val="24"/>
              </w:rPr>
            </w:pPr>
          </w:p>
        </w:tc>
      </w:tr>
      <w:tr w:rsidR="00AF75F3" w:rsidRPr="00B23309" w:rsidTr="008071C8">
        <w:trPr>
          <w:trHeight w:val="525"/>
        </w:trPr>
        <w:tc>
          <w:tcPr>
            <w:tcW w:w="852" w:type="dxa"/>
            <w:vMerge/>
          </w:tcPr>
          <w:p w:rsidR="00AF75F3" w:rsidRPr="00B23309" w:rsidRDefault="00AF75F3" w:rsidP="006D2AAE">
            <w:pPr>
              <w:pStyle w:val="NoSpacing"/>
              <w:rPr>
                <w:sz w:val="24"/>
                <w:szCs w:val="24"/>
              </w:rPr>
            </w:pPr>
          </w:p>
        </w:tc>
        <w:tc>
          <w:tcPr>
            <w:tcW w:w="1630" w:type="dxa"/>
            <w:gridSpan w:val="3"/>
            <w:vMerge/>
            <w:vAlign w:val="center"/>
          </w:tcPr>
          <w:p w:rsidR="00AF75F3" w:rsidRPr="00B23309" w:rsidRDefault="00AF75F3" w:rsidP="006D2AAE">
            <w:pPr>
              <w:pStyle w:val="NoSpacing"/>
              <w:rPr>
                <w:sz w:val="24"/>
                <w:szCs w:val="24"/>
              </w:rPr>
            </w:pPr>
          </w:p>
        </w:tc>
        <w:tc>
          <w:tcPr>
            <w:tcW w:w="1724" w:type="dxa"/>
          </w:tcPr>
          <w:p w:rsidR="00AF75F3" w:rsidRPr="000E012F" w:rsidRDefault="00AF75F3" w:rsidP="0060389B">
            <w:pPr>
              <w:pStyle w:val="NoSpacing"/>
              <w:rPr>
                <w:color w:val="000000" w:themeColor="text1"/>
                <w:sz w:val="24"/>
                <w:szCs w:val="24"/>
              </w:rPr>
            </w:pPr>
          </w:p>
        </w:tc>
        <w:tc>
          <w:tcPr>
            <w:tcW w:w="1170" w:type="dxa"/>
            <w:tcBorders>
              <w:top w:val="single" w:sz="4" w:space="0" w:color="auto"/>
              <w:bottom w:val="single" w:sz="4" w:space="0" w:color="auto"/>
            </w:tcBorders>
          </w:tcPr>
          <w:p w:rsidR="00AF75F3" w:rsidRPr="00B23309" w:rsidRDefault="00AF75F3" w:rsidP="0091518F">
            <w:pPr>
              <w:pStyle w:val="NoSpacing"/>
              <w:rPr>
                <w:sz w:val="24"/>
                <w:szCs w:val="24"/>
              </w:rPr>
            </w:pPr>
          </w:p>
        </w:tc>
        <w:tc>
          <w:tcPr>
            <w:tcW w:w="99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170" w:type="dxa"/>
            <w:tcBorders>
              <w:top w:val="single" w:sz="4" w:space="0" w:color="auto"/>
              <w:bottom w:val="single" w:sz="4" w:space="0" w:color="auto"/>
            </w:tcBorders>
          </w:tcPr>
          <w:p w:rsidR="00AF75F3" w:rsidRPr="00B23309" w:rsidRDefault="00AF75F3" w:rsidP="00726E10">
            <w:pPr>
              <w:pStyle w:val="NoSpacing"/>
              <w:rPr>
                <w:sz w:val="24"/>
                <w:szCs w:val="24"/>
              </w:rPr>
            </w:pPr>
          </w:p>
        </w:tc>
        <w:tc>
          <w:tcPr>
            <w:tcW w:w="900" w:type="dxa"/>
            <w:tcBorders>
              <w:top w:val="single" w:sz="4" w:space="0" w:color="auto"/>
              <w:bottom w:val="single" w:sz="4" w:space="0" w:color="auto"/>
            </w:tcBorders>
          </w:tcPr>
          <w:p w:rsidR="00AF75F3" w:rsidRPr="00B23309" w:rsidRDefault="00AF75F3" w:rsidP="00F45E6C">
            <w:pPr>
              <w:pStyle w:val="NoSpacing"/>
              <w:rPr>
                <w:sz w:val="24"/>
                <w:szCs w:val="24"/>
              </w:rPr>
            </w:pPr>
          </w:p>
        </w:tc>
        <w:tc>
          <w:tcPr>
            <w:tcW w:w="1290" w:type="dxa"/>
            <w:tcBorders>
              <w:top w:val="single" w:sz="4" w:space="0" w:color="auto"/>
              <w:bottom w:val="single" w:sz="4" w:space="0" w:color="auto"/>
            </w:tcBorders>
          </w:tcPr>
          <w:p w:rsidR="00AF75F3" w:rsidRPr="00B23309" w:rsidRDefault="00AF75F3" w:rsidP="00F45E6C">
            <w:pPr>
              <w:pStyle w:val="NoSpacing"/>
              <w:rPr>
                <w:sz w:val="24"/>
                <w:szCs w:val="24"/>
              </w:rPr>
            </w:pPr>
          </w:p>
        </w:tc>
      </w:tr>
    </w:tbl>
    <w:p w:rsidR="00CA21C7" w:rsidRPr="001E1203" w:rsidRDefault="00CA21C7" w:rsidP="001E1203">
      <w:pPr>
        <w:jc w:val="both"/>
      </w:pPr>
      <w:r w:rsidRPr="001E1203">
        <w:t>F</w:t>
      </w:r>
      <w:r w:rsidR="00322C9D" w:rsidRPr="001E1203">
        <w:t xml:space="preserve">IP progress Report - Roadmap – Provision of Banking Services in unbanked villages having population less than 2000. Annex-I (Keeping in view the ongoing implementation of PMJDY, SLBC </w:t>
      </w:r>
      <w:proofErr w:type="spellStart"/>
      <w:r w:rsidR="00322C9D" w:rsidRPr="001E1203">
        <w:t>Convenors</w:t>
      </w:r>
      <w:proofErr w:type="spellEnd"/>
      <w:r w:rsidR="00322C9D" w:rsidRPr="001E1203">
        <w:t xml:space="preserve"> banks and lead banks are advised to complete the process of providing </w:t>
      </w:r>
    </w:p>
    <w:p w:rsidR="00322C9D" w:rsidRPr="00E71E7A" w:rsidRDefault="00322C9D" w:rsidP="00FE4F67">
      <w:pPr>
        <w:pStyle w:val="ListParagraph"/>
        <w:numPr>
          <w:ilvl w:val="0"/>
          <w:numId w:val="29"/>
        </w:numPr>
        <w:jc w:val="both"/>
        <w:rPr>
          <w:sz w:val="28"/>
          <w:szCs w:val="28"/>
        </w:rPr>
      </w:pPr>
      <w:proofErr w:type="gramStart"/>
      <w:r w:rsidRPr="00E71E7A">
        <w:rPr>
          <w:sz w:val="28"/>
          <w:szCs w:val="28"/>
        </w:rPr>
        <w:t>banking</w:t>
      </w:r>
      <w:proofErr w:type="gramEnd"/>
      <w:r w:rsidRPr="00E71E7A">
        <w:rPr>
          <w:sz w:val="28"/>
          <w:szCs w:val="28"/>
        </w:rPr>
        <w:t xml:space="preserve"> services in unbanked villages with population below 2000 by </w:t>
      </w:r>
      <w:r w:rsidRPr="000C16F6">
        <w:rPr>
          <w:b/>
          <w:bCs/>
          <w:sz w:val="28"/>
          <w:szCs w:val="28"/>
        </w:rPr>
        <w:t>August 14, 2015</w:t>
      </w:r>
      <w:r w:rsidRPr="00E71E7A">
        <w:rPr>
          <w:sz w:val="28"/>
          <w:szCs w:val="28"/>
        </w:rPr>
        <w:t xml:space="preserve"> in line with the PMJDY instead of March 2016 prescribed earlier.)</w:t>
      </w:r>
    </w:p>
    <w:p w:rsidR="00322C9D" w:rsidRDefault="00322C9D" w:rsidP="006B00F6">
      <w:pPr>
        <w:pStyle w:val="ListParagraph"/>
        <w:spacing w:line="360" w:lineRule="auto"/>
        <w:jc w:val="both"/>
      </w:pPr>
      <w:r w:rsidRPr="00E71E7A">
        <w:rPr>
          <w:sz w:val="28"/>
          <w:szCs w:val="28"/>
        </w:rPr>
        <w:t>The data submitted for BSBDA in FIP</w:t>
      </w:r>
      <w:r>
        <w:rPr>
          <w:sz w:val="28"/>
          <w:szCs w:val="28"/>
        </w:rPr>
        <w:t>.</w:t>
      </w:r>
    </w:p>
    <w:p w:rsidR="00322C9D" w:rsidRDefault="00322C9D" w:rsidP="00FE4F67">
      <w:pPr>
        <w:pStyle w:val="ListParagraph"/>
        <w:numPr>
          <w:ilvl w:val="0"/>
          <w:numId w:val="29"/>
        </w:numPr>
        <w:spacing w:after="200"/>
        <w:ind w:left="714" w:hanging="357"/>
        <w:rPr>
          <w:sz w:val="28"/>
          <w:szCs w:val="28"/>
        </w:rPr>
      </w:pPr>
      <w:r>
        <w:rPr>
          <w:sz w:val="28"/>
          <w:szCs w:val="28"/>
        </w:rPr>
        <w:t>Progress</w:t>
      </w:r>
      <w:r w:rsidRPr="00E71E7A">
        <w:rPr>
          <w:sz w:val="28"/>
          <w:szCs w:val="28"/>
        </w:rPr>
        <w:t xml:space="preserve"> under PMJDY</w:t>
      </w:r>
      <w:r w:rsidR="00670450">
        <w:rPr>
          <w:sz w:val="28"/>
          <w:szCs w:val="28"/>
        </w:rPr>
        <w:t>(</w:t>
      </w:r>
      <w:r w:rsidR="002F69CE" w:rsidRPr="00281C72">
        <w:rPr>
          <w:b/>
          <w:bCs/>
          <w:sz w:val="28"/>
          <w:szCs w:val="28"/>
        </w:rPr>
        <w:t>As per annexure</w:t>
      </w:r>
      <w:r w:rsidR="00354F62" w:rsidRPr="00281C72">
        <w:rPr>
          <w:b/>
          <w:bCs/>
          <w:sz w:val="28"/>
          <w:szCs w:val="28"/>
        </w:rPr>
        <w:t xml:space="preserve"> 1</w:t>
      </w:r>
      <w:r w:rsidR="002F69CE" w:rsidRPr="00281C72">
        <w:rPr>
          <w:b/>
          <w:bCs/>
          <w:sz w:val="28"/>
          <w:szCs w:val="28"/>
        </w:rPr>
        <w:t>)</w:t>
      </w:r>
    </w:p>
    <w:p w:rsidR="00322C9D" w:rsidRDefault="002F0026" w:rsidP="00322C9D">
      <w:pPr>
        <w:pStyle w:val="ListParagraph"/>
        <w:ind w:left="360"/>
        <w:rPr>
          <w:sz w:val="28"/>
          <w:szCs w:val="28"/>
        </w:rPr>
      </w:pPr>
      <w:r>
        <w:rPr>
          <w:sz w:val="28"/>
          <w:szCs w:val="28"/>
        </w:rPr>
        <w:t>6</w:t>
      </w:r>
      <w:r w:rsidR="00322C9D">
        <w:rPr>
          <w:sz w:val="28"/>
          <w:szCs w:val="28"/>
        </w:rPr>
        <w:t>.1</w:t>
      </w:r>
    </w:p>
    <w:tbl>
      <w:tblPr>
        <w:tblStyle w:val="TableGrid"/>
        <w:tblW w:w="10090" w:type="dxa"/>
        <w:tblInd w:w="-162" w:type="dxa"/>
        <w:tblLook w:val="04A0"/>
      </w:tblPr>
      <w:tblGrid>
        <w:gridCol w:w="1381"/>
        <w:gridCol w:w="951"/>
        <w:gridCol w:w="951"/>
        <w:gridCol w:w="1473"/>
        <w:gridCol w:w="1584"/>
        <w:gridCol w:w="1183"/>
        <w:gridCol w:w="1235"/>
        <w:gridCol w:w="1332"/>
      </w:tblGrid>
      <w:tr w:rsidR="00697D44" w:rsidRPr="00C760F7" w:rsidTr="00782F97">
        <w:trPr>
          <w:trHeight w:val="520"/>
        </w:trPr>
        <w:tc>
          <w:tcPr>
            <w:tcW w:w="1381"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Bank</w:t>
            </w:r>
          </w:p>
        </w:tc>
        <w:tc>
          <w:tcPr>
            <w:tcW w:w="3375" w:type="dxa"/>
            <w:gridSpan w:val="3"/>
            <w:vAlign w:val="center"/>
          </w:tcPr>
          <w:p w:rsidR="00322C9D" w:rsidRPr="00C760F7" w:rsidRDefault="00322C9D" w:rsidP="006D2AAE">
            <w:pPr>
              <w:jc w:val="center"/>
              <w:rPr>
                <w:rFonts w:ascii="Arial" w:hAnsi="Arial" w:cs="Arial"/>
                <w:szCs w:val="22"/>
              </w:rPr>
            </w:pPr>
            <w:r w:rsidRPr="00C760F7">
              <w:rPr>
                <w:rFonts w:ascii="Arial" w:hAnsi="Arial" w:cs="Arial"/>
                <w:szCs w:val="22"/>
              </w:rPr>
              <w:t>No. of Accounts opened</w:t>
            </w:r>
          </w:p>
        </w:tc>
        <w:tc>
          <w:tcPr>
            <w:tcW w:w="1584"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Out of which, total </w:t>
            </w:r>
            <w:proofErr w:type="spellStart"/>
            <w:r w:rsidRPr="00C760F7">
              <w:rPr>
                <w:rFonts w:ascii="Arial" w:hAnsi="Arial" w:cs="Arial"/>
                <w:szCs w:val="22"/>
              </w:rPr>
              <w:t>Aadhaar</w:t>
            </w:r>
            <w:proofErr w:type="spellEnd"/>
            <w:r w:rsidRPr="00C760F7">
              <w:rPr>
                <w:rFonts w:ascii="Arial" w:hAnsi="Arial" w:cs="Arial"/>
                <w:szCs w:val="22"/>
              </w:rPr>
              <w:t xml:space="preserve"> Seeded Accounts</w:t>
            </w:r>
          </w:p>
        </w:tc>
        <w:tc>
          <w:tcPr>
            <w:tcW w:w="1183"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Total number of </w:t>
            </w:r>
            <w:proofErr w:type="spellStart"/>
            <w:r w:rsidRPr="00C760F7">
              <w:rPr>
                <w:rFonts w:ascii="Arial" w:hAnsi="Arial" w:cs="Arial"/>
                <w:szCs w:val="22"/>
              </w:rPr>
              <w:t>RuPay</w:t>
            </w:r>
            <w:proofErr w:type="spellEnd"/>
            <w:r w:rsidRPr="00C760F7">
              <w:rPr>
                <w:rFonts w:ascii="Arial" w:hAnsi="Arial" w:cs="Arial"/>
                <w:szCs w:val="22"/>
              </w:rPr>
              <w:t xml:space="preserve"> Cards issued</w:t>
            </w:r>
          </w:p>
        </w:tc>
        <w:tc>
          <w:tcPr>
            <w:tcW w:w="1235"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Balance in</w:t>
            </w:r>
          </w:p>
          <w:p w:rsidR="00322C9D" w:rsidRPr="00C760F7" w:rsidRDefault="00322C9D" w:rsidP="006D2AAE">
            <w:pPr>
              <w:jc w:val="center"/>
              <w:rPr>
                <w:rFonts w:ascii="Arial" w:hAnsi="Arial" w:cs="Arial"/>
                <w:szCs w:val="22"/>
              </w:rPr>
            </w:pPr>
            <w:r w:rsidRPr="00C760F7">
              <w:rPr>
                <w:rFonts w:ascii="Arial" w:hAnsi="Arial" w:cs="Arial"/>
                <w:szCs w:val="22"/>
              </w:rPr>
              <w:t>A/</w:t>
            </w:r>
            <w:proofErr w:type="spellStart"/>
            <w:r w:rsidRPr="00C760F7">
              <w:rPr>
                <w:rFonts w:ascii="Arial" w:hAnsi="Arial" w:cs="Arial"/>
                <w:szCs w:val="22"/>
              </w:rPr>
              <w:t>cs</w:t>
            </w:r>
            <w:proofErr w:type="spellEnd"/>
          </w:p>
          <w:p w:rsidR="00322C9D" w:rsidRPr="00C760F7" w:rsidRDefault="00322C9D" w:rsidP="006D2AAE">
            <w:pPr>
              <w:jc w:val="center"/>
              <w:rPr>
                <w:rFonts w:ascii="Arial" w:hAnsi="Arial" w:cs="Arial"/>
                <w:szCs w:val="22"/>
              </w:rPr>
            </w:pPr>
            <w:r w:rsidRPr="00C760F7">
              <w:rPr>
                <w:rFonts w:ascii="Arial" w:hAnsi="Arial" w:cs="Arial"/>
                <w:szCs w:val="22"/>
              </w:rPr>
              <w:t xml:space="preserve">(Rs. In </w:t>
            </w:r>
            <w:proofErr w:type="spellStart"/>
            <w:r>
              <w:rPr>
                <w:rFonts w:ascii="Arial" w:hAnsi="Arial" w:cs="Arial"/>
                <w:szCs w:val="22"/>
              </w:rPr>
              <w:t>lac</w:t>
            </w:r>
            <w:r w:rsidRPr="00C760F7">
              <w:rPr>
                <w:rFonts w:ascii="Arial" w:hAnsi="Arial" w:cs="Arial"/>
                <w:szCs w:val="22"/>
              </w:rPr>
              <w:t>s</w:t>
            </w:r>
            <w:proofErr w:type="spellEnd"/>
            <w:r w:rsidRPr="00C760F7">
              <w:rPr>
                <w:rFonts w:ascii="Arial" w:hAnsi="Arial" w:cs="Arial"/>
                <w:szCs w:val="22"/>
              </w:rPr>
              <w:t>)</w:t>
            </w:r>
          </w:p>
        </w:tc>
        <w:tc>
          <w:tcPr>
            <w:tcW w:w="1332" w:type="dxa"/>
            <w:vMerge w:val="restart"/>
            <w:vAlign w:val="center"/>
          </w:tcPr>
          <w:p w:rsidR="00322C9D" w:rsidRPr="00C760F7" w:rsidRDefault="00322C9D" w:rsidP="006D2AAE">
            <w:pPr>
              <w:jc w:val="center"/>
              <w:rPr>
                <w:rFonts w:ascii="Arial" w:hAnsi="Arial" w:cs="Arial"/>
                <w:szCs w:val="22"/>
              </w:rPr>
            </w:pPr>
            <w:r w:rsidRPr="00C760F7">
              <w:rPr>
                <w:rFonts w:ascii="Arial" w:hAnsi="Arial" w:cs="Arial"/>
                <w:szCs w:val="22"/>
              </w:rPr>
              <w:t>Number of Pass-Books issued</w:t>
            </w:r>
          </w:p>
        </w:tc>
      </w:tr>
      <w:tr w:rsidR="00697D44" w:rsidRPr="00C760F7" w:rsidTr="00782F97">
        <w:trPr>
          <w:trHeight w:val="818"/>
        </w:trPr>
        <w:tc>
          <w:tcPr>
            <w:tcW w:w="1381" w:type="dxa"/>
            <w:vMerge/>
          </w:tcPr>
          <w:p w:rsidR="00322C9D" w:rsidRPr="00C760F7" w:rsidRDefault="00322C9D" w:rsidP="006D2AAE">
            <w:pPr>
              <w:jc w:val="both"/>
              <w:rPr>
                <w:rFonts w:ascii="Arial" w:hAnsi="Arial" w:cs="Arial"/>
                <w:szCs w:val="22"/>
              </w:rPr>
            </w:pPr>
          </w:p>
        </w:tc>
        <w:tc>
          <w:tcPr>
            <w:tcW w:w="951"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Rural</w:t>
            </w:r>
          </w:p>
        </w:tc>
        <w:tc>
          <w:tcPr>
            <w:tcW w:w="951"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Urban</w:t>
            </w:r>
          </w:p>
        </w:tc>
        <w:tc>
          <w:tcPr>
            <w:tcW w:w="1473" w:type="dxa"/>
            <w:vAlign w:val="center"/>
          </w:tcPr>
          <w:p w:rsidR="00322C9D" w:rsidRPr="00C760F7" w:rsidRDefault="00322C9D" w:rsidP="006D2AAE">
            <w:pPr>
              <w:jc w:val="center"/>
              <w:rPr>
                <w:rFonts w:ascii="Arial" w:hAnsi="Arial" w:cs="Arial"/>
                <w:szCs w:val="22"/>
              </w:rPr>
            </w:pPr>
            <w:r w:rsidRPr="00C760F7">
              <w:rPr>
                <w:rFonts w:ascii="Arial" w:hAnsi="Arial" w:cs="Arial"/>
                <w:szCs w:val="22"/>
              </w:rPr>
              <w:t xml:space="preserve">Total </w:t>
            </w:r>
          </w:p>
          <w:p w:rsidR="00322C9D" w:rsidRPr="00C760F7" w:rsidRDefault="00322C9D" w:rsidP="006D2AAE">
            <w:pPr>
              <w:ind w:left="-108" w:right="-152"/>
              <w:jc w:val="center"/>
              <w:rPr>
                <w:rFonts w:ascii="Arial" w:hAnsi="Arial" w:cs="Arial"/>
                <w:szCs w:val="22"/>
              </w:rPr>
            </w:pPr>
            <w:r w:rsidRPr="00C760F7">
              <w:rPr>
                <w:rFonts w:ascii="Arial" w:hAnsi="Arial" w:cs="Arial"/>
                <w:szCs w:val="22"/>
              </w:rPr>
              <w:t>(</w:t>
            </w:r>
            <w:proofErr w:type="spellStart"/>
            <w:r w:rsidRPr="00C760F7">
              <w:rPr>
                <w:rFonts w:ascii="Arial" w:hAnsi="Arial" w:cs="Arial"/>
                <w:szCs w:val="22"/>
              </w:rPr>
              <w:t>Rural+Urban</w:t>
            </w:r>
            <w:proofErr w:type="spellEnd"/>
            <w:r w:rsidRPr="00C760F7">
              <w:rPr>
                <w:rFonts w:ascii="Arial" w:hAnsi="Arial" w:cs="Arial"/>
                <w:szCs w:val="22"/>
              </w:rPr>
              <w:t>)</w:t>
            </w:r>
          </w:p>
        </w:tc>
        <w:tc>
          <w:tcPr>
            <w:tcW w:w="1584" w:type="dxa"/>
            <w:vMerge/>
          </w:tcPr>
          <w:p w:rsidR="00322C9D" w:rsidRPr="00C760F7" w:rsidRDefault="00322C9D" w:rsidP="006D2AAE">
            <w:pPr>
              <w:jc w:val="both"/>
              <w:rPr>
                <w:rFonts w:ascii="Arial" w:hAnsi="Arial" w:cs="Arial"/>
                <w:szCs w:val="22"/>
              </w:rPr>
            </w:pPr>
          </w:p>
        </w:tc>
        <w:tc>
          <w:tcPr>
            <w:tcW w:w="1183" w:type="dxa"/>
            <w:vMerge/>
          </w:tcPr>
          <w:p w:rsidR="00322C9D" w:rsidRPr="00C760F7" w:rsidRDefault="00322C9D" w:rsidP="006D2AAE">
            <w:pPr>
              <w:jc w:val="both"/>
              <w:rPr>
                <w:rFonts w:ascii="Arial" w:hAnsi="Arial" w:cs="Arial"/>
                <w:szCs w:val="22"/>
              </w:rPr>
            </w:pPr>
          </w:p>
        </w:tc>
        <w:tc>
          <w:tcPr>
            <w:tcW w:w="1235" w:type="dxa"/>
            <w:vMerge/>
          </w:tcPr>
          <w:p w:rsidR="00322C9D" w:rsidRPr="00C760F7" w:rsidRDefault="00322C9D" w:rsidP="006D2AAE">
            <w:pPr>
              <w:jc w:val="both"/>
              <w:rPr>
                <w:rFonts w:ascii="Arial" w:hAnsi="Arial" w:cs="Arial"/>
                <w:szCs w:val="22"/>
              </w:rPr>
            </w:pPr>
          </w:p>
        </w:tc>
        <w:tc>
          <w:tcPr>
            <w:tcW w:w="1332" w:type="dxa"/>
            <w:vMerge/>
          </w:tcPr>
          <w:p w:rsidR="00322C9D" w:rsidRPr="00C760F7" w:rsidRDefault="00322C9D" w:rsidP="006D2AAE">
            <w:pPr>
              <w:jc w:val="both"/>
              <w:rPr>
                <w:rFonts w:ascii="Arial" w:hAnsi="Arial" w:cs="Arial"/>
                <w:szCs w:val="22"/>
              </w:rPr>
            </w:pPr>
          </w:p>
        </w:tc>
      </w:tr>
      <w:tr w:rsidR="00697D44" w:rsidRPr="00C760F7" w:rsidTr="00782F97">
        <w:trPr>
          <w:trHeight w:val="413"/>
        </w:trPr>
        <w:tc>
          <w:tcPr>
            <w:tcW w:w="1381" w:type="dxa"/>
            <w:vAlign w:val="center"/>
          </w:tcPr>
          <w:p w:rsidR="00322C9D" w:rsidRPr="00C760F7" w:rsidRDefault="00322C9D" w:rsidP="006D2AAE">
            <w:pPr>
              <w:rPr>
                <w:rFonts w:ascii="Arial" w:hAnsi="Arial" w:cs="Arial"/>
                <w:color w:val="000000"/>
                <w:szCs w:val="22"/>
              </w:rPr>
            </w:pPr>
          </w:p>
        </w:tc>
        <w:tc>
          <w:tcPr>
            <w:tcW w:w="951" w:type="dxa"/>
            <w:vAlign w:val="center"/>
          </w:tcPr>
          <w:p w:rsidR="00322C9D" w:rsidRPr="00C760F7" w:rsidRDefault="00782F97" w:rsidP="006D2AAE">
            <w:pPr>
              <w:jc w:val="right"/>
              <w:rPr>
                <w:rFonts w:ascii="Arial" w:hAnsi="Arial" w:cs="Arial"/>
                <w:szCs w:val="22"/>
              </w:rPr>
            </w:pPr>
            <w:r>
              <w:rPr>
                <w:rFonts w:ascii="Arial" w:hAnsi="Arial" w:cs="Arial"/>
                <w:szCs w:val="22"/>
              </w:rPr>
              <w:t>201338</w:t>
            </w:r>
          </w:p>
        </w:tc>
        <w:tc>
          <w:tcPr>
            <w:tcW w:w="951" w:type="dxa"/>
            <w:vAlign w:val="center"/>
          </w:tcPr>
          <w:p w:rsidR="00322C9D" w:rsidRPr="00C760F7" w:rsidRDefault="00782F97" w:rsidP="006D2AAE">
            <w:pPr>
              <w:jc w:val="right"/>
              <w:rPr>
                <w:rFonts w:ascii="Arial" w:hAnsi="Arial" w:cs="Arial"/>
                <w:szCs w:val="22"/>
              </w:rPr>
            </w:pPr>
            <w:r>
              <w:rPr>
                <w:rFonts w:ascii="Arial" w:hAnsi="Arial" w:cs="Arial"/>
                <w:szCs w:val="22"/>
              </w:rPr>
              <w:t>186537</w:t>
            </w:r>
          </w:p>
        </w:tc>
        <w:tc>
          <w:tcPr>
            <w:tcW w:w="1473" w:type="dxa"/>
            <w:vAlign w:val="center"/>
          </w:tcPr>
          <w:p w:rsidR="00322C9D" w:rsidRPr="00C760F7" w:rsidRDefault="00782F97" w:rsidP="00514A08">
            <w:pPr>
              <w:jc w:val="right"/>
              <w:rPr>
                <w:rFonts w:ascii="Arial" w:hAnsi="Arial" w:cs="Arial"/>
                <w:szCs w:val="22"/>
              </w:rPr>
            </w:pPr>
            <w:r>
              <w:rPr>
                <w:rFonts w:ascii="Arial" w:hAnsi="Arial" w:cs="Arial"/>
                <w:szCs w:val="22"/>
              </w:rPr>
              <w:t>387875</w:t>
            </w:r>
          </w:p>
        </w:tc>
        <w:tc>
          <w:tcPr>
            <w:tcW w:w="1584" w:type="dxa"/>
            <w:vAlign w:val="center"/>
          </w:tcPr>
          <w:p w:rsidR="00322C9D" w:rsidRPr="00C760F7" w:rsidRDefault="00782F97" w:rsidP="006D2AAE">
            <w:pPr>
              <w:jc w:val="right"/>
              <w:rPr>
                <w:rFonts w:ascii="Arial" w:hAnsi="Arial" w:cs="Arial"/>
                <w:szCs w:val="22"/>
              </w:rPr>
            </w:pPr>
            <w:r>
              <w:rPr>
                <w:rFonts w:ascii="Arial" w:hAnsi="Arial" w:cs="Arial"/>
                <w:szCs w:val="22"/>
              </w:rPr>
              <w:t>322534</w:t>
            </w:r>
          </w:p>
        </w:tc>
        <w:tc>
          <w:tcPr>
            <w:tcW w:w="1183" w:type="dxa"/>
            <w:vAlign w:val="center"/>
          </w:tcPr>
          <w:p w:rsidR="00322C9D" w:rsidRPr="00C760F7" w:rsidRDefault="00782F97" w:rsidP="006D2AAE">
            <w:pPr>
              <w:jc w:val="right"/>
              <w:rPr>
                <w:rFonts w:ascii="Arial" w:hAnsi="Arial" w:cs="Arial"/>
                <w:szCs w:val="22"/>
              </w:rPr>
            </w:pPr>
            <w:r>
              <w:rPr>
                <w:rFonts w:ascii="Arial" w:hAnsi="Arial" w:cs="Arial"/>
                <w:szCs w:val="22"/>
              </w:rPr>
              <w:t>305729</w:t>
            </w:r>
          </w:p>
        </w:tc>
        <w:tc>
          <w:tcPr>
            <w:tcW w:w="1235" w:type="dxa"/>
            <w:vAlign w:val="center"/>
          </w:tcPr>
          <w:p w:rsidR="00322C9D" w:rsidRPr="00C760F7" w:rsidRDefault="004C47AF" w:rsidP="006D2AAE">
            <w:pPr>
              <w:jc w:val="right"/>
              <w:rPr>
                <w:rFonts w:ascii="Arial" w:hAnsi="Arial" w:cs="Arial"/>
                <w:szCs w:val="22"/>
              </w:rPr>
            </w:pPr>
            <w:r>
              <w:rPr>
                <w:rFonts w:ascii="Arial" w:hAnsi="Arial" w:cs="Arial"/>
                <w:szCs w:val="22"/>
              </w:rPr>
              <w:t>10633.49</w:t>
            </w:r>
          </w:p>
        </w:tc>
        <w:tc>
          <w:tcPr>
            <w:tcW w:w="1332" w:type="dxa"/>
            <w:vAlign w:val="center"/>
          </w:tcPr>
          <w:p w:rsidR="00322C9D" w:rsidRPr="00C760F7" w:rsidRDefault="004C47AF" w:rsidP="00A626D9">
            <w:pPr>
              <w:jc w:val="right"/>
              <w:rPr>
                <w:rFonts w:ascii="Arial" w:hAnsi="Arial" w:cs="Arial"/>
                <w:szCs w:val="22"/>
              </w:rPr>
            </w:pPr>
            <w:r>
              <w:rPr>
                <w:rFonts w:ascii="Arial" w:hAnsi="Arial" w:cs="Arial"/>
                <w:szCs w:val="22"/>
              </w:rPr>
              <w:t>387875</w:t>
            </w:r>
          </w:p>
        </w:tc>
      </w:tr>
    </w:tbl>
    <w:p w:rsidR="00322C9D" w:rsidRPr="002F0026" w:rsidRDefault="002F0026" w:rsidP="002F0026">
      <w:pPr>
        <w:ind w:left="360"/>
        <w:rPr>
          <w:b/>
          <w:bCs/>
          <w:sz w:val="28"/>
          <w:szCs w:val="28"/>
        </w:rPr>
      </w:pPr>
      <w:r>
        <w:rPr>
          <w:b/>
          <w:bCs/>
          <w:sz w:val="28"/>
          <w:szCs w:val="28"/>
        </w:rPr>
        <w:t>6.2</w:t>
      </w:r>
      <w:r w:rsidR="00322C9D" w:rsidRPr="002F0026">
        <w:rPr>
          <w:b/>
          <w:bCs/>
          <w:sz w:val="28"/>
          <w:szCs w:val="28"/>
        </w:rPr>
        <w:t>Gap in appointment of the BCs (AS PER LIST ATTACHED)</w:t>
      </w:r>
    </w:p>
    <w:tbl>
      <w:tblPr>
        <w:tblStyle w:val="TableGrid"/>
        <w:tblW w:w="10085" w:type="dxa"/>
        <w:tblLook w:val="04A0"/>
      </w:tblPr>
      <w:tblGrid>
        <w:gridCol w:w="649"/>
        <w:gridCol w:w="1352"/>
        <w:gridCol w:w="1713"/>
        <w:gridCol w:w="1442"/>
        <w:gridCol w:w="1442"/>
        <w:gridCol w:w="1447"/>
        <w:gridCol w:w="2040"/>
      </w:tblGrid>
      <w:tr w:rsidR="00322C9D" w:rsidTr="006B00F6">
        <w:trPr>
          <w:trHeight w:val="191"/>
        </w:trPr>
        <w:tc>
          <w:tcPr>
            <w:tcW w:w="649" w:type="dxa"/>
            <w:vMerge w:val="restart"/>
            <w:vAlign w:val="center"/>
          </w:tcPr>
          <w:p w:rsidR="00322C9D" w:rsidRDefault="00322C9D" w:rsidP="006D2AAE">
            <w:pPr>
              <w:spacing w:line="240" w:lineRule="exact"/>
              <w:jc w:val="center"/>
              <w:rPr>
                <w:sz w:val="28"/>
                <w:szCs w:val="28"/>
              </w:rPr>
            </w:pPr>
            <w:r>
              <w:rPr>
                <w:sz w:val="28"/>
                <w:szCs w:val="28"/>
              </w:rPr>
              <w:t>Sr.</w:t>
            </w:r>
          </w:p>
        </w:tc>
        <w:tc>
          <w:tcPr>
            <w:tcW w:w="1352" w:type="dxa"/>
            <w:vMerge w:val="restart"/>
            <w:vAlign w:val="center"/>
          </w:tcPr>
          <w:p w:rsidR="00322C9D" w:rsidRDefault="00322C9D" w:rsidP="006D2AAE">
            <w:pPr>
              <w:spacing w:line="240" w:lineRule="exact"/>
              <w:jc w:val="center"/>
              <w:rPr>
                <w:sz w:val="28"/>
                <w:szCs w:val="28"/>
              </w:rPr>
            </w:pPr>
            <w:r>
              <w:rPr>
                <w:sz w:val="28"/>
                <w:szCs w:val="28"/>
              </w:rPr>
              <w:t>Name of Bank</w:t>
            </w:r>
          </w:p>
          <w:p w:rsidR="00322C9D" w:rsidRDefault="00322C9D" w:rsidP="006D2AAE">
            <w:pPr>
              <w:tabs>
                <w:tab w:val="left" w:pos="840"/>
              </w:tabs>
              <w:spacing w:line="240" w:lineRule="exact"/>
              <w:jc w:val="center"/>
              <w:rPr>
                <w:sz w:val="28"/>
                <w:szCs w:val="28"/>
              </w:rPr>
            </w:pPr>
          </w:p>
        </w:tc>
        <w:tc>
          <w:tcPr>
            <w:tcW w:w="8084" w:type="dxa"/>
            <w:gridSpan w:val="5"/>
            <w:vAlign w:val="center"/>
          </w:tcPr>
          <w:p w:rsidR="00322C9D" w:rsidRDefault="00322C9D" w:rsidP="006D2AAE">
            <w:pPr>
              <w:spacing w:line="240" w:lineRule="exact"/>
              <w:ind w:left="-108" w:right="-78"/>
              <w:jc w:val="center"/>
              <w:rPr>
                <w:sz w:val="28"/>
                <w:szCs w:val="28"/>
              </w:rPr>
            </w:pPr>
            <w:r>
              <w:rPr>
                <w:sz w:val="28"/>
                <w:szCs w:val="28"/>
              </w:rPr>
              <w:t xml:space="preserve">Status Report on Bank </w:t>
            </w:r>
            <w:proofErr w:type="spellStart"/>
            <w:r>
              <w:rPr>
                <w:sz w:val="28"/>
                <w:szCs w:val="28"/>
              </w:rPr>
              <w:t>Mitra</w:t>
            </w:r>
            <w:proofErr w:type="spellEnd"/>
            <w:r>
              <w:rPr>
                <w:sz w:val="28"/>
                <w:szCs w:val="28"/>
              </w:rPr>
              <w:t xml:space="preserve"> and Infrastructure as on _______</w:t>
            </w:r>
          </w:p>
        </w:tc>
      </w:tr>
      <w:tr w:rsidR="00322C9D" w:rsidTr="006B00F6">
        <w:trPr>
          <w:trHeight w:val="115"/>
        </w:trPr>
        <w:tc>
          <w:tcPr>
            <w:tcW w:w="649" w:type="dxa"/>
            <w:vMerge/>
            <w:vAlign w:val="center"/>
          </w:tcPr>
          <w:p w:rsidR="00322C9D" w:rsidRDefault="00322C9D" w:rsidP="006D2AAE">
            <w:pPr>
              <w:spacing w:line="240" w:lineRule="exact"/>
              <w:jc w:val="center"/>
              <w:rPr>
                <w:sz w:val="28"/>
                <w:szCs w:val="28"/>
              </w:rPr>
            </w:pPr>
          </w:p>
        </w:tc>
        <w:tc>
          <w:tcPr>
            <w:tcW w:w="1352" w:type="dxa"/>
            <w:vMerge/>
            <w:vAlign w:val="center"/>
          </w:tcPr>
          <w:p w:rsidR="00322C9D" w:rsidRDefault="00322C9D" w:rsidP="006D2AAE">
            <w:pPr>
              <w:tabs>
                <w:tab w:val="left" w:pos="840"/>
              </w:tabs>
              <w:spacing w:line="240" w:lineRule="exact"/>
              <w:jc w:val="center"/>
              <w:rPr>
                <w:sz w:val="28"/>
                <w:szCs w:val="28"/>
              </w:rPr>
            </w:pPr>
          </w:p>
        </w:tc>
        <w:tc>
          <w:tcPr>
            <w:tcW w:w="1713" w:type="dxa"/>
            <w:vAlign w:val="center"/>
          </w:tcPr>
          <w:p w:rsidR="00322C9D" w:rsidRDefault="00322C9D" w:rsidP="006D2AAE">
            <w:pPr>
              <w:spacing w:line="240" w:lineRule="exact"/>
              <w:jc w:val="center"/>
              <w:rPr>
                <w:sz w:val="28"/>
                <w:szCs w:val="28"/>
              </w:rPr>
            </w:pPr>
            <w:r>
              <w:rPr>
                <w:sz w:val="28"/>
                <w:szCs w:val="28"/>
              </w:rPr>
              <w:t>No. of SSA allotted (a)</w:t>
            </w:r>
          </w:p>
        </w:tc>
        <w:tc>
          <w:tcPr>
            <w:tcW w:w="1442" w:type="dxa"/>
            <w:vAlign w:val="center"/>
          </w:tcPr>
          <w:p w:rsidR="00322C9D" w:rsidRDefault="00322C9D" w:rsidP="006D2AAE">
            <w:pPr>
              <w:spacing w:line="240" w:lineRule="exact"/>
              <w:jc w:val="center"/>
              <w:rPr>
                <w:sz w:val="28"/>
                <w:szCs w:val="28"/>
              </w:rPr>
            </w:pPr>
            <w:r>
              <w:rPr>
                <w:sz w:val="28"/>
                <w:szCs w:val="28"/>
              </w:rPr>
              <w:t>No. of BCs required (b)</w:t>
            </w:r>
          </w:p>
        </w:tc>
        <w:tc>
          <w:tcPr>
            <w:tcW w:w="1442" w:type="dxa"/>
            <w:vAlign w:val="center"/>
          </w:tcPr>
          <w:p w:rsidR="00322C9D" w:rsidRDefault="00322C9D" w:rsidP="006D2AAE">
            <w:pPr>
              <w:spacing w:line="240" w:lineRule="exact"/>
              <w:jc w:val="center"/>
              <w:rPr>
                <w:sz w:val="28"/>
                <w:szCs w:val="28"/>
              </w:rPr>
            </w:pPr>
            <w:r>
              <w:rPr>
                <w:sz w:val="28"/>
                <w:szCs w:val="28"/>
              </w:rPr>
              <w:t>No. of BCs available (c)</w:t>
            </w:r>
          </w:p>
        </w:tc>
        <w:tc>
          <w:tcPr>
            <w:tcW w:w="1447" w:type="dxa"/>
            <w:vAlign w:val="center"/>
          </w:tcPr>
          <w:p w:rsidR="00322C9D" w:rsidRDefault="00322C9D" w:rsidP="006D2AAE">
            <w:pPr>
              <w:spacing w:line="240" w:lineRule="exact"/>
              <w:jc w:val="center"/>
              <w:rPr>
                <w:sz w:val="28"/>
                <w:szCs w:val="28"/>
              </w:rPr>
            </w:pPr>
            <w:r>
              <w:rPr>
                <w:sz w:val="28"/>
                <w:szCs w:val="28"/>
              </w:rPr>
              <w:t>Uncovered SSA (d)</w:t>
            </w:r>
          </w:p>
        </w:tc>
        <w:tc>
          <w:tcPr>
            <w:tcW w:w="2040" w:type="dxa"/>
            <w:vAlign w:val="center"/>
          </w:tcPr>
          <w:p w:rsidR="00322C9D" w:rsidRDefault="00322C9D" w:rsidP="006D2AAE">
            <w:pPr>
              <w:spacing w:line="240" w:lineRule="exact"/>
              <w:jc w:val="center"/>
              <w:rPr>
                <w:sz w:val="28"/>
                <w:szCs w:val="28"/>
              </w:rPr>
            </w:pPr>
            <w:r>
              <w:rPr>
                <w:sz w:val="28"/>
                <w:szCs w:val="28"/>
              </w:rPr>
              <w:t>out of (d), No. of location uncovered due to connectivity</w:t>
            </w:r>
          </w:p>
        </w:tc>
      </w:tr>
      <w:tr w:rsidR="00322C9D" w:rsidTr="006B00F6">
        <w:trPr>
          <w:trHeight w:val="395"/>
        </w:trPr>
        <w:tc>
          <w:tcPr>
            <w:tcW w:w="649" w:type="dxa"/>
          </w:tcPr>
          <w:p w:rsidR="00322C9D" w:rsidRDefault="00322C9D" w:rsidP="006D2AAE">
            <w:pPr>
              <w:spacing w:line="480" w:lineRule="auto"/>
              <w:rPr>
                <w:sz w:val="28"/>
                <w:szCs w:val="28"/>
              </w:rPr>
            </w:pPr>
          </w:p>
        </w:tc>
        <w:tc>
          <w:tcPr>
            <w:tcW w:w="1352" w:type="dxa"/>
          </w:tcPr>
          <w:p w:rsidR="00322C9D" w:rsidRDefault="00322C9D" w:rsidP="006D2AAE">
            <w:pPr>
              <w:spacing w:line="480" w:lineRule="auto"/>
              <w:rPr>
                <w:sz w:val="28"/>
                <w:szCs w:val="28"/>
              </w:rPr>
            </w:pPr>
          </w:p>
        </w:tc>
        <w:tc>
          <w:tcPr>
            <w:tcW w:w="1713" w:type="dxa"/>
          </w:tcPr>
          <w:p w:rsidR="00322C9D" w:rsidRDefault="008F067A" w:rsidP="00AF1D39">
            <w:pPr>
              <w:spacing w:line="480" w:lineRule="auto"/>
              <w:rPr>
                <w:sz w:val="28"/>
                <w:szCs w:val="28"/>
              </w:rPr>
            </w:pPr>
            <w:r>
              <w:rPr>
                <w:sz w:val="28"/>
                <w:szCs w:val="28"/>
              </w:rPr>
              <w:t>303</w:t>
            </w:r>
          </w:p>
        </w:tc>
        <w:tc>
          <w:tcPr>
            <w:tcW w:w="1442" w:type="dxa"/>
          </w:tcPr>
          <w:p w:rsidR="00322C9D" w:rsidRDefault="008F067A" w:rsidP="00FB5521">
            <w:pPr>
              <w:spacing w:line="480" w:lineRule="auto"/>
              <w:rPr>
                <w:sz w:val="28"/>
                <w:szCs w:val="28"/>
              </w:rPr>
            </w:pPr>
            <w:r>
              <w:rPr>
                <w:sz w:val="28"/>
                <w:szCs w:val="28"/>
              </w:rPr>
              <w:t>123</w:t>
            </w:r>
          </w:p>
        </w:tc>
        <w:tc>
          <w:tcPr>
            <w:tcW w:w="1442" w:type="dxa"/>
          </w:tcPr>
          <w:p w:rsidR="00322C9D" w:rsidRDefault="008F067A" w:rsidP="006D2AAE">
            <w:pPr>
              <w:spacing w:line="480" w:lineRule="auto"/>
              <w:rPr>
                <w:sz w:val="28"/>
                <w:szCs w:val="28"/>
              </w:rPr>
            </w:pPr>
            <w:r>
              <w:rPr>
                <w:sz w:val="28"/>
                <w:szCs w:val="28"/>
              </w:rPr>
              <w:t>241</w:t>
            </w:r>
          </w:p>
        </w:tc>
        <w:tc>
          <w:tcPr>
            <w:tcW w:w="1447" w:type="dxa"/>
          </w:tcPr>
          <w:p w:rsidR="00322C9D" w:rsidRDefault="008F067A" w:rsidP="002C3C52">
            <w:pPr>
              <w:spacing w:line="480" w:lineRule="auto"/>
              <w:rPr>
                <w:sz w:val="28"/>
                <w:szCs w:val="28"/>
              </w:rPr>
            </w:pPr>
            <w:r>
              <w:rPr>
                <w:sz w:val="28"/>
                <w:szCs w:val="28"/>
              </w:rPr>
              <w:t>13</w:t>
            </w:r>
          </w:p>
        </w:tc>
        <w:tc>
          <w:tcPr>
            <w:tcW w:w="2040" w:type="dxa"/>
          </w:tcPr>
          <w:p w:rsidR="00322C9D" w:rsidRDefault="00322C9D" w:rsidP="006D2AAE">
            <w:pPr>
              <w:spacing w:line="480" w:lineRule="auto"/>
              <w:rPr>
                <w:sz w:val="28"/>
                <w:szCs w:val="28"/>
              </w:rPr>
            </w:pPr>
            <w:r>
              <w:rPr>
                <w:sz w:val="28"/>
                <w:szCs w:val="28"/>
              </w:rPr>
              <w:t>0</w:t>
            </w:r>
          </w:p>
        </w:tc>
      </w:tr>
    </w:tbl>
    <w:p w:rsidR="002F0026" w:rsidRDefault="002F0026" w:rsidP="006B00F6">
      <w:pPr>
        <w:spacing w:after="200" w:line="480" w:lineRule="auto"/>
        <w:rPr>
          <w:sz w:val="28"/>
          <w:szCs w:val="28"/>
        </w:rPr>
      </w:pPr>
    </w:p>
    <w:p w:rsidR="002F0026" w:rsidRDefault="002F0026" w:rsidP="006B00F6">
      <w:pPr>
        <w:spacing w:after="200" w:line="480" w:lineRule="auto"/>
        <w:rPr>
          <w:sz w:val="28"/>
          <w:szCs w:val="28"/>
        </w:rPr>
      </w:pPr>
    </w:p>
    <w:p w:rsidR="00340543" w:rsidRDefault="00340543" w:rsidP="006B00F6">
      <w:pPr>
        <w:spacing w:after="200" w:line="480" w:lineRule="auto"/>
        <w:rPr>
          <w:sz w:val="28"/>
          <w:szCs w:val="28"/>
        </w:rPr>
      </w:pPr>
    </w:p>
    <w:p w:rsidR="00340543" w:rsidRDefault="00340543" w:rsidP="006B00F6">
      <w:pPr>
        <w:spacing w:after="200" w:line="480" w:lineRule="auto"/>
        <w:rPr>
          <w:sz w:val="28"/>
          <w:szCs w:val="28"/>
        </w:rPr>
      </w:pPr>
    </w:p>
    <w:p w:rsidR="00340543" w:rsidRDefault="00340543" w:rsidP="006B00F6">
      <w:pPr>
        <w:spacing w:after="200" w:line="480" w:lineRule="auto"/>
        <w:rPr>
          <w:sz w:val="28"/>
          <w:szCs w:val="28"/>
        </w:rPr>
      </w:pPr>
    </w:p>
    <w:p w:rsidR="002F0026" w:rsidRDefault="002F0026" w:rsidP="006B00F6">
      <w:pPr>
        <w:spacing w:after="200" w:line="480" w:lineRule="auto"/>
        <w:rPr>
          <w:sz w:val="28"/>
          <w:szCs w:val="28"/>
        </w:rPr>
      </w:pPr>
    </w:p>
    <w:p w:rsidR="006B00F6" w:rsidRPr="006B00F6" w:rsidRDefault="002F0026" w:rsidP="006B00F6">
      <w:pPr>
        <w:spacing w:after="200" w:line="480" w:lineRule="auto"/>
        <w:rPr>
          <w:sz w:val="28"/>
          <w:szCs w:val="28"/>
        </w:rPr>
      </w:pPr>
      <w:r>
        <w:rPr>
          <w:sz w:val="28"/>
          <w:szCs w:val="28"/>
        </w:rPr>
        <w:t>6</w:t>
      </w:r>
      <w:r w:rsidR="006B00F6">
        <w:rPr>
          <w:sz w:val="28"/>
          <w:szCs w:val="28"/>
        </w:rPr>
        <w:t>.3</w:t>
      </w:r>
      <w:r w:rsidR="00322C9D" w:rsidRPr="006B00F6">
        <w:rPr>
          <w:sz w:val="28"/>
          <w:szCs w:val="28"/>
        </w:rPr>
        <w:t xml:space="preserve"> Progress in enrolment in Social Security Schemes</w:t>
      </w:r>
      <w:r w:rsidR="006B00F6">
        <w:rPr>
          <w:sz w:val="28"/>
          <w:szCs w:val="28"/>
        </w:rPr>
        <w:t xml:space="preserve"> </w:t>
      </w:r>
      <w:r w:rsidR="001D77F2" w:rsidRPr="006B00F6">
        <w:rPr>
          <w:sz w:val="28"/>
          <w:szCs w:val="28"/>
        </w:rPr>
        <w:t>(</w:t>
      </w:r>
      <w:r w:rsidR="001D77F2" w:rsidRPr="00281C72">
        <w:rPr>
          <w:b/>
          <w:bCs/>
          <w:sz w:val="28"/>
          <w:szCs w:val="28"/>
        </w:rPr>
        <w:t>As per annexure</w:t>
      </w:r>
      <w:r w:rsidR="00354F62" w:rsidRPr="00281C72">
        <w:rPr>
          <w:b/>
          <w:bCs/>
          <w:sz w:val="28"/>
          <w:szCs w:val="28"/>
        </w:rPr>
        <w:t xml:space="preserve"> 2</w:t>
      </w:r>
      <w:r w:rsidR="001D77F2" w:rsidRPr="006B00F6">
        <w:rPr>
          <w:sz w:val="28"/>
          <w:szCs w:val="28"/>
        </w:rPr>
        <w:t>)</w:t>
      </w:r>
    </w:p>
    <w:tbl>
      <w:tblPr>
        <w:tblStyle w:val="TableGrid"/>
        <w:tblW w:w="10065" w:type="dxa"/>
        <w:tblInd w:w="18" w:type="dxa"/>
        <w:tblLayout w:type="fixed"/>
        <w:tblLook w:val="04A0"/>
      </w:tblPr>
      <w:tblGrid>
        <w:gridCol w:w="2720"/>
        <w:gridCol w:w="1369"/>
        <w:gridCol w:w="1857"/>
        <w:gridCol w:w="2000"/>
        <w:gridCol w:w="2119"/>
      </w:tblGrid>
      <w:tr w:rsidR="00322C9D" w:rsidRPr="00B23309" w:rsidTr="006B00F6">
        <w:trPr>
          <w:trHeight w:val="384"/>
        </w:trPr>
        <w:tc>
          <w:tcPr>
            <w:tcW w:w="2720" w:type="dxa"/>
            <w:vMerge w:val="restart"/>
            <w:vAlign w:val="center"/>
          </w:tcPr>
          <w:p w:rsidR="00322C9D" w:rsidRPr="00B23309" w:rsidRDefault="00322C9D" w:rsidP="006D2AAE">
            <w:pPr>
              <w:jc w:val="center"/>
              <w:rPr>
                <w:rFonts w:ascii="Arial" w:hAnsi="Arial" w:cs="Arial"/>
                <w:szCs w:val="22"/>
              </w:rPr>
            </w:pPr>
            <w:r w:rsidRPr="00B23309">
              <w:rPr>
                <w:rFonts w:ascii="Arial" w:hAnsi="Arial" w:cs="Arial"/>
                <w:szCs w:val="22"/>
              </w:rPr>
              <w:t>Bank</w:t>
            </w:r>
          </w:p>
        </w:tc>
        <w:tc>
          <w:tcPr>
            <w:tcW w:w="5226" w:type="dxa"/>
            <w:gridSpan w:val="3"/>
          </w:tcPr>
          <w:p w:rsidR="00322C9D" w:rsidRPr="00B23309" w:rsidRDefault="00322C9D" w:rsidP="006D2AAE">
            <w:pPr>
              <w:pStyle w:val="ListParagraph"/>
              <w:spacing w:line="480" w:lineRule="auto"/>
              <w:ind w:left="0"/>
              <w:jc w:val="center"/>
              <w:rPr>
                <w:sz w:val="28"/>
                <w:szCs w:val="28"/>
              </w:rPr>
            </w:pPr>
            <w:r>
              <w:rPr>
                <w:sz w:val="28"/>
                <w:szCs w:val="28"/>
              </w:rPr>
              <w:t xml:space="preserve">Cumulative </w:t>
            </w:r>
            <w:r w:rsidRPr="00B23309">
              <w:rPr>
                <w:sz w:val="28"/>
                <w:szCs w:val="28"/>
              </w:rPr>
              <w:t>Enrolment under</w:t>
            </w:r>
          </w:p>
        </w:tc>
        <w:tc>
          <w:tcPr>
            <w:tcW w:w="2119" w:type="dxa"/>
            <w:vMerge w:val="restart"/>
          </w:tcPr>
          <w:p w:rsidR="00322C9D" w:rsidRPr="00B23309" w:rsidRDefault="00322C9D" w:rsidP="006D2AAE">
            <w:pPr>
              <w:pStyle w:val="ListParagraph"/>
              <w:spacing w:line="480" w:lineRule="auto"/>
              <w:ind w:left="0"/>
              <w:jc w:val="center"/>
              <w:rPr>
                <w:sz w:val="28"/>
                <w:szCs w:val="28"/>
              </w:rPr>
            </w:pPr>
            <w:r w:rsidRPr="00B23309">
              <w:rPr>
                <w:sz w:val="28"/>
                <w:szCs w:val="28"/>
              </w:rPr>
              <w:t>Total</w:t>
            </w:r>
          </w:p>
        </w:tc>
      </w:tr>
      <w:tr w:rsidR="00322C9D" w:rsidRPr="00B23309" w:rsidTr="006B00F6">
        <w:trPr>
          <w:trHeight w:val="319"/>
        </w:trPr>
        <w:tc>
          <w:tcPr>
            <w:tcW w:w="2720" w:type="dxa"/>
            <w:vMerge/>
            <w:vAlign w:val="center"/>
          </w:tcPr>
          <w:p w:rsidR="00322C9D" w:rsidRPr="00B23309" w:rsidRDefault="00322C9D" w:rsidP="006D2AAE">
            <w:pPr>
              <w:jc w:val="center"/>
              <w:rPr>
                <w:rFonts w:ascii="Arial" w:hAnsi="Arial" w:cs="Arial"/>
                <w:szCs w:val="22"/>
              </w:rPr>
            </w:pPr>
          </w:p>
        </w:tc>
        <w:tc>
          <w:tcPr>
            <w:tcW w:w="1369" w:type="dxa"/>
          </w:tcPr>
          <w:p w:rsidR="00322C9D" w:rsidRPr="00B23309" w:rsidRDefault="00322C9D" w:rsidP="006D2AAE">
            <w:pPr>
              <w:pStyle w:val="ListParagraph"/>
              <w:spacing w:line="480" w:lineRule="auto"/>
              <w:ind w:left="0"/>
              <w:jc w:val="center"/>
              <w:rPr>
                <w:sz w:val="28"/>
                <w:szCs w:val="28"/>
              </w:rPr>
            </w:pPr>
            <w:r w:rsidRPr="00B23309">
              <w:rPr>
                <w:sz w:val="28"/>
                <w:szCs w:val="28"/>
              </w:rPr>
              <w:t>PMSBY</w:t>
            </w:r>
          </w:p>
        </w:tc>
        <w:tc>
          <w:tcPr>
            <w:tcW w:w="1857" w:type="dxa"/>
          </w:tcPr>
          <w:p w:rsidR="00322C9D" w:rsidRPr="00B23309" w:rsidRDefault="00322C9D" w:rsidP="006D2AAE">
            <w:pPr>
              <w:pStyle w:val="ListParagraph"/>
              <w:spacing w:line="480" w:lineRule="auto"/>
              <w:ind w:left="0"/>
              <w:jc w:val="center"/>
              <w:rPr>
                <w:sz w:val="28"/>
                <w:szCs w:val="28"/>
              </w:rPr>
            </w:pPr>
            <w:r w:rsidRPr="00B23309">
              <w:rPr>
                <w:sz w:val="28"/>
                <w:szCs w:val="28"/>
              </w:rPr>
              <w:t>PMJJBY</w:t>
            </w:r>
          </w:p>
        </w:tc>
        <w:tc>
          <w:tcPr>
            <w:tcW w:w="2000" w:type="dxa"/>
          </w:tcPr>
          <w:p w:rsidR="00322C9D" w:rsidRPr="00B23309" w:rsidRDefault="00322C9D" w:rsidP="006D2AAE">
            <w:pPr>
              <w:pStyle w:val="ListParagraph"/>
              <w:spacing w:line="480" w:lineRule="auto"/>
              <w:ind w:left="0"/>
              <w:jc w:val="center"/>
              <w:rPr>
                <w:sz w:val="28"/>
                <w:szCs w:val="28"/>
              </w:rPr>
            </w:pPr>
            <w:r w:rsidRPr="00B23309">
              <w:rPr>
                <w:sz w:val="28"/>
                <w:szCs w:val="28"/>
              </w:rPr>
              <w:t>APY</w:t>
            </w:r>
          </w:p>
        </w:tc>
        <w:tc>
          <w:tcPr>
            <w:tcW w:w="2119" w:type="dxa"/>
            <w:vMerge/>
          </w:tcPr>
          <w:p w:rsidR="00322C9D" w:rsidRPr="00B23309" w:rsidRDefault="00322C9D" w:rsidP="006D2AAE">
            <w:pPr>
              <w:pStyle w:val="ListParagraph"/>
              <w:spacing w:line="480" w:lineRule="auto"/>
              <w:ind w:left="0"/>
              <w:rPr>
                <w:sz w:val="28"/>
                <w:szCs w:val="28"/>
              </w:rPr>
            </w:pPr>
          </w:p>
        </w:tc>
      </w:tr>
      <w:tr w:rsidR="00322C9D" w:rsidRPr="006B00F6" w:rsidTr="006B00F6">
        <w:trPr>
          <w:trHeight w:val="368"/>
        </w:trPr>
        <w:tc>
          <w:tcPr>
            <w:tcW w:w="2720" w:type="dxa"/>
          </w:tcPr>
          <w:p w:rsidR="00322C9D" w:rsidRPr="006B00F6" w:rsidRDefault="00322C9D" w:rsidP="006D2AAE">
            <w:pPr>
              <w:jc w:val="center"/>
              <w:rPr>
                <w:rFonts w:ascii="Arial" w:hAnsi="Arial" w:cs="Arial"/>
                <w:sz w:val="24"/>
              </w:rPr>
            </w:pPr>
            <w:r w:rsidRPr="006B00F6">
              <w:rPr>
                <w:rFonts w:ascii="Arial" w:hAnsi="Arial" w:cs="Arial"/>
                <w:sz w:val="24"/>
              </w:rPr>
              <w:t>PSBs</w:t>
            </w:r>
          </w:p>
        </w:tc>
        <w:tc>
          <w:tcPr>
            <w:tcW w:w="1369" w:type="dxa"/>
          </w:tcPr>
          <w:p w:rsidR="00322C9D" w:rsidRPr="006B00F6" w:rsidRDefault="006F1655" w:rsidP="006F1655">
            <w:pPr>
              <w:pStyle w:val="ListParagraph"/>
              <w:spacing w:line="480" w:lineRule="auto"/>
              <w:ind w:left="0"/>
              <w:jc w:val="center"/>
              <w:rPr>
                <w:sz w:val="24"/>
              </w:rPr>
            </w:pPr>
            <w:r>
              <w:rPr>
                <w:sz w:val="24"/>
              </w:rPr>
              <w:t>112837</w:t>
            </w:r>
          </w:p>
        </w:tc>
        <w:tc>
          <w:tcPr>
            <w:tcW w:w="1857" w:type="dxa"/>
          </w:tcPr>
          <w:p w:rsidR="00322C9D" w:rsidRPr="006B00F6" w:rsidRDefault="00614DAB" w:rsidP="006B00F6">
            <w:pPr>
              <w:pStyle w:val="ListParagraph"/>
              <w:spacing w:line="480" w:lineRule="auto"/>
              <w:ind w:left="0"/>
              <w:jc w:val="center"/>
              <w:rPr>
                <w:sz w:val="24"/>
              </w:rPr>
            </w:pPr>
            <w:r>
              <w:rPr>
                <w:sz w:val="24"/>
              </w:rPr>
              <w:t>36438</w:t>
            </w:r>
          </w:p>
        </w:tc>
        <w:tc>
          <w:tcPr>
            <w:tcW w:w="2000" w:type="dxa"/>
          </w:tcPr>
          <w:p w:rsidR="00322C9D" w:rsidRPr="006B00F6" w:rsidRDefault="00945C35" w:rsidP="006B00F6">
            <w:pPr>
              <w:pStyle w:val="ListParagraph"/>
              <w:spacing w:line="480" w:lineRule="auto"/>
              <w:ind w:left="0"/>
              <w:jc w:val="center"/>
              <w:rPr>
                <w:sz w:val="24"/>
              </w:rPr>
            </w:pPr>
            <w:r>
              <w:rPr>
                <w:sz w:val="24"/>
              </w:rPr>
              <w:t>4569</w:t>
            </w:r>
          </w:p>
        </w:tc>
        <w:tc>
          <w:tcPr>
            <w:tcW w:w="2119" w:type="dxa"/>
          </w:tcPr>
          <w:p w:rsidR="00322C9D" w:rsidRPr="006B00F6" w:rsidRDefault="00206335" w:rsidP="005F33A1">
            <w:pPr>
              <w:pStyle w:val="ListParagraph"/>
              <w:spacing w:line="480" w:lineRule="auto"/>
              <w:ind w:left="0"/>
              <w:jc w:val="center"/>
              <w:rPr>
                <w:sz w:val="24"/>
              </w:rPr>
            </w:pPr>
            <w:r>
              <w:rPr>
                <w:sz w:val="24"/>
              </w:rPr>
              <w:t>148557</w:t>
            </w:r>
          </w:p>
        </w:tc>
      </w:tr>
      <w:tr w:rsidR="00322C9D" w:rsidRPr="006B00F6" w:rsidTr="006B00F6">
        <w:trPr>
          <w:trHeight w:val="534"/>
        </w:trPr>
        <w:tc>
          <w:tcPr>
            <w:tcW w:w="2720" w:type="dxa"/>
            <w:vAlign w:val="center"/>
          </w:tcPr>
          <w:p w:rsidR="00322C9D" w:rsidRPr="006B00F6" w:rsidRDefault="006B00F6" w:rsidP="006B00F6">
            <w:pPr>
              <w:jc w:val="center"/>
              <w:rPr>
                <w:rFonts w:ascii="Arial" w:hAnsi="Arial" w:cs="Arial"/>
                <w:sz w:val="24"/>
              </w:rPr>
            </w:pPr>
            <w:proofErr w:type="spellStart"/>
            <w:r w:rsidRPr="006B00F6">
              <w:rPr>
                <w:rFonts w:ascii="Arial" w:hAnsi="Arial" w:cs="Arial"/>
                <w:sz w:val="24"/>
              </w:rPr>
              <w:t>Pvt</w:t>
            </w:r>
            <w:proofErr w:type="spellEnd"/>
            <w:r w:rsidRPr="006B00F6">
              <w:rPr>
                <w:rFonts w:ascii="Arial" w:hAnsi="Arial" w:cs="Arial"/>
                <w:sz w:val="24"/>
              </w:rPr>
              <w:t xml:space="preserve"> Banks</w:t>
            </w:r>
          </w:p>
        </w:tc>
        <w:tc>
          <w:tcPr>
            <w:tcW w:w="1369" w:type="dxa"/>
          </w:tcPr>
          <w:p w:rsidR="00322C9D" w:rsidRPr="006B00F6" w:rsidRDefault="006F1655" w:rsidP="006B00F6">
            <w:pPr>
              <w:pStyle w:val="ListParagraph"/>
              <w:spacing w:line="480" w:lineRule="auto"/>
              <w:ind w:left="0"/>
              <w:jc w:val="center"/>
              <w:rPr>
                <w:sz w:val="24"/>
              </w:rPr>
            </w:pPr>
            <w:r>
              <w:rPr>
                <w:sz w:val="24"/>
              </w:rPr>
              <w:t>3518</w:t>
            </w:r>
          </w:p>
        </w:tc>
        <w:tc>
          <w:tcPr>
            <w:tcW w:w="1857" w:type="dxa"/>
          </w:tcPr>
          <w:p w:rsidR="00322C9D" w:rsidRPr="006B00F6" w:rsidRDefault="004D79B1" w:rsidP="006B00F6">
            <w:pPr>
              <w:pStyle w:val="ListParagraph"/>
              <w:spacing w:line="480" w:lineRule="auto"/>
              <w:ind w:left="0"/>
              <w:jc w:val="center"/>
              <w:rPr>
                <w:sz w:val="24"/>
              </w:rPr>
            </w:pPr>
            <w:r>
              <w:rPr>
                <w:sz w:val="24"/>
              </w:rPr>
              <w:t>1220</w:t>
            </w:r>
          </w:p>
        </w:tc>
        <w:tc>
          <w:tcPr>
            <w:tcW w:w="2000" w:type="dxa"/>
          </w:tcPr>
          <w:p w:rsidR="00322C9D" w:rsidRPr="006B00F6" w:rsidRDefault="00945C35" w:rsidP="00A455A7">
            <w:pPr>
              <w:pStyle w:val="ListParagraph"/>
              <w:spacing w:line="480" w:lineRule="auto"/>
              <w:ind w:left="0"/>
              <w:rPr>
                <w:sz w:val="24"/>
              </w:rPr>
            </w:pPr>
            <w:r>
              <w:rPr>
                <w:sz w:val="24"/>
              </w:rPr>
              <w:t xml:space="preserve">              98</w:t>
            </w:r>
          </w:p>
        </w:tc>
        <w:tc>
          <w:tcPr>
            <w:tcW w:w="2119" w:type="dxa"/>
          </w:tcPr>
          <w:p w:rsidR="00322C9D" w:rsidRPr="006B00F6" w:rsidRDefault="00405024" w:rsidP="006B00F6">
            <w:pPr>
              <w:pStyle w:val="ListParagraph"/>
              <w:spacing w:line="480" w:lineRule="auto"/>
              <w:ind w:left="0"/>
              <w:jc w:val="center"/>
              <w:rPr>
                <w:sz w:val="24"/>
              </w:rPr>
            </w:pPr>
            <w:r>
              <w:rPr>
                <w:sz w:val="24"/>
              </w:rPr>
              <w:t>3595</w:t>
            </w:r>
          </w:p>
        </w:tc>
      </w:tr>
      <w:tr w:rsidR="00322C9D" w:rsidRPr="006B00F6" w:rsidTr="006B00F6">
        <w:trPr>
          <w:trHeight w:val="546"/>
        </w:trPr>
        <w:tc>
          <w:tcPr>
            <w:tcW w:w="2720" w:type="dxa"/>
            <w:vAlign w:val="center"/>
          </w:tcPr>
          <w:p w:rsidR="00322C9D" w:rsidRPr="006B00F6" w:rsidRDefault="00322C9D" w:rsidP="006D2AAE">
            <w:pPr>
              <w:jc w:val="center"/>
              <w:rPr>
                <w:rFonts w:ascii="Arial" w:hAnsi="Arial" w:cs="Arial"/>
                <w:sz w:val="24"/>
              </w:rPr>
            </w:pPr>
            <w:r w:rsidRPr="006B00F6">
              <w:rPr>
                <w:rFonts w:ascii="Arial" w:hAnsi="Arial" w:cs="Arial"/>
                <w:sz w:val="24"/>
              </w:rPr>
              <w:t>GSCB and DCCBs</w:t>
            </w:r>
          </w:p>
        </w:tc>
        <w:tc>
          <w:tcPr>
            <w:tcW w:w="1369" w:type="dxa"/>
          </w:tcPr>
          <w:p w:rsidR="00322C9D" w:rsidRPr="006B00F6" w:rsidRDefault="00E8334B" w:rsidP="006B00F6">
            <w:pPr>
              <w:pStyle w:val="ListParagraph"/>
              <w:spacing w:line="480" w:lineRule="auto"/>
              <w:ind w:left="0"/>
              <w:jc w:val="center"/>
              <w:rPr>
                <w:sz w:val="24"/>
              </w:rPr>
            </w:pPr>
            <w:r>
              <w:rPr>
                <w:sz w:val="24"/>
              </w:rPr>
              <w:t>508</w:t>
            </w:r>
          </w:p>
        </w:tc>
        <w:tc>
          <w:tcPr>
            <w:tcW w:w="1857" w:type="dxa"/>
          </w:tcPr>
          <w:p w:rsidR="00322C9D" w:rsidRPr="006B00F6" w:rsidRDefault="00E8334B" w:rsidP="006B00F6">
            <w:pPr>
              <w:pStyle w:val="ListParagraph"/>
              <w:spacing w:line="480" w:lineRule="auto"/>
              <w:ind w:left="0"/>
              <w:jc w:val="center"/>
              <w:rPr>
                <w:sz w:val="24"/>
              </w:rPr>
            </w:pPr>
            <w:r>
              <w:rPr>
                <w:sz w:val="24"/>
              </w:rPr>
              <w:t>114</w:t>
            </w:r>
          </w:p>
        </w:tc>
        <w:tc>
          <w:tcPr>
            <w:tcW w:w="2000" w:type="dxa"/>
          </w:tcPr>
          <w:p w:rsidR="00322C9D" w:rsidRPr="006B00F6" w:rsidRDefault="00B2124C" w:rsidP="006B00F6">
            <w:pPr>
              <w:pStyle w:val="ListParagraph"/>
              <w:spacing w:line="480" w:lineRule="auto"/>
              <w:ind w:left="0"/>
              <w:jc w:val="center"/>
              <w:rPr>
                <w:sz w:val="24"/>
              </w:rPr>
            </w:pPr>
            <w:r>
              <w:rPr>
                <w:sz w:val="24"/>
              </w:rPr>
              <w:t>82</w:t>
            </w:r>
          </w:p>
        </w:tc>
        <w:tc>
          <w:tcPr>
            <w:tcW w:w="2119" w:type="dxa"/>
          </w:tcPr>
          <w:p w:rsidR="00322C9D" w:rsidRPr="006B00F6" w:rsidRDefault="00405024" w:rsidP="006B00F6">
            <w:pPr>
              <w:pStyle w:val="ListParagraph"/>
              <w:spacing w:line="480" w:lineRule="auto"/>
              <w:ind w:left="0"/>
              <w:jc w:val="center"/>
              <w:rPr>
                <w:sz w:val="24"/>
              </w:rPr>
            </w:pPr>
            <w:r>
              <w:rPr>
                <w:sz w:val="24"/>
              </w:rPr>
              <w:t>704</w:t>
            </w:r>
          </w:p>
        </w:tc>
      </w:tr>
      <w:tr w:rsidR="00322C9D" w:rsidRPr="00B23309" w:rsidTr="00136985">
        <w:trPr>
          <w:trHeight w:val="692"/>
        </w:trPr>
        <w:tc>
          <w:tcPr>
            <w:tcW w:w="2720" w:type="dxa"/>
            <w:vAlign w:val="center"/>
          </w:tcPr>
          <w:p w:rsidR="00322C9D" w:rsidRPr="00B23309" w:rsidRDefault="00322C9D" w:rsidP="006D2AAE">
            <w:pPr>
              <w:jc w:val="center"/>
              <w:rPr>
                <w:rFonts w:ascii="Arial" w:hAnsi="Arial" w:cs="Arial"/>
                <w:szCs w:val="22"/>
              </w:rPr>
            </w:pPr>
            <w:r w:rsidRPr="00B23309">
              <w:rPr>
                <w:rFonts w:ascii="Arial" w:hAnsi="Arial" w:cs="Arial"/>
                <w:szCs w:val="22"/>
              </w:rPr>
              <w:t>Total</w:t>
            </w:r>
          </w:p>
        </w:tc>
        <w:tc>
          <w:tcPr>
            <w:tcW w:w="1369" w:type="dxa"/>
          </w:tcPr>
          <w:p w:rsidR="00322C9D" w:rsidRPr="00B23309" w:rsidRDefault="00945C35" w:rsidP="006D2AAE">
            <w:pPr>
              <w:pStyle w:val="ListParagraph"/>
              <w:spacing w:line="480" w:lineRule="auto"/>
              <w:ind w:left="0"/>
              <w:rPr>
                <w:sz w:val="28"/>
                <w:szCs w:val="28"/>
              </w:rPr>
            </w:pPr>
            <w:r>
              <w:rPr>
                <w:sz w:val="28"/>
                <w:szCs w:val="28"/>
              </w:rPr>
              <w:t>116863</w:t>
            </w:r>
          </w:p>
        </w:tc>
        <w:tc>
          <w:tcPr>
            <w:tcW w:w="1857" w:type="dxa"/>
          </w:tcPr>
          <w:p w:rsidR="00322C9D" w:rsidRPr="00B23309" w:rsidRDefault="003F4BC9" w:rsidP="00945C35">
            <w:pPr>
              <w:pStyle w:val="ListParagraph"/>
              <w:spacing w:line="480" w:lineRule="auto"/>
              <w:ind w:left="0"/>
              <w:rPr>
                <w:sz w:val="28"/>
                <w:szCs w:val="28"/>
              </w:rPr>
            </w:pPr>
            <w:r>
              <w:rPr>
                <w:sz w:val="28"/>
                <w:szCs w:val="28"/>
              </w:rPr>
              <w:t xml:space="preserve">       </w:t>
            </w:r>
            <w:r w:rsidR="00945C35">
              <w:rPr>
                <w:sz w:val="28"/>
                <w:szCs w:val="28"/>
              </w:rPr>
              <w:t>37772</w:t>
            </w:r>
          </w:p>
        </w:tc>
        <w:tc>
          <w:tcPr>
            <w:tcW w:w="2000" w:type="dxa"/>
          </w:tcPr>
          <w:p w:rsidR="00322C9D" w:rsidRPr="00B23309" w:rsidRDefault="00945C35" w:rsidP="006D2AAE">
            <w:pPr>
              <w:pStyle w:val="ListParagraph"/>
              <w:spacing w:line="480" w:lineRule="auto"/>
              <w:ind w:left="0"/>
              <w:rPr>
                <w:sz w:val="28"/>
                <w:szCs w:val="28"/>
              </w:rPr>
            </w:pPr>
            <w:r>
              <w:rPr>
                <w:sz w:val="28"/>
                <w:szCs w:val="28"/>
              </w:rPr>
              <w:t xml:space="preserve">       4749</w:t>
            </w:r>
          </w:p>
        </w:tc>
        <w:tc>
          <w:tcPr>
            <w:tcW w:w="2119" w:type="dxa"/>
          </w:tcPr>
          <w:p w:rsidR="00322C9D" w:rsidRPr="00B23309" w:rsidRDefault="00945C35" w:rsidP="006B00F6">
            <w:pPr>
              <w:pStyle w:val="ListParagraph"/>
              <w:spacing w:line="480" w:lineRule="auto"/>
              <w:ind w:left="0"/>
              <w:jc w:val="center"/>
              <w:rPr>
                <w:sz w:val="28"/>
                <w:szCs w:val="28"/>
              </w:rPr>
            </w:pPr>
            <w:r>
              <w:rPr>
                <w:sz w:val="28"/>
                <w:szCs w:val="28"/>
              </w:rPr>
              <w:t>159384</w:t>
            </w:r>
          </w:p>
        </w:tc>
      </w:tr>
    </w:tbl>
    <w:p w:rsidR="00322C9D" w:rsidRDefault="00322C9D" w:rsidP="00322C9D">
      <w:pPr>
        <w:pStyle w:val="ListParagraph"/>
        <w:spacing w:line="480" w:lineRule="auto"/>
        <w:ind w:left="1509"/>
        <w:rPr>
          <w:sz w:val="28"/>
          <w:szCs w:val="28"/>
        </w:rPr>
      </w:pPr>
    </w:p>
    <w:p w:rsidR="00322C9D" w:rsidRPr="00EE61A1" w:rsidRDefault="00322C9D" w:rsidP="00EE61A1">
      <w:pPr>
        <w:pStyle w:val="ListParagraph"/>
        <w:numPr>
          <w:ilvl w:val="1"/>
          <w:numId w:val="25"/>
        </w:numPr>
        <w:spacing w:after="200" w:line="480" w:lineRule="auto"/>
        <w:rPr>
          <w:sz w:val="28"/>
          <w:szCs w:val="28"/>
        </w:rPr>
      </w:pPr>
      <w:r w:rsidRPr="00EE61A1">
        <w:rPr>
          <w:sz w:val="28"/>
          <w:szCs w:val="28"/>
        </w:rPr>
        <w:t xml:space="preserve"> Progress under PMMY</w:t>
      </w:r>
      <w:r w:rsidR="008F2E18" w:rsidRPr="00EE61A1">
        <w:rPr>
          <w:sz w:val="28"/>
          <w:szCs w:val="28"/>
        </w:rPr>
        <w:t>(</w:t>
      </w:r>
      <w:r w:rsidR="008F2E18" w:rsidRPr="00281C72">
        <w:rPr>
          <w:b/>
          <w:bCs/>
          <w:sz w:val="28"/>
          <w:szCs w:val="28"/>
        </w:rPr>
        <w:t>As per annexure</w:t>
      </w:r>
      <w:r w:rsidR="00354F62" w:rsidRPr="00281C72">
        <w:rPr>
          <w:b/>
          <w:bCs/>
          <w:sz w:val="28"/>
          <w:szCs w:val="28"/>
        </w:rPr>
        <w:t xml:space="preserve"> 3</w:t>
      </w:r>
      <w:r w:rsidR="008F2E18" w:rsidRPr="00EE61A1">
        <w:rPr>
          <w:sz w:val="28"/>
          <w:szCs w:val="28"/>
        </w:rPr>
        <w:t>)</w:t>
      </w:r>
      <w:r w:rsidR="00972BB8">
        <w:rPr>
          <w:sz w:val="28"/>
          <w:szCs w:val="28"/>
        </w:rPr>
        <w:t xml:space="preserve">AS ON </w:t>
      </w:r>
      <w:r w:rsidR="00BE0F55">
        <w:rPr>
          <w:sz w:val="28"/>
          <w:szCs w:val="28"/>
        </w:rPr>
        <w:t>27.02.2019</w:t>
      </w:r>
    </w:p>
    <w:tbl>
      <w:tblPr>
        <w:tblStyle w:val="TableGrid"/>
        <w:tblW w:w="0" w:type="auto"/>
        <w:tblLook w:val="04A0"/>
      </w:tblPr>
      <w:tblGrid>
        <w:gridCol w:w="685"/>
        <w:gridCol w:w="1614"/>
        <w:gridCol w:w="1807"/>
        <w:gridCol w:w="952"/>
        <w:gridCol w:w="1574"/>
        <w:gridCol w:w="1426"/>
        <w:gridCol w:w="1352"/>
      </w:tblGrid>
      <w:tr w:rsidR="00322C9D" w:rsidRPr="00B23309" w:rsidTr="006C3B4F">
        <w:tc>
          <w:tcPr>
            <w:tcW w:w="685" w:type="dxa"/>
          </w:tcPr>
          <w:p w:rsidR="00322C9D" w:rsidRPr="00B23309" w:rsidRDefault="00322C9D" w:rsidP="006D2AAE">
            <w:pPr>
              <w:spacing w:line="480" w:lineRule="auto"/>
              <w:rPr>
                <w:sz w:val="28"/>
                <w:szCs w:val="28"/>
              </w:rPr>
            </w:pPr>
            <w:r w:rsidRPr="00B23309">
              <w:rPr>
                <w:sz w:val="28"/>
                <w:szCs w:val="28"/>
              </w:rPr>
              <w:t>S No.</w:t>
            </w:r>
          </w:p>
        </w:tc>
        <w:tc>
          <w:tcPr>
            <w:tcW w:w="1614" w:type="dxa"/>
          </w:tcPr>
          <w:p w:rsidR="00322C9D" w:rsidRPr="00B23309" w:rsidRDefault="00322C9D" w:rsidP="006D2AAE">
            <w:pPr>
              <w:spacing w:line="480" w:lineRule="auto"/>
              <w:rPr>
                <w:sz w:val="28"/>
                <w:szCs w:val="28"/>
              </w:rPr>
            </w:pPr>
            <w:r w:rsidRPr="00B23309">
              <w:rPr>
                <w:sz w:val="28"/>
                <w:szCs w:val="28"/>
              </w:rPr>
              <w:t>Category</w:t>
            </w:r>
          </w:p>
        </w:tc>
        <w:tc>
          <w:tcPr>
            <w:tcW w:w="1807" w:type="dxa"/>
          </w:tcPr>
          <w:p w:rsidR="00322C9D" w:rsidRPr="00B23309" w:rsidRDefault="00322C9D" w:rsidP="006D2AAE">
            <w:pPr>
              <w:spacing w:line="480" w:lineRule="auto"/>
              <w:rPr>
                <w:sz w:val="28"/>
                <w:szCs w:val="28"/>
              </w:rPr>
            </w:pPr>
            <w:r w:rsidRPr="00B23309">
              <w:rPr>
                <w:sz w:val="28"/>
                <w:szCs w:val="28"/>
              </w:rPr>
              <w:t>Disbursement target</w:t>
            </w:r>
          </w:p>
        </w:tc>
        <w:tc>
          <w:tcPr>
            <w:tcW w:w="952" w:type="dxa"/>
          </w:tcPr>
          <w:p w:rsidR="00322C9D" w:rsidRPr="00B23309" w:rsidRDefault="00322C9D" w:rsidP="006D2AAE">
            <w:pPr>
              <w:spacing w:line="480" w:lineRule="auto"/>
              <w:rPr>
                <w:sz w:val="28"/>
                <w:szCs w:val="28"/>
              </w:rPr>
            </w:pPr>
            <w:r w:rsidRPr="00B23309">
              <w:rPr>
                <w:sz w:val="28"/>
                <w:szCs w:val="28"/>
              </w:rPr>
              <w:t>No. of A/</w:t>
            </w:r>
            <w:proofErr w:type="spellStart"/>
            <w:r w:rsidRPr="00B23309">
              <w:rPr>
                <w:sz w:val="28"/>
                <w:szCs w:val="28"/>
              </w:rPr>
              <w:t>cs</w:t>
            </w:r>
            <w:proofErr w:type="spellEnd"/>
          </w:p>
        </w:tc>
        <w:tc>
          <w:tcPr>
            <w:tcW w:w="1574" w:type="dxa"/>
          </w:tcPr>
          <w:p w:rsidR="00322C9D" w:rsidRPr="00B23309" w:rsidRDefault="00322C9D" w:rsidP="006D2AAE">
            <w:pPr>
              <w:spacing w:line="480" w:lineRule="auto"/>
              <w:rPr>
                <w:sz w:val="28"/>
                <w:szCs w:val="28"/>
              </w:rPr>
            </w:pPr>
            <w:r w:rsidRPr="00B23309">
              <w:rPr>
                <w:sz w:val="28"/>
                <w:szCs w:val="28"/>
              </w:rPr>
              <w:t>Sanctioned amt</w:t>
            </w:r>
          </w:p>
        </w:tc>
        <w:tc>
          <w:tcPr>
            <w:tcW w:w="1426" w:type="dxa"/>
          </w:tcPr>
          <w:p w:rsidR="00322C9D" w:rsidRPr="00B23309" w:rsidRDefault="00322C9D" w:rsidP="006D2AAE">
            <w:pPr>
              <w:spacing w:line="480" w:lineRule="auto"/>
              <w:rPr>
                <w:sz w:val="28"/>
                <w:szCs w:val="28"/>
              </w:rPr>
            </w:pPr>
            <w:r w:rsidRPr="00B23309">
              <w:rPr>
                <w:sz w:val="28"/>
                <w:szCs w:val="28"/>
              </w:rPr>
              <w:t>Disbursed</w:t>
            </w:r>
          </w:p>
          <w:p w:rsidR="00322C9D" w:rsidRPr="00B23309" w:rsidRDefault="00322C9D" w:rsidP="006D2AAE">
            <w:pPr>
              <w:spacing w:line="480" w:lineRule="auto"/>
              <w:rPr>
                <w:sz w:val="28"/>
                <w:szCs w:val="28"/>
              </w:rPr>
            </w:pPr>
            <w:r w:rsidRPr="00B23309">
              <w:rPr>
                <w:sz w:val="28"/>
                <w:szCs w:val="28"/>
              </w:rPr>
              <w:t>A/c</w:t>
            </w:r>
          </w:p>
        </w:tc>
        <w:tc>
          <w:tcPr>
            <w:tcW w:w="1352" w:type="dxa"/>
          </w:tcPr>
          <w:p w:rsidR="00322C9D" w:rsidRPr="00B23309" w:rsidRDefault="00322C9D" w:rsidP="006D2AAE">
            <w:pPr>
              <w:spacing w:line="480" w:lineRule="auto"/>
              <w:rPr>
                <w:sz w:val="28"/>
                <w:szCs w:val="28"/>
              </w:rPr>
            </w:pPr>
            <w:r w:rsidRPr="00B23309">
              <w:rPr>
                <w:sz w:val="28"/>
                <w:szCs w:val="28"/>
              </w:rPr>
              <w:t>Disbursed</w:t>
            </w:r>
          </w:p>
          <w:p w:rsidR="00322C9D" w:rsidRPr="00B23309" w:rsidRDefault="00322C9D" w:rsidP="006D2AAE">
            <w:pPr>
              <w:spacing w:line="480" w:lineRule="auto"/>
              <w:rPr>
                <w:sz w:val="28"/>
                <w:szCs w:val="28"/>
              </w:rPr>
            </w:pPr>
            <w:r w:rsidRPr="00B23309">
              <w:rPr>
                <w:sz w:val="28"/>
                <w:szCs w:val="28"/>
              </w:rPr>
              <w:t>Amt</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1</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Shishu</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4175CE" w:rsidP="006D2AAE">
            <w:pPr>
              <w:spacing w:line="480" w:lineRule="auto"/>
              <w:rPr>
                <w:sz w:val="28"/>
                <w:szCs w:val="28"/>
              </w:rPr>
            </w:pPr>
            <w:r>
              <w:rPr>
                <w:sz w:val="28"/>
                <w:szCs w:val="28"/>
              </w:rPr>
              <w:t>18565</w:t>
            </w:r>
          </w:p>
        </w:tc>
        <w:tc>
          <w:tcPr>
            <w:tcW w:w="1574" w:type="dxa"/>
          </w:tcPr>
          <w:p w:rsidR="00675980" w:rsidRPr="00B23309" w:rsidRDefault="004175CE" w:rsidP="006D2AAE">
            <w:pPr>
              <w:spacing w:line="480" w:lineRule="auto"/>
              <w:rPr>
                <w:sz w:val="28"/>
                <w:szCs w:val="28"/>
              </w:rPr>
            </w:pPr>
            <w:r>
              <w:rPr>
                <w:sz w:val="28"/>
                <w:szCs w:val="28"/>
              </w:rPr>
              <w:t>5623</w:t>
            </w:r>
          </w:p>
        </w:tc>
        <w:tc>
          <w:tcPr>
            <w:tcW w:w="1426" w:type="dxa"/>
          </w:tcPr>
          <w:p w:rsidR="00675980" w:rsidRPr="00B23309" w:rsidRDefault="004175CE" w:rsidP="00754027">
            <w:pPr>
              <w:spacing w:line="480" w:lineRule="auto"/>
              <w:rPr>
                <w:sz w:val="28"/>
                <w:szCs w:val="28"/>
              </w:rPr>
            </w:pPr>
            <w:r>
              <w:rPr>
                <w:sz w:val="28"/>
                <w:szCs w:val="28"/>
              </w:rPr>
              <w:t>18565</w:t>
            </w:r>
          </w:p>
        </w:tc>
        <w:tc>
          <w:tcPr>
            <w:tcW w:w="1352" w:type="dxa"/>
          </w:tcPr>
          <w:p w:rsidR="00675980" w:rsidRPr="00B23309" w:rsidRDefault="004175CE" w:rsidP="00754027">
            <w:pPr>
              <w:spacing w:line="480" w:lineRule="auto"/>
              <w:rPr>
                <w:sz w:val="28"/>
                <w:szCs w:val="28"/>
              </w:rPr>
            </w:pPr>
            <w:r>
              <w:rPr>
                <w:sz w:val="28"/>
                <w:szCs w:val="28"/>
              </w:rPr>
              <w:t>5546</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2</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Kishore</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7D2502" w:rsidP="006D2AAE">
            <w:pPr>
              <w:spacing w:line="480" w:lineRule="auto"/>
              <w:rPr>
                <w:sz w:val="28"/>
                <w:szCs w:val="28"/>
              </w:rPr>
            </w:pPr>
            <w:r>
              <w:rPr>
                <w:sz w:val="28"/>
                <w:szCs w:val="28"/>
              </w:rPr>
              <w:t>2074</w:t>
            </w:r>
          </w:p>
        </w:tc>
        <w:tc>
          <w:tcPr>
            <w:tcW w:w="1574" w:type="dxa"/>
          </w:tcPr>
          <w:p w:rsidR="00675980" w:rsidRPr="00B23309" w:rsidRDefault="007D2502" w:rsidP="006D2AAE">
            <w:pPr>
              <w:spacing w:line="480" w:lineRule="auto"/>
              <w:rPr>
                <w:sz w:val="28"/>
                <w:szCs w:val="28"/>
              </w:rPr>
            </w:pPr>
            <w:r>
              <w:rPr>
                <w:sz w:val="28"/>
                <w:szCs w:val="28"/>
              </w:rPr>
              <w:t>4037</w:t>
            </w:r>
          </w:p>
        </w:tc>
        <w:tc>
          <w:tcPr>
            <w:tcW w:w="1426" w:type="dxa"/>
          </w:tcPr>
          <w:p w:rsidR="00675980" w:rsidRPr="00B23309" w:rsidRDefault="007D2502" w:rsidP="00754027">
            <w:pPr>
              <w:spacing w:line="480" w:lineRule="auto"/>
              <w:rPr>
                <w:sz w:val="28"/>
                <w:szCs w:val="28"/>
              </w:rPr>
            </w:pPr>
            <w:r>
              <w:rPr>
                <w:sz w:val="28"/>
                <w:szCs w:val="28"/>
              </w:rPr>
              <w:t>2074</w:t>
            </w:r>
          </w:p>
        </w:tc>
        <w:tc>
          <w:tcPr>
            <w:tcW w:w="1352" w:type="dxa"/>
          </w:tcPr>
          <w:p w:rsidR="00675980" w:rsidRPr="00B23309" w:rsidRDefault="007D2502" w:rsidP="00754027">
            <w:pPr>
              <w:spacing w:line="480" w:lineRule="auto"/>
              <w:rPr>
                <w:sz w:val="28"/>
                <w:szCs w:val="28"/>
              </w:rPr>
            </w:pPr>
            <w:r>
              <w:rPr>
                <w:sz w:val="28"/>
                <w:szCs w:val="28"/>
              </w:rPr>
              <w:t>3829</w:t>
            </w:r>
          </w:p>
        </w:tc>
      </w:tr>
      <w:tr w:rsidR="00675980" w:rsidRPr="00B23309" w:rsidTr="006C3B4F">
        <w:tc>
          <w:tcPr>
            <w:tcW w:w="685" w:type="dxa"/>
          </w:tcPr>
          <w:p w:rsidR="00675980" w:rsidRPr="00B23309" w:rsidRDefault="00675980" w:rsidP="006D2AAE">
            <w:pPr>
              <w:spacing w:line="480" w:lineRule="auto"/>
              <w:rPr>
                <w:sz w:val="28"/>
                <w:szCs w:val="28"/>
              </w:rPr>
            </w:pPr>
            <w:r w:rsidRPr="00B23309">
              <w:rPr>
                <w:sz w:val="28"/>
                <w:szCs w:val="28"/>
              </w:rPr>
              <w:t>3</w:t>
            </w:r>
          </w:p>
        </w:tc>
        <w:tc>
          <w:tcPr>
            <w:tcW w:w="1614" w:type="dxa"/>
          </w:tcPr>
          <w:p w:rsidR="00675980" w:rsidRPr="00B23309" w:rsidRDefault="00675980" w:rsidP="006D2AAE">
            <w:pPr>
              <w:spacing w:line="480" w:lineRule="auto"/>
              <w:rPr>
                <w:sz w:val="28"/>
                <w:szCs w:val="28"/>
              </w:rPr>
            </w:pPr>
            <w:proofErr w:type="spellStart"/>
            <w:r w:rsidRPr="00B23309">
              <w:rPr>
                <w:sz w:val="28"/>
                <w:szCs w:val="28"/>
              </w:rPr>
              <w:t>Tarun</w:t>
            </w:r>
            <w:proofErr w:type="spellEnd"/>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7D2502" w:rsidP="006D2AAE">
            <w:pPr>
              <w:spacing w:line="480" w:lineRule="auto"/>
              <w:rPr>
                <w:sz w:val="28"/>
                <w:szCs w:val="28"/>
              </w:rPr>
            </w:pPr>
            <w:r>
              <w:rPr>
                <w:sz w:val="28"/>
                <w:szCs w:val="28"/>
              </w:rPr>
              <w:t>401</w:t>
            </w:r>
          </w:p>
        </w:tc>
        <w:tc>
          <w:tcPr>
            <w:tcW w:w="1574" w:type="dxa"/>
          </w:tcPr>
          <w:p w:rsidR="00675980" w:rsidRPr="00B23309" w:rsidRDefault="007D2502" w:rsidP="006D2AAE">
            <w:pPr>
              <w:spacing w:line="480" w:lineRule="auto"/>
              <w:rPr>
                <w:sz w:val="28"/>
                <w:szCs w:val="28"/>
              </w:rPr>
            </w:pPr>
            <w:r>
              <w:rPr>
                <w:sz w:val="28"/>
                <w:szCs w:val="28"/>
              </w:rPr>
              <w:t>3044</w:t>
            </w:r>
          </w:p>
        </w:tc>
        <w:tc>
          <w:tcPr>
            <w:tcW w:w="1426" w:type="dxa"/>
          </w:tcPr>
          <w:p w:rsidR="00675980" w:rsidRPr="00B23309" w:rsidRDefault="006B5309" w:rsidP="00BB3D1F">
            <w:pPr>
              <w:spacing w:line="480" w:lineRule="auto"/>
              <w:rPr>
                <w:sz w:val="28"/>
                <w:szCs w:val="28"/>
              </w:rPr>
            </w:pPr>
            <w:r>
              <w:rPr>
                <w:sz w:val="28"/>
                <w:szCs w:val="28"/>
              </w:rPr>
              <w:t>401</w:t>
            </w:r>
          </w:p>
        </w:tc>
        <w:tc>
          <w:tcPr>
            <w:tcW w:w="1352" w:type="dxa"/>
          </w:tcPr>
          <w:p w:rsidR="00675980" w:rsidRPr="00B23309" w:rsidRDefault="006B5309" w:rsidP="00754027">
            <w:pPr>
              <w:spacing w:line="480" w:lineRule="auto"/>
              <w:rPr>
                <w:sz w:val="28"/>
                <w:szCs w:val="28"/>
              </w:rPr>
            </w:pPr>
            <w:r>
              <w:rPr>
                <w:sz w:val="28"/>
                <w:szCs w:val="28"/>
              </w:rPr>
              <w:t>2887</w:t>
            </w:r>
          </w:p>
        </w:tc>
      </w:tr>
      <w:tr w:rsidR="00675980" w:rsidRPr="00B23309" w:rsidTr="006C3B4F">
        <w:tc>
          <w:tcPr>
            <w:tcW w:w="2299" w:type="dxa"/>
            <w:gridSpan w:val="2"/>
          </w:tcPr>
          <w:p w:rsidR="00675980" w:rsidRPr="00B23309" w:rsidRDefault="00675980" w:rsidP="006D2AAE">
            <w:pPr>
              <w:spacing w:line="480" w:lineRule="auto"/>
              <w:jc w:val="right"/>
              <w:rPr>
                <w:sz w:val="28"/>
                <w:szCs w:val="28"/>
              </w:rPr>
            </w:pPr>
            <w:r w:rsidRPr="00B23309">
              <w:rPr>
                <w:sz w:val="28"/>
                <w:szCs w:val="28"/>
              </w:rPr>
              <w:t>Total</w:t>
            </w:r>
          </w:p>
        </w:tc>
        <w:tc>
          <w:tcPr>
            <w:tcW w:w="1807" w:type="dxa"/>
          </w:tcPr>
          <w:p w:rsidR="00675980" w:rsidRPr="00B23309" w:rsidRDefault="00675980" w:rsidP="006D2AAE">
            <w:pPr>
              <w:spacing w:line="480" w:lineRule="auto"/>
              <w:rPr>
                <w:sz w:val="28"/>
                <w:szCs w:val="28"/>
              </w:rPr>
            </w:pPr>
          </w:p>
        </w:tc>
        <w:tc>
          <w:tcPr>
            <w:tcW w:w="952" w:type="dxa"/>
          </w:tcPr>
          <w:p w:rsidR="00675980" w:rsidRPr="00B23309" w:rsidRDefault="0062750E" w:rsidP="006D2AAE">
            <w:pPr>
              <w:spacing w:line="480" w:lineRule="auto"/>
              <w:rPr>
                <w:sz w:val="28"/>
                <w:szCs w:val="28"/>
              </w:rPr>
            </w:pPr>
            <w:r>
              <w:rPr>
                <w:sz w:val="28"/>
                <w:szCs w:val="28"/>
              </w:rPr>
              <w:t>21040</w:t>
            </w:r>
          </w:p>
        </w:tc>
        <w:tc>
          <w:tcPr>
            <w:tcW w:w="1574" w:type="dxa"/>
          </w:tcPr>
          <w:p w:rsidR="00675980" w:rsidRPr="00B23309" w:rsidRDefault="0062750E" w:rsidP="00927413">
            <w:pPr>
              <w:spacing w:line="480" w:lineRule="auto"/>
              <w:rPr>
                <w:sz w:val="28"/>
                <w:szCs w:val="28"/>
              </w:rPr>
            </w:pPr>
            <w:r>
              <w:rPr>
                <w:sz w:val="28"/>
                <w:szCs w:val="28"/>
              </w:rPr>
              <w:t>12704</w:t>
            </w:r>
          </w:p>
        </w:tc>
        <w:tc>
          <w:tcPr>
            <w:tcW w:w="1426" w:type="dxa"/>
          </w:tcPr>
          <w:p w:rsidR="00675980" w:rsidRPr="00B23309" w:rsidRDefault="0062750E" w:rsidP="006D2AAE">
            <w:pPr>
              <w:spacing w:line="480" w:lineRule="auto"/>
              <w:rPr>
                <w:sz w:val="28"/>
                <w:szCs w:val="28"/>
              </w:rPr>
            </w:pPr>
            <w:r>
              <w:rPr>
                <w:sz w:val="28"/>
                <w:szCs w:val="28"/>
              </w:rPr>
              <w:t>21040</w:t>
            </w:r>
          </w:p>
        </w:tc>
        <w:tc>
          <w:tcPr>
            <w:tcW w:w="1352" w:type="dxa"/>
          </w:tcPr>
          <w:p w:rsidR="00675980" w:rsidRPr="00B23309" w:rsidRDefault="0062750E" w:rsidP="00754027">
            <w:pPr>
              <w:spacing w:line="480" w:lineRule="auto"/>
              <w:rPr>
                <w:sz w:val="28"/>
                <w:szCs w:val="28"/>
              </w:rPr>
            </w:pPr>
            <w:r>
              <w:rPr>
                <w:sz w:val="28"/>
                <w:szCs w:val="28"/>
              </w:rPr>
              <w:t>12262</w:t>
            </w:r>
          </w:p>
        </w:tc>
      </w:tr>
    </w:tbl>
    <w:p w:rsidR="00A24ED8" w:rsidRPr="009B7D08" w:rsidRDefault="00AB5428" w:rsidP="00322C9D">
      <w:pPr>
        <w:pStyle w:val="ListParagraph"/>
        <w:spacing w:line="480" w:lineRule="auto"/>
        <w:ind w:left="1509"/>
        <w:rPr>
          <w:sz w:val="28"/>
          <w:szCs w:val="28"/>
        </w:rPr>
      </w:pPr>
      <w:r>
        <w:rPr>
          <w:sz w:val="28"/>
          <w:szCs w:val="28"/>
        </w:rPr>
        <w:t xml:space="preserve">Out of  34 </w:t>
      </w:r>
      <w:r w:rsidR="00662D53">
        <w:rPr>
          <w:sz w:val="28"/>
          <w:szCs w:val="28"/>
        </w:rPr>
        <w:t>District</w:t>
      </w:r>
      <w:r>
        <w:rPr>
          <w:sz w:val="28"/>
          <w:szCs w:val="28"/>
        </w:rPr>
        <w:t xml:space="preserve"> of Gujarat </w:t>
      </w:r>
      <w:proofErr w:type="spellStart"/>
      <w:r>
        <w:rPr>
          <w:sz w:val="28"/>
          <w:szCs w:val="28"/>
        </w:rPr>
        <w:t>Surendranagar</w:t>
      </w:r>
      <w:proofErr w:type="spellEnd"/>
      <w:r>
        <w:rPr>
          <w:sz w:val="28"/>
          <w:szCs w:val="28"/>
        </w:rPr>
        <w:t xml:space="preserve"> stands at </w:t>
      </w:r>
      <w:r w:rsidR="008D6976">
        <w:rPr>
          <w:sz w:val="28"/>
          <w:szCs w:val="28"/>
        </w:rPr>
        <w:t>19</w:t>
      </w:r>
      <w:r>
        <w:rPr>
          <w:sz w:val="28"/>
          <w:szCs w:val="28"/>
        </w:rPr>
        <w:t xml:space="preserve"> position so far as net disbursement of </w:t>
      </w:r>
      <w:r w:rsidR="00F54CC3">
        <w:rPr>
          <w:sz w:val="28"/>
          <w:szCs w:val="28"/>
        </w:rPr>
        <w:t xml:space="preserve"> </w:t>
      </w:r>
      <w:proofErr w:type="spellStart"/>
      <w:r>
        <w:rPr>
          <w:sz w:val="28"/>
          <w:szCs w:val="28"/>
        </w:rPr>
        <w:t>Mudra</w:t>
      </w:r>
      <w:proofErr w:type="spellEnd"/>
      <w:r>
        <w:rPr>
          <w:sz w:val="28"/>
          <w:szCs w:val="28"/>
        </w:rPr>
        <w:t xml:space="preserve"> loan is concern with total disbursement of </w:t>
      </w:r>
      <w:r>
        <w:rPr>
          <w:sz w:val="28"/>
          <w:szCs w:val="28"/>
        </w:rPr>
        <w:lastRenderedPageBreak/>
        <w:t>Rs.</w:t>
      </w:r>
      <w:r w:rsidR="008D6976">
        <w:rPr>
          <w:sz w:val="28"/>
          <w:szCs w:val="28"/>
        </w:rPr>
        <w:t>122.62</w:t>
      </w:r>
      <w:r>
        <w:rPr>
          <w:sz w:val="28"/>
          <w:szCs w:val="28"/>
        </w:rPr>
        <w:t xml:space="preserve"> </w:t>
      </w:r>
      <w:proofErr w:type="spellStart"/>
      <w:r>
        <w:rPr>
          <w:sz w:val="28"/>
          <w:szCs w:val="28"/>
        </w:rPr>
        <w:t>crores</w:t>
      </w:r>
      <w:proofErr w:type="spellEnd"/>
      <w:r>
        <w:rPr>
          <w:sz w:val="28"/>
          <w:szCs w:val="28"/>
        </w:rPr>
        <w:t xml:space="preserve"> living behind </w:t>
      </w:r>
      <w:r w:rsidR="00C81059">
        <w:rPr>
          <w:sz w:val="28"/>
          <w:szCs w:val="28"/>
        </w:rPr>
        <w:t xml:space="preserve"> Dahod,Junagadh,Morvi,Patan,Amreli,Narmada,Mahisagar,Chhotaudepur,Porbandar,Tapi,Arvalli,Girsomnath,Botad,Devbhumi </w:t>
      </w:r>
      <w:proofErr w:type="spellStart"/>
      <w:r w:rsidR="00C81059">
        <w:rPr>
          <w:sz w:val="28"/>
          <w:szCs w:val="28"/>
        </w:rPr>
        <w:t>Dwarka,Dang</w:t>
      </w:r>
      <w:proofErr w:type="spellEnd"/>
      <w:r w:rsidR="00C81059">
        <w:rPr>
          <w:sz w:val="28"/>
          <w:szCs w:val="28"/>
        </w:rPr>
        <w:t xml:space="preserve"> .</w:t>
      </w:r>
    </w:p>
    <w:p w:rsidR="00662D53" w:rsidRPr="00662D53" w:rsidRDefault="00190CB4" w:rsidP="00662D53">
      <w:pPr>
        <w:spacing w:after="200"/>
        <w:jc w:val="both"/>
        <w:rPr>
          <w:sz w:val="28"/>
          <w:szCs w:val="28"/>
        </w:rPr>
      </w:pPr>
      <w:r>
        <w:rPr>
          <w:sz w:val="28"/>
          <w:szCs w:val="28"/>
        </w:rPr>
        <w:t xml:space="preserve">  </w:t>
      </w:r>
      <w:proofErr w:type="spellStart"/>
      <w:r w:rsidR="00662D53">
        <w:rPr>
          <w:sz w:val="28"/>
          <w:szCs w:val="28"/>
        </w:rPr>
        <w:t>Adhaar</w:t>
      </w:r>
      <w:proofErr w:type="spellEnd"/>
      <w:r w:rsidR="00662D53">
        <w:rPr>
          <w:sz w:val="28"/>
          <w:szCs w:val="28"/>
        </w:rPr>
        <w:t xml:space="preserve"> enrolment </w:t>
      </w:r>
      <w:r>
        <w:rPr>
          <w:sz w:val="28"/>
          <w:szCs w:val="28"/>
        </w:rPr>
        <w:t>centers</w:t>
      </w:r>
      <w:r w:rsidR="00662D53">
        <w:rPr>
          <w:sz w:val="28"/>
          <w:szCs w:val="28"/>
        </w:rPr>
        <w:t xml:space="preserve"> are functio</w:t>
      </w:r>
      <w:r>
        <w:rPr>
          <w:sz w:val="28"/>
          <w:szCs w:val="28"/>
        </w:rPr>
        <w:t xml:space="preserve">ning in </w:t>
      </w:r>
      <w:proofErr w:type="spellStart"/>
      <w:r>
        <w:rPr>
          <w:sz w:val="28"/>
          <w:szCs w:val="28"/>
        </w:rPr>
        <w:t>Surendranagar</w:t>
      </w:r>
      <w:proofErr w:type="spellEnd"/>
      <w:r>
        <w:rPr>
          <w:sz w:val="28"/>
          <w:szCs w:val="28"/>
        </w:rPr>
        <w:t xml:space="preserve"> city as well as at all    </w:t>
      </w:r>
      <w:proofErr w:type="spellStart"/>
      <w:r>
        <w:rPr>
          <w:sz w:val="28"/>
          <w:szCs w:val="28"/>
        </w:rPr>
        <w:t>taluka</w:t>
      </w:r>
      <w:proofErr w:type="spellEnd"/>
      <w:r>
        <w:rPr>
          <w:sz w:val="28"/>
          <w:szCs w:val="28"/>
        </w:rPr>
        <w:t xml:space="preserve"> places of </w:t>
      </w:r>
      <w:proofErr w:type="spellStart"/>
      <w:r>
        <w:rPr>
          <w:sz w:val="28"/>
          <w:szCs w:val="28"/>
        </w:rPr>
        <w:t>Surendranagar</w:t>
      </w:r>
      <w:proofErr w:type="spellEnd"/>
      <w:r>
        <w:rPr>
          <w:sz w:val="28"/>
          <w:szCs w:val="28"/>
        </w:rPr>
        <w:t xml:space="preserve"> </w:t>
      </w:r>
      <w:proofErr w:type="spellStart"/>
      <w:r>
        <w:rPr>
          <w:sz w:val="28"/>
          <w:szCs w:val="28"/>
        </w:rPr>
        <w:t>District.We</w:t>
      </w:r>
      <w:proofErr w:type="spellEnd"/>
      <w:r>
        <w:rPr>
          <w:sz w:val="28"/>
          <w:szCs w:val="28"/>
        </w:rPr>
        <w:t xml:space="preserve"> have received instruction to accord to priority and special treatment senior citizens, physical challenged person and ladies at </w:t>
      </w:r>
      <w:proofErr w:type="spellStart"/>
      <w:r>
        <w:rPr>
          <w:sz w:val="28"/>
          <w:szCs w:val="28"/>
        </w:rPr>
        <w:t>adhaar</w:t>
      </w:r>
      <w:proofErr w:type="spellEnd"/>
      <w:r>
        <w:rPr>
          <w:sz w:val="28"/>
          <w:szCs w:val="28"/>
        </w:rPr>
        <w:t xml:space="preserve"> enrollment center.</w:t>
      </w:r>
    </w:p>
    <w:p w:rsidR="00190CB4" w:rsidRDefault="00F429ED" w:rsidP="00EE61A1">
      <w:pPr>
        <w:pStyle w:val="ListParagraph"/>
        <w:numPr>
          <w:ilvl w:val="0"/>
          <w:numId w:val="25"/>
        </w:numPr>
        <w:spacing w:after="200"/>
        <w:ind w:left="630" w:hanging="450"/>
        <w:jc w:val="both"/>
        <w:rPr>
          <w:sz w:val="28"/>
          <w:szCs w:val="28"/>
        </w:rPr>
      </w:pPr>
      <w:r>
        <w:rPr>
          <w:sz w:val="28"/>
          <w:szCs w:val="28"/>
        </w:rPr>
        <w:t xml:space="preserve">At </w:t>
      </w:r>
      <w:r w:rsidR="00023813">
        <w:rPr>
          <w:sz w:val="28"/>
          <w:szCs w:val="28"/>
        </w:rPr>
        <w:t>present, business</w:t>
      </w:r>
      <w:r>
        <w:rPr>
          <w:sz w:val="28"/>
          <w:szCs w:val="28"/>
        </w:rPr>
        <w:t xml:space="preserve"> of personal accident insurance is with New India Assurance </w:t>
      </w:r>
      <w:proofErr w:type="gramStart"/>
      <w:r w:rsidR="004F68AA">
        <w:rPr>
          <w:sz w:val="28"/>
          <w:szCs w:val="28"/>
        </w:rPr>
        <w:t>company</w:t>
      </w:r>
      <w:proofErr w:type="gramEnd"/>
      <w:r w:rsidR="004F68AA">
        <w:rPr>
          <w:sz w:val="28"/>
          <w:szCs w:val="28"/>
        </w:rPr>
        <w:t>. We</w:t>
      </w:r>
      <w:r>
        <w:rPr>
          <w:sz w:val="28"/>
          <w:szCs w:val="28"/>
        </w:rPr>
        <w:t xml:space="preserve"> have received a complaint from </w:t>
      </w:r>
      <w:proofErr w:type="spellStart"/>
      <w:r>
        <w:rPr>
          <w:sz w:val="28"/>
          <w:szCs w:val="28"/>
        </w:rPr>
        <w:t>Saurashtra</w:t>
      </w:r>
      <w:proofErr w:type="spellEnd"/>
      <w:r>
        <w:rPr>
          <w:sz w:val="28"/>
          <w:szCs w:val="28"/>
        </w:rPr>
        <w:t xml:space="preserve"> </w:t>
      </w:r>
      <w:proofErr w:type="spellStart"/>
      <w:r>
        <w:rPr>
          <w:sz w:val="28"/>
          <w:szCs w:val="28"/>
        </w:rPr>
        <w:t>Gramin</w:t>
      </w:r>
      <w:proofErr w:type="spellEnd"/>
      <w:r>
        <w:rPr>
          <w:sz w:val="28"/>
          <w:szCs w:val="28"/>
        </w:rPr>
        <w:t xml:space="preserve"> </w:t>
      </w:r>
      <w:proofErr w:type="gramStart"/>
      <w:r>
        <w:rPr>
          <w:sz w:val="28"/>
          <w:szCs w:val="28"/>
        </w:rPr>
        <w:t xml:space="preserve">Bank </w:t>
      </w:r>
      <w:r w:rsidR="00056DFB">
        <w:rPr>
          <w:sz w:val="28"/>
          <w:szCs w:val="28"/>
        </w:rPr>
        <w:t xml:space="preserve"> and</w:t>
      </w:r>
      <w:proofErr w:type="gramEnd"/>
      <w:r w:rsidR="00056DFB">
        <w:rPr>
          <w:sz w:val="28"/>
          <w:szCs w:val="28"/>
        </w:rPr>
        <w:t xml:space="preserve"> SBI </w:t>
      </w:r>
      <w:r>
        <w:rPr>
          <w:sz w:val="28"/>
          <w:szCs w:val="28"/>
        </w:rPr>
        <w:t>that company is asking for unnecessary detail and also for other insurance business while at the time of submission of PAI proposal .This was also discussed in DCC/DLRC 21.06.2018 (Annexure no 8).</w:t>
      </w:r>
    </w:p>
    <w:p w:rsidR="00D52E42" w:rsidRDefault="00D52E42" w:rsidP="00EE61A1">
      <w:pPr>
        <w:pStyle w:val="ListParagraph"/>
        <w:numPr>
          <w:ilvl w:val="0"/>
          <w:numId w:val="25"/>
        </w:numPr>
        <w:spacing w:after="200"/>
        <w:ind w:left="630" w:hanging="450"/>
        <w:jc w:val="both"/>
        <w:rPr>
          <w:sz w:val="28"/>
          <w:szCs w:val="28"/>
        </w:rPr>
      </w:pPr>
    </w:p>
    <w:p w:rsidR="00D52E42" w:rsidRDefault="00D52E42" w:rsidP="00E051C4">
      <w:pPr>
        <w:spacing w:after="200"/>
        <w:jc w:val="both"/>
        <w:rPr>
          <w:sz w:val="28"/>
          <w:szCs w:val="28"/>
        </w:rPr>
      </w:pPr>
    </w:p>
    <w:p w:rsidR="00E051C4" w:rsidRPr="00E051C4" w:rsidRDefault="00506D41" w:rsidP="00E051C4">
      <w:pPr>
        <w:spacing w:after="200"/>
        <w:jc w:val="both"/>
        <w:rPr>
          <w:sz w:val="28"/>
          <w:szCs w:val="28"/>
        </w:rPr>
      </w:pPr>
      <w:r>
        <w:rPr>
          <w:sz w:val="28"/>
          <w:szCs w:val="28"/>
        </w:rPr>
        <w:t xml:space="preserve">Issue relating to PMFBY affecting </w:t>
      </w:r>
      <w:r w:rsidR="00107D27">
        <w:rPr>
          <w:sz w:val="28"/>
          <w:szCs w:val="28"/>
        </w:rPr>
        <w:t xml:space="preserve">11 branches of 4 banks has been resolved due to intervention by honorable MLA and respected collector sir </w:t>
      </w:r>
      <w:r w:rsidR="00E051C4" w:rsidRPr="00E051C4">
        <w:rPr>
          <w:sz w:val="28"/>
          <w:szCs w:val="28"/>
        </w:rPr>
        <w:t>and continues follow-up by SLBC, As a very special case PMFBY portal was opened on 7</w:t>
      </w:r>
      <w:r w:rsidR="00E051C4" w:rsidRPr="00E051C4">
        <w:rPr>
          <w:sz w:val="28"/>
          <w:szCs w:val="28"/>
          <w:vertAlign w:val="superscript"/>
        </w:rPr>
        <w:t>th</w:t>
      </w:r>
      <w:r w:rsidR="00E051C4" w:rsidRPr="00E051C4">
        <w:rPr>
          <w:sz w:val="28"/>
          <w:szCs w:val="28"/>
        </w:rPr>
        <w:t xml:space="preserve"> and 8</w:t>
      </w:r>
      <w:r w:rsidR="00E051C4" w:rsidRPr="00E051C4">
        <w:rPr>
          <w:sz w:val="28"/>
          <w:szCs w:val="28"/>
          <w:vertAlign w:val="superscript"/>
        </w:rPr>
        <w:t>th</w:t>
      </w:r>
      <w:r w:rsidR="00E051C4" w:rsidRPr="00E051C4">
        <w:rPr>
          <w:sz w:val="28"/>
          <w:szCs w:val="28"/>
        </w:rPr>
        <w:t xml:space="preserve"> February and concern branches </w:t>
      </w:r>
      <w:proofErr w:type="spellStart"/>
      <w:r w:rsidR="00E051C4" w:rsidRPr="00E051C4">
        <w:rPr>
          <w:sz w:val="28"/>
          <w:szCs w:val="28"/>
        </w:rPr>
        <w:t>freezed</w:t>
      </w:r>
      <w:proofErr w:type="spellEnd"/>
      <w:r w:rsidR="00E051C4" w:rsidRPr="00E051C4">
        <w:rPr>
          <w:sz w:val="28"/>
          <w:szCs w:val="28"/>
        </w:rPr>
        <w:t xml:space="preserve"> remaining applications as a result premium was accepted 2455 KCC accounts.</w:t>
      </w:r>
    </w:p>
    <w:p w:rsidR="00F429ED" w:rsidRPr="00D52E42" w:rsidRDefault="00F429ED" w:rsidP="00D52E42">
      <w:pPr>
        <w:spacing w:after="200"/>
        <w:jc w:val="both"/>
        <w:rPr>
          <w:sz w:val="28"/>
          <w:szCs w:val="28"/>
        </w:rPr>
      </w:pPr>
    </w:p>
    <w:p w:rsidR="001C69FA" w:rsidRDefault="001C69FA" w:rsidP="00EE61A1">
      <w:pPr>
        <w:pStyle w:val="ListParagraph"/>
        <w:numPr>
          <w:ilvl w:val="0"/>
          <w:numId w:val="25"/>
        </w:numPr>
        <w:spacing w:after="200"/>
        <w:ind w:left="630" w:hanging="450"/>
        <w:jc w:val="both"/>
        <w:rPr>
          <w:sz w:val="28"/>
          <w:szCs w:val="28"/>
        </w:rPr>
      </w:pPr>
      <w:r>
        <w:rPr>
          <w:sz w:val="28"/>
          <w:szCs w:val="28"/>
        </w:rPr>
        <w:t>We have received a communication from SLBC with government of Gujarat revenue department letter dtd.30.10.2018 IN 7</w:t>
      </w:r>
      <w:r w:rsidRPr="001C69FA">
        <w:rPr>
          <w:sz w:val="28"/>
          <w:szCs w:val="28"/>
          <w:vertAlign w:val="superscript"/>
        </w:rPr>
        <w:t>th</w:t>
      </w:r>
      <w:r>
        <w:rPr>
          <w:sz w:val="28"/>
          <w:szCs w:val="28"/>
        </w:rPr>
        <w:t xml:space="preserve"> </w:t>
      </w:r>
      <w:proofErr w:type="spellStart"/>
      <w:r>
        <w:rPr>
          <w:sz w:val="28"/>
          <w:szCs w:val="28"/>
        </w:rPr>
        <w:t>taluka</w:t>
      </w:r>
      <w:proofErr w:type="spellEnd"/>
      <w:r>
        <w:rPr>
          <w:sz w:val="28"/>
          <w:szCs w:val="28"/>
        </w:rPr>
        <w:t xml:space="preserve"> of </w:t>
      </w:r>
      <w:proofErr w:type="spellStart"/>
      <w:r>
        <w:rPr>
          <w:sz w:val="28"/>
          <w:szCs w:val="28"/>
        </w:rPr>
        <w:t>Surendranagar</w:t>
      </w:r>
      <w:proofErr w:type="spellEnd"/>
      <w:r>
        <w:rPr>
          <w:sz w:val="28"/>
          <w:szCs w:val="28"/>
        </w:rPr>
        <w:t xml:space="preserve"> district drought </w:t>
      </w:r>
      <w:r w:rsidR="004F611A">
        <w:rPr>
          <w:sz w:val="28"/>
          <w:szCs w:val="28"/>
        </w:rPr>
        <w:t>h</w:t>
      </w:r>
      <w:r>
        <w:rPr>
          <w:sz w:val="28"/>
          <w:szCs w:val="28"/>
        </w:rPr>
        <w:t xml:space="preserve">as been </w:t>
      </w:r>
      <w:r w:rsidR="00B356B9">
        <w:rPr>
          <w:sz w:val="28"/>
          <w:szCs w:val="28"/>
        </w:rPr>
        <w:t>declared. These</w:t>
      </w:r>
      <w:r>
        <w:rPr>
          <w:sz w:val="28"/>
          <w:szCs w:val="28"/>
        </w:rPr>
        <w:t xml:space="preserve"> </w:t>
      </w:r>
      <w:proofErr w:type="spellStart"/>
      <w:r>
        <w:rPr>
          <w:sz w:val="28"/>
          <w:szCs w:val="28"/>
        </w:rPr>
        <w:t>talukas</w:t>
      </w:r>
      <w:proofErr w:type="spellEnd"/>
      <w:r>
        <w:rPr>
          <w:sz w:val="28"/>
          <w:szCs w:val="28"/>
        </w:rPr>
        <w:t xml:space="preserve"> are </w:t>
      </w:r>
      <w:proofErr w:type="spellStart"/>
      <w:r>
        <w:rPr>
          <w:sz w:val="28"/>
          <w:szCs w:val="28"/>
        </w:rPr>
        <w:t>Lakhtar</w:t>
      </w:r>
      <w:proofErr w:type="gramStart"/>
      <w:r>
        <w:rPr>
          <w:sz w:val="28"/>
          <w:szCs w:val="28"/>
        </w:rPr>
        <w:t>,Dhrangadhra,Muli,Dasada,</w:t>
      </w:r>
      <w:r w:rsidR="00CB50FB">
        <w:rPr>
          <w:sz w:val="28"/>
          <w:szCs w:val="28"/>
        </w:rPr>
        <w:t>Sayla</w:t>
      </w:r>
      <w:proofErr w:type="spellEnd"/>
      <w:proofErr w:type="gramEnd"/>
      <w:r w:rsidR="00CB50FB">
        <w:rPr>
          <w:sz w:val="28"/>
          <w:szCs w:val="28"/>
        </w:rPr>
        <w:t xml:space="preserve"> ,</w:t>
      </w:r>
      <w:proofErr w:type="spellStart"/>
      <w:r w:rsidR="00CB50FB">
        <w:rPr>
          <w:sz w:val="28"/>
          <w:szCs w:val="28"/>
        </w:rPr>
        <w:t>Muli</w:t>
      </w:r>
      <w:proofErr w:type="spellEnd"/>
      <w:r w:rsidR="00CB50FB">
        <w:rPr>
          <w:sz w:val="28"/>
          <w:szCs w:val="28"/>
        </w:rPr>
        <w:t xml:space="preserve">, and </w:t>
      </w:r>
      <w:proofErr w:type="spellStart"/>
      <w:r w:rsidR="00CB50FB">
        <w:rPr>
          <w:sz w:val="28"/>
          <w:szCs w:val="28"/>
        </w:rPr>
        <w:t>Thangadh.All</w:t>
      </w:r>
      <w:proofErr w:type="spellEnd"/>
      <w:r w:rsidR="00CB50FB">
        <w:rPr>
          <w:sz w:val="28"/>
          <w:szCs w:val="28"/>
        </w:rPr>
        <w:t xml:space="preserve"> banks </w:t>
      </w:r>
      <w:r w:rsidR="00B356B9">
        <w:rPr>
          <w:sz w:val="28"/>
          <w:szCs w:val="28"/>
        </w:rPr>
        <w:t xml:space="preserve">are advised to submit detail of  short term crop loan sanctioned from 01.04.2018 to 30.09.2018. Kindly submit this detail at the earliest as SLBC has to further submit this data to govt. of </w:t>
      </w:r>
      <w:proofErr w:type="gramStart"/>
      <w:r w:rsidR="00B356B9">
        <w:rPr>
          <w:sz w:val="28"/>
          <w:szCs w:val="28"/>
        </w:rPr>
        <w:t>Gujarat ,and</w:t>
      </w:r>
      <w:proofErr w:type="gramEnd"/>
      <w:r w:rsidR="00B356B9">
        <w:rPr>
          <w:sz w:val="28"/>
          <w:szCs w:val="28"/>
        </w:rPr>
        <w:t xml:space="preserve"> controllers of all banks functioning in </w:t>
      </w:r>
      <w:proofErr w:type="spellStart"/>
      <w:r w:rsidR="00B356B9">
        <w:rPr>
          <w:sz w:val="28"/>
          <w:szCs w:val="28"/>
        </w:rPr>
        <w:t>surendranagar</w:t>
      </w:r>
      <w:proofErr w:type="spellEnd"/>
      <w:r w:rsidR="00B356B9">
        <w:rPr>
          <w:sz w:val="28"/>
          <w:szCs w:val="28"/>
        </w:rPr>
        <w:t xml:space="preserve"> are advise herewith to take relief majors by their bank branches functioning in affected area by natural calamities. These relief majors  are to be -implemented as per master circular RBI/FIDD/17-18/55 </w:t>
      </w:r>
      <w:proofErr w:type="spellStart"/>
      <w:r w:rsidR="00B356B9">
        <w:rPr>
          <w:sz w:val="28"/>
          <w:szCs w:val="28"/>
        </w:rPr>
        <w:t>dtd</w:t>
      </w:r>
      <w:proofErr w:type="spellEnd"/>
      <w:r w:rsidR="00B356B9">
        <w:rPr>
          <w:sz w:val="28"/>
          <w:szCs w:val="28"/>
        </w:rPr>
        <w:t xml:space="preserve"> 03.07.2017 (Annexure 10)</w:t>
      </w:r>
    </w:p>
    <w:p w:rsidR="001205A5" w:rsidRDefault="001205A5" w:rsidP="00EE61A1">
      <w:pPr>
        <w:pStyle w:val="ListParagraph"/>
        <w:numPr>
          <w:ilvl w:val="0"/>
          <w:numId w:val="25"/>
        </w:numPr>
        <w:spacing w:after="200"/>
        <w:ind w:left="630" w:hanging="450"/>
        <w:jc w:val="both"/>
        <w:rPr>
          <w:sz w:val="28"/>
          <w:szCs w:val="28"/>
        </w:rPr>
      </w:pPr>
      <w:r w:rsidRPr="008277B4">
        <w:rPr>
          <w:b/>
          <w:bCs/>
          <w:sz w:val="28"/>
          <w:szCs w:val="28"/>
        </w:rPr>
        <w:t>Presentation of Annual Credit Plan for 2019-2020.</w:t>
      </w:r>
      <w:r w:rsidRPr="001205A5">
        <w:rPr>
          <w:sz w:val="28"/>
          <w:szCs w:val="28"/>
        </w:rPr>
        <w:t xml:space="preserve">                                   </w:t>
      </w:r>
      <w:r w:rsidR="008277B4">
        <w:rPr>
          <w:sz w:val="28"/>
          <w:szCs w:val="28"/>
        </w:rPr>
        <w:t xml:space="preserve">    </w:t>
      </w:r>
      <w:r w:rsidRPr="001205A5">
        <w:rPr>
          <w:sz w:val="28"/>
          <w:szCs w:val="28"/>
        </w:rPr>
        <w:t xml:space="preserve">  In financial year 2018-19 it was planned for disbursement for priority sector  </w:t>
      </w:r>
      <w:r w:rsidR="00433600">
        <w:rPr>
          <w:sz w:val="28"/>
          <w:szCs w:val="28"/>
        </w:rPr>
        <w:t xml:space="preserve">382747 </w:t>
      </w:r>
      <w:proofErr w:type="spellStart"/>
      <w:r w:rsidR="00433600">
        <w:rPr>
          <w:sz w:val="28"/>
          <w:szCs w:val="28"/>
        </w:rPr>
        <w:t>lacs</w:t>
      </w:r>
      <w:proofErr w:type="spellEnd"/>
      <w:r w:rsidR="00433600">
        <w:rPr>
          <w:sz w:val="28"/>
          <w:szCs w:val="28"/>
        </w:rPr>
        <w:t xml:space="preserve"> ,taking into consideration past performance and trend we have given </w:t>
      </w:r>
      <w:r w:rsidR="00433600">
        <w:rPr>
          <w:sz w:val="28"/>
          <w:szCs w:val="28"/>
        </w:rPr>
        <w:lastRenderedPageBreak/>
        <w:t xml:space="preserve">10% raise and </w:t>
      </w:r>
      <w:proofErr w:type="spellStart"/>
      <w:r w:rsidR="00433600">
        <w:rPr>
          <w:sz w:val="28"/>
          <w:szCs w:val="28"/>
        </w:rPr>
        <w:t>finanlaise</w:t>
      </w:r>
      <w:proofErr w:type="spellEnd"/>
      <w:r w:rsidR="00433600">
        <w:rPr>
          <w:sz w:val="28"/>
          <w:szCs w:val="28"/>
        </w:rPr>
        <w:t xml:space="preserve"> ACP for upcoming year 2019-20 RS.421389 </w:t>
      </w:r>
      <w:proofErr w:type="spellStart"/>
      <w:r w:rsidR="00433600">
        <w:rPr>
          <w:sz w:val="28"/>
          <w:szCs w:val="28"/>
        </w:rPr>
        <w:t>lacs</w:t>
      </w:r>
      <w:proofErr w:type="spellEnd"/>
      <w:r w:rsidR="00433600">
        <w:rPr>
          <w:sz w:val="28"/>
          <w:szCs w:val="28"/>
        </w:rPr>
        <w:t xml:space="preserve"> and today we launched Respected Collector sir will launch this plan.</w:t>
      </w:r>
    </w:p>
    <w:p w:rsidR="00A24ED8" w:rsidRPr="001205A5" w:rsidRDefault="00322C9D" w:rsidP="00EE61A1">
      <w:pPr>
        <w:pStyle w:val="ListParagraph"/>
        <w:numPr>
          <w:ilvl w:val="0"/>
          <w:numId w:val="25"/>
        </w:numPr>
        <w:spacing w:after="200"/>
        <w:ind w:left="630" w:hanging="450"/>
        <w:jc w:val="both"/>
        <w:rPr>
          <w:sz w:val="28"/>
          <w:szCs w:val="28"/>
        </w:rPr>
      </w:pPr>
      <w:r w:rsidRPr="001205A5">
        <w:rPr>
          <w:sz w:val="28"/>
          <w:szCs w:val="28"/>
        </w:rPr>
        <w:t>The details of the progress made in implementation of Central Government Sponsored Schemes</w:t>
      </w:r>
    </w:p>
    <w:p w:rsidR="00A24ED8" w:rsidRPr="0014335E" w:rsidRDefault="00A24ED8" w:rsidP="00A24ED8">
      <w:pPr>
        <w:spacing w:after="200"/>
        <w:jc w:val="both"/>
        <w:rPr>
          <w:sz w:val="28"/>
          <w:szCs w:val="28"/>
        </w:rPr>
      </w:pPr>
    </w:p>
    <w:p w:rsidR="00322C9D" w:rsidRPr="009C69DA" w:rsidRDefault="00D95885" w:rsidP="00322C9D">
      <w:pPr>
        <w:pStyle w:val="NoSpacing"/>
        <w:jc w:val="both"/>
        <w:rPr>
          <w:b/>
          <w:bCs/>
          <w:sz w:val="28"/>
          <w:szCs w:val="28"/>
        </w:rPr>
      </w:pPr>
      <w:r>
        <w:rPr>
          <w:b/>
          <w:bCs/>
          <w:sz w:val="28"/>
          <w:szCs w:val="28"/>
        </w:rPr>
        <w:t>7</w:t>
      </w:r>
      <w:r w:rsidR="00322C9D" w:rsidRPr="00143673">
        <w:rPr>
          <w:b/>
          <w:bCs/>
          <w:sz w:val="28"/>
          <w:szCs w:val="28"/>
        </w:rPr>
        <w:t>.1</w:t>
      </w:r>
      <w:r w:rsidR="00322C9D" w:rsidRPr="009C69DA">
        <w:rPr>
          <w:b/>
          <w:bCs/>
          <w:sz w:val="28"/>
          <w:szCs w:val="28"/>
        </w:rPr>
        <w:t>Name of Scheme: - PMEGP (KVIC+KVIB+DIC)</w:t>
      </w:r>
    </w:p>
    <w:p w:rsidR="00322C9D" w:rsidRPr="001D7500" w:rsidRDefault="00651640" w:rsidP="00322C9D">
      <w:pPr>
        <w:pStyle w:val="NoSpacing"/>
        <w:rPr>
          <w:sz w:val="28"/>
          <w:szCs w:val="28"/>
        </w:rPr>
      </w:pPr>
      <w:r>
        <w:rPr>
          <w:sz w:val="28"/>
          <w:szCs w:val="28"/>
        </w:rPr>
        <w:t>SANCTION                                              Disbursed                          Reject/Return /Pending</w:t>
      </w:r>
    </w:p>
    <w:tbl>
      <w:tblPr>
        <w:tblStyle w:val="TableGrid"/>
        <w:tblW w:w="9591" w:type="dxa"/>
        <w:tblInd w:w="18" w:type="dxa"/>
        <w:tblLook w:val="04A0"/>
      </w:tblPr>
      <w:tblGrid>
        <w:gridCol w:w="360"/>
        <w:gridCol w:w="841"/>
        <w:gridCol w:w="1114"/>
        <w:gridCol w:w="938"/>
        <w:gridCol w:w="941"/>
        <w:gridCol w:w="964"/>
        <w:gridCol w:w="941"/>
        <w:gridCol w:w="837"/>
        <w:gridCol w:w="1320"/>
        <w:gridCol w:w="1335"/>
      </w:tblGrid>
      <w:tr w:rsidR="00322C9D" w:rsidRPr="00F1213D" w:rsidTr="000F23E3">
        <w:tc>
          <w:tcPr>
            <w:tcW w:w="360" w:type="dxa"/>
          </w:tcPr>
          <w:p w:rsidR="00322C9D" w:rsidRPr="00F1213D" w:rsidRDefault="00322C9D" w:rsidP="006D2AAE">
            <w:pPr>
              <w:pStyle w:val="NoSpacing"/>
              <w:rPr>
                <w:szCs w:val="22"/>
              </w:rPr>
            </w:pPr>
          </w:p>
        </w:tc>
        <w:tc>
          <w:tcPr>
            <w:tcW w:w="841" w:type="dxa"/>
          </w:tcPr>
          <w:p w:rsidR="00322C9D" w:rsidRPr="00F1213D" w:rsidRDefault="00322C9D" w:rsidP="006D2AAE">
            <w:pPr>
              <w:pStyle w:val="NoSpacing"/>
              <w:rPr>
                <w:szCs w:val="22"/>
              </w:rPr>
            </w:pPr>
          </w:p>
        </w:tc>
        <w:tc>
          <w:tcPr>
            <w:tcW w:w="1114" w:type="dxa"/>
            <w:vAlign w:val="center"/>
          </w:tcPr>
          <w:p w:rsidR="00322C9D" w:rsidRPr="00F1213D" w:rsidRDefault="00322C9D" w:rsidP="006D2AAE">
            <w:pPr>
              <w:pStyle w:val="NoSpacing"/>
              <w:ind w:right="-117" w:hanging="101"/>
              <w:jc w:val="center"/>
              <w:rPr>
                <w:szCs w:val="22"/>
              </w:rPr>
            </w:pPr>
            <w:r w:rsidRPr="00F1213D">
              <w:rPr>
                <w:szCs w:val="22"/>
              </w:rPr>
              <w:t>No. of Projects</w:t>
            </w:r>
          </w:p>
        </w:tc>
        <w:tc>
          <w:tcPr>
            <w:tcW w:w="938" w:type="dxa"/>
            <w:vAlign w:val="center"/>
          </w:tcPr>
          <w:p w:rsidR="00322C9D" w:rsidRPr="00F1213D" w:rsidRDefault="00322C9D" w:rsidP="006D2AAE">
            <w:pPr>
              <w:pStyle w:val="NoSpacing"/>
              <w:jc w:val="center"/>
              <w:rPr>
                <w:szCs w:val="22"/>
              </w:rPr>
            </w:pPr>
            <w:r w:rsidRPr="00F1213D">
              <w:rPr>
                <w:szCs w:val="22"/>
              </w:rPr>
              <w:t>No. of Projects</w:t>
            </w:r>
          </w:p>
        </w:tc>
        <w:tc>
          <w:tcPr>
            <w:tcW w:w="941" w:type="dxa"/>
            <w:vAlign w:val="center"/>
          </w:tcPr>
          <w:p w:rsidR="00322C9D" w:rsidRPr="00F1213D" w:rsidRDefault="00322C9D" w:rsidP="006D2AAE">
            <w:pPr>
              <w:pStyle w:val="NoSpacing"/>
              <w:ind w:left="-50" w:right="-117"/>
              <w:rPr>
                <w:szCs w:val="22"/>
              </w:rPr>
            </w:pPr>
            <w:r w:rsidRPr="00F1213D">
              <w:rPr>
                <w:szCs w:val="22"/>
              </w:rPr>
              <w:t>Total Project Cost</w:t>
            </w:r>
          </w:p>
        </w:tc>
        <w:tc>
          <w:tcPr>
            <w:tcW w:w="964" w:type="dxa"/>
            <w:vAlign w:val="center"/>
          </w:tcPr>
          <w:p w:rsidR="00322C9D" w:rsidRPr="00F1213D" w:rsidRDefault="00322C9D" w:rsidP="006D2AAE">
            <w:pPr>
              <w:pStyle w:val="NoSpacing"/>
              <w:ind w:right="-117" w:hanging="101"/>
              <w:jc w:val="center"/>
              <w:rPr>
                <w:szCs w:val="22"/>
              </w:rPr>
            </w:pPr>
            <w:r w:rsidRPr="00F1213D">
              <w:rPr>
                <w:szCs w:val="22"/>
              </w:rPr>
              <w:t>No. of Projects</w:t>
            </w:r>
          </w:p>
        </w:tc>
        <w:tc>
          <w:tcPr>
            <w:tcW w:w="941" w:type="dxa"/>
            <w:vAlign w:val="center"/>
          </w:tcPr>
          <w:p w:rsidR="00322C9D" w:rsidRPr="00F1213D" w:rsidRDefault="00322C9D" w:rsidP="006D2AAE">
            <w:pPr>
              <w:pStyle w:val="NoSpacing"/>
              <w:ind w:left="-50" w:right="-117"/>
              <w:jc w:val="center"/>
              <w:rPr>
                <w:szCs w:val="22"/>
              </w:rPr>
            </w:pPr>
            <w:r w:rsidRPr="00F1213D">
              <w:rPr>
                <w:szCs w:val="22"/>
              </w:rPr>
              <w:t>Total Project Cost</w:t>
            </w:r>
          </w:p>
        </w:tc>
        <w:tc>
          <w:tcPr>
            <w:tcW w:w="837" w:type="dxa"/>
            <w:vAlign w:val="center"/>
          </w:tcPr>
          <w:p w:rsidR="00322C9D" w:rsidRPr="00F1213D" w:rsidRDefault="00322C9D" w:rsidP="006D2AAE">
            <w:pPr>
              <w:pStyle w:val="NoSpacing"/>
              <w:ind w:right="-117" w:hanging="88"/>
              <w:jc w:val="center"/>
              <w:rPr>
                <w:szCs w:val="22"/>
              </w:rPr>
            </w:pPr>
            <w:r w:rsidRPr="00F1213D">
              <w:rPr>
                <w:szCs w:val="22"/>
              </w:rPr>
              <w:t>Margin Money</w:t>
            </w:r>
          </w:p>
        </w:tc>
        <w:tc>
          <w:tcPr>
            <w:tcW w:w="1320" w:type="dxa"/>
            <w:vAlign w:val="center"/>
          </w:tcPr>
          <w:p w:rsidR="00322C9D" w:rsidRPr="00F1213D" w:rsidRDefault="00322C9D" w:rsidP="006D2AAE">
            <w:pPr>
              <w:pStyle w:val="NoSpacing"/>
              <w:ind w:right="-117" w:hanging="88"/>
              <w:jc w:val="center"/>
              <w:rPr>
                <w:szCs w:val="22"/>
              </w:rPr>
            </w:pPr>
            <w:r w:rsidRPr="00F1213D">
              <w:rPr>
                <w:szCs w:val="22"/>
              </w:rPr>
              <w:t>No. of Projects</w:t>
            </w:r>
          </w:p>
        </w:tc>
        <w:tc>
          <w:tcPr>
            <w:tcW w:w="1335" w:type="dxa"/>
            <w:vAlign w:val="center"/>
          </w:tcPr>
          <w:p w:rsidR="00322C9D" w:rsidRPr="00F1213D" w:rsidRDefault="00322C9D" w:rsidP="006D2AAE">
            <w:pPr>
              <w:pStyle w:val="NoSpacing"/>
              <w:ind w:right="-117" w:hanging="88"/>
              <w:jc w:val="center"/>
              <w:rPr>
                <w:szCs w:val="22"/>
              </w:rPr>
            </w:pPr>
            <w:r w:rsidRPr="00F1213D">
              <w:rPr>
                <w:szCs w:val="22"/>
              </w:rPr>
              <w:t>No. of Projects</w:t>
            </w:r>
          </w:p>
        </w:tc>
      </w:tr>
      <w:tr w:rsidR="00DD4067" w:rsidRPr="00F1213D" w:rsidTr="000F23E3">
        <w:trPr>
          <w:trHeight w:val="377"/>
        </w:trPr>
        <w:tc>
          <w:tcPr>
            <w:tcW w:w="360" w:type="dxa"/>
          </w:tcPr>
          <w:p w:rsidR="00DD4067" w:rsidRPr="00F1213D" w:rsidRDefault="003F2A93" w:rsidP="006D2AAE">
            <w:pPr>
              <w:pStyle w:val="NoSpacing"/>
              <w:rPr>
                <w:szCs w:val="22"/>
              </w:rPr>
            </w:pPr>
            <w:r>
              <w:rPr>
                <w:szCs w:val="22"/>
              </w:rPr>
              <w:t>1</w:t>
            </w:r>
          </w:p>
        </w:tc>
        <w:tc>
          <w:tcPr>
            <w:tcW w:w="841" w:type="dxa"/>
          </w:tcPr>
          <w:p w:rsidR="00DD4067" w:rsidRDefault="00DD4067" w:rsidP="006D2AAE">
            <w:pPr>
              <w:pStyle w:val="NoSpacing"/>
            </w:pPr>
            <w:r>
              <w:t>SGB</w:t>
            </w:r>
          </w:p>
        </w:tc>
        <w:tc>
          <w:tcPr>
            <w:tcW w:w="1114" w:type="dxa"/>
          </w:tcPr>
          <w:p w:rsidR="00DD4067" w:rsidRDefault="00442CB7" w:rsidP="006D2AAE">
            <w:pPr>
              <w:pStyle w:val="NoSpacing"/>
              <w:rPr>
                <w:szCs w:val="22"/>
              </w:rPr>
            </w:pPr>
            <w:r>
              <w:rPr>
                <w:szCs w:val="22"/>
              </w:rPr>
              <w:t>10</w:t>
            </w:r>
          </w:p>
        </w:tc>
        <w:tc>
          <w:tcPr>
            <w:tcW w:w="938" w:type="dxa"/>
          </w:tcPr>
          <w:p w:rsidR="00DD4067" w:rsidRDefault="00442CB7" w:rsidP="006D2AAE">
            <w:pPr>
              <w:pStyle w:val="NoSpacing"/>
              <w:rPr>
                <w:szCs w:val="22"/>
              </w:rPr>
            </w:pPr>
            <w:r>
              <w:rPr>
                <w:szCs w:val="22"/>
              </w:rPr>
              <w:t>10</w:t>
            </w:r>
          </w:p>
        </w:tc>
        <w:tc>
          <w:tcPr>
            <w:tcW w:w="941" w:type="dxa"/>
          </w:tcPr>
          <w:p w:rsidR="00DD4067" w:rsidRDefault="00442CB7" w:rsidP="006D2AAE">
            <w:pPr>
              <w:pStyle w:val="NoSpacing"/>
              <w:rPr>
                <w:szCs w:val="22"/>
              </w:rPr>
            </w:pPr>
            <w:r>
              <w:rPr>
                <w:szCs w:val="22"/>
              </w:rPr>
              <w:t>25</w:t>
            </w:r>
          </w:p>
        </w:tc>
        <w:tc>
          <w:tcPr>
            <w:tcW w:w="964" w:type="dxa"/>
          </w:tcPr>
          <w:p w:rsidR="00DD4067" w:rsidRDefault="00442CB7" w:rsidP="006D2AAE">
            <w:pPr>
              <w:pStyle w:val="NoSpacing"/>
              <w:rPr>
                <w:szCs w:val="22"/>
              </w:rPr>
            </w:pPr>
            <w:r>
              <w:rPr>
                <w:szCs w:val="22"/>
              </w:rPr>
              <w:t>8</w:t>
            </w:r>
          </w:p>
        </w:tc>
        <w:tc>
          <w:tcPr>
            <w:tcW w:w="941" w:type="dxa"/>
          </w:tcPr>
          <w:p w:rsidR="00DD4067" w:rsidRDefault="00442CB7" w:rsidP="006D2AAE">
            <w:pPr>
              <w:pStyle w:val="NoSpacing"/>
              <w:rPr>
                <w:szCs w:val="22"/>
              </w:rPr>
            </w:pPr>
            <w:r>
              <w:rPr>
                <w:szCs w:val="22"/>
              </w:rPr>
              <w:t>20</w:t>
            </w:r>
          </w:p>
        </w:tc>
        <w:tc>
          <w:tcPr>
            <w:tcW w:w="837" w:type="dxa"/>
          </w:tcPr>
          <w:p w:rsidR="00DD4067" w:rsidRDefault="00681843" w:rsidP="006D2AAE">
            <w:pPr>
              <w:pStyle w:val="NoSpacing"/>
              <w:rPr>
                <w:szCs w:val="22"/>
              </w:rPr>
            </w:pPr>
            <w:r>
              <w:rPr>
                <w:szCs w:val="22"/>
              </w:rPr>
              <w:t>0</w:t>
            </w:r>
          </w:p>
        </w:tc>
        <w:tc>
          <w:tcPr>
            <w:tcW w:w="1320" w:type="dxa"/>
          </w:tcPr>
          <w:p w:rsidR="00DD4067" w:rsidRDefault="00DD4067" w:rsidP="006D2AAE">
            <w:pPr>
              <w:pStyle w:val="NoSpacing"/>
              <w:rPr>
                <w:szCs w:val="22"/>
              </w:rPr>
            </w:pPr>
            <w:r>
              <w:rPr>
                <w:szCs w:val="22"/>
              </w:rPr>
              <w:t>2</w:t>
            </w:r>
          </w:p>
        </w:tc>
        <w:tc>
          <w:tcPr>
            <w:tcW w:w="1335" w:type="dxa"/>
          </w:tcPr>
          <w:p w:rsidR="00DD4067" w:rsidRDefault="00681843" w:rsidP="006D2AAE">
            <w:pPr>
              <w:pStyle w:val="NoSpacing"/>
              <w:rPr>
                <w:szCs w:val="22"/>
              </w:rPr>
            </w:pPr>
            <w:r>
              <w:rPr>
                <w:szCs w:val="22"/>
              </w:rPr>
              <w:t>0</w:t>
            </w:r>
          </w:p>
        </w:tc>
      </w:tr>
      <w:tr w:rsidR="0079729D" w:rsidRPr="00F1213D" w:rsidTr="000F23E3">
        <w:trPr>
          <w:trHeight w:val="188"/>
        </w:trPr>
        <w:tc>
          <w:tcPr>
            <w:tcW w:w="360" w:type="dxa"/>
          </w:tcPr>
          <w:p w:rsidR="0079729D" w:rsidRDefault="003F2A93" w:rsidP="006D2AAE">
            <w:pPr>
              <w:pStyle w:val="NoSpacing"/>
              <w:rPr>
                <w:szCs w:val="22"/>
              </w:rPr>
            </w:pPr>
            <w:r>
              <w:rPr>
                <w:szCs w:val="22"/>
              </w:rPr>
              <w:t>2</w:t>
            </w:r>
          </w:p>
        </w:tc>
        <w:tc>
          <w:tcPr>
            <w:tcW w:w="841" w:type="dxa"/>
          </w:tcPr>
          <w:p w:rsidR="0079729D" w:rsidRDefault="0079729D" w:rsidP="006D2AAE">
            <w:pPr>
              <w:pStyle w:val="NoSpacing"/>
            </w:pPr>
            <w:r>
              <w:t>CBI</w:t>
            </w:r>
          </w:p>
        </w:tc>
        <w:tc>
          <w:tcPr>
            <w:tcW w:w="1114" w:type="dxa"/>
          </w:tcPr>
          <w:p w:rsidR="0079729D" w:rsidRDefault="0051360B" w:rsidP="006D2AAE">
            <w:pPr>
              <w:pStyle w:val="NoSpacing"/>
              <w:rPr>
                <w:szCs w:val="22"/>
              </w:rPr>
            </w:pPr>
            <w:r>
              <w:rPr>
                <w:szCs w:val="22"/>
              </w:rPr>
              <w:t>7</w:t>
            </w:r>
          </w:p>
        </w:tc>
        <w:tc>
          <w:tcPr>
            <w:tcW w:w="938" w:type="dxa"/>
          </w:tcPr>
          <w:p w:rsidR="0079729D" w:rsidRDefault="0051360B" w:rsidP="006D2AAE">
            <w:pPr>
              <w:pStyle w:val="NoSpacing"/>
              <w:rPr>
                <w:szCs w:val="22"/>
              </w:rPr>
            </w:pPr>
            <w:r>
              <w:rPr>
                <w:szCs w:val="22"/>
              </w:rPr>
              <w:t>6</w:t>
            </w:r>
          </w:p>
        </w:tc>
        <w:tc>
          <w:tcPr>
            <w:tcW w:w="941" w:type="dxa"/>
          </w:tcPr>
          <w:p w:rsidR="0079729D" w:rsidRDefault="0051360B" w:rsidP="006D2AAE">
            <w:pPr>
              <w:pStyle w:val="NoSpacing"/>
              <w:rPr>
                <w:szCs w:val="22"/>
              </w:rPr>
            </w:pPr>
            <w:r>
              <w:rPr>
                <w:szCs w:val="22"/>
              </w:rPr>
              <w:t>15</w:t>
            </w:r>
          </w:p>
        </w:tc>
        <w:tc>
          <w:tcPr>
            <w:tcW w:w="964" w:type="dxa"/>
          </w:tcPr>
          <w:p w:rsidR="0079729D" w:rsidRDefault="0079729D" w:rsidP="006D2AAE">
            <w:pPr>
              <w:pStyle w:val="NoSpacing"/>
              <w:rPr>
                <w:szCs w:val="22"/>
              </w:rPr>
            </w:pPr>
            <w:r>
              <w:rPr>
                <w:szCs w:val="22"/>
              </w:rPr>
              <w:t>6</w:t>
            </w:r>
          </w:p>
        </w:tc>
        <w:tc>
          <w:tcPr>
            <w:tcW w:w="941" w:type="dxa"/>
          </w:tcPr>
          <w:p w:rsidR="0079729D" w:rsidRDefault="0051360B" w:rsidP="006D2AAE">
            <w:pPr>
              <w:pStyle w:val="NoSpacing"/>
              <w:rPr>
                <w:szCs w:val="22"/>
              </w:rPr>
            </w:pPr>
            <w:r>
              <w:rPr>
                <w:szCs w:val="22"/>
              </w:rPr>
              <w:t>6</w:t>
            </w:r>
          </w:p>
        </w:tc>
        <w:tc>
          <w:tcPr>
            <w:tcW w:w="837" w:type="dxa"/>
          </w:tcPr>
          <w:p w:rsidR="0079729D" w:rsidRDefault="00D175A2" w:rsidP="006D2AAE">
            <w:pPr>
              <w:pStyle w:val="NoSpacing"/>
              <w:rPr>
                <w:szCs w:val="22"/>
              </w:rPr>
            </w:pPr>
            <w:r>
              <w:rPr>
                <w:szCs w:val="22"/>
              </w:rPr>
              <w:t>1.5</w:t>
            </w:r>
          </w:p>
        </w:tc>
        <w:tc>
          <w:tcPr>
            <w:tcW w:w="1320" w:type="dxa"/>
          </w:tcPr>
          <w:p w:rsidR="0079729D" w:rsidRDefault="0079729D" w:rsidP="006D2AAE">
            <w:pPr>
              <w:pStyle w:val="NoSpacing"/>
              <w:rPr>
                <w:szCs w:val="22"/>
              </w:rPr>
            </w:pPr>
            <w:r>
              <w:rPr>
                <w:szCs w:val="22"/>
              </w:rPr>
              <w:t>1</w:t>
            </w:r>
          </w:p>
        </w:tc>
        <w:tc>
          <w:tcPr>
            <w:tcW w:w="1335" w:type="dxa"/>
          </w:tcPr>
          <w:p w:rsidR="0079729D" w:rsidRDefault="0079729D" w:rsidP="006D2AAE">
            <w:pPr>
              <w:pStyle w:val="NoSpacing"/>
              <w:rPr>
                <w:szCs w:val="22"/>
              </w:rPr>
            </w:pPr>
            <w:r>
              <w:rPr>
                <w:szCs w:val="22"/>
              </w:rPr>
              <w:t>0</w:t>
            </w:r>
          </w:p>
        </w:tc>
      </w:tr>
      <w:tr w:rsidR="00651640" w:rsidRPr="00F1213D" w:rsidTr="000F23E3">
        <w:trPr>
          <w:trHeight w:val="188"/>
        </w:trPr>
        <w:tc>
          <w:tcPr>
            <w:tcW w:w="360" w:type="dxa"/>
          </w:tcPr>
          <w:p w:rsidR="00651640" w:rsidRDefault="00651640" w:rsidP="006D2AAE">
            <w:pPr>
              <w:pStyle w:val="NoSpacing"/>
              <w:rPr>
                <w:szCs w:val="22"/>
              </w:rPr>
            </w:pPr>
            <w:r>
              <w:rPr>
                <w:szCs w:val="22"/>
              </w:rPr>
              <w:t>3</w:t>
            </w:r>
          </w:p>
        </w:tc>
        <w:tc>
          <w:tcPr>
            <w:tcW w:w="841" w:type="dxa"/>
          </w:tcPr>
          <w:p w:rsidR="00651640" w:rsidRDefault="00651640" w:rsidP="006D2AAE">
            <w:pPr>
              <w:pStyle w:val="NoSpacing"/>
            </w:pPr>
            <w:r>
              <w:t>SBI</w:t>
            </w:r>
          </w:p>
        </w:tc>
        <w:tc>
          <w:tcPr>
            <w:tcW w:w="1114" w:type="dxa"/>
          </w:tcPr>
          <w:p w:rsidR="00651640" w:rsidRDefault="00651640" w:rsidP="006D2AAE">
            <w:pPr>
              <w:pStyle w:val="NoSpacing"/>
              <w:rPr>
                <w:szCs w:val="22"/>
              </w:rPr>
            </w:pPr>
            <w:r>
              <w:rPr>
                <w:szCs w:val="22"/>
              </w:rPr>
              <w:t>2</w:t>
            </w:r>
          </w:p>
        </w:tc>
        <w:tc>
          <w:tcPr>
            <w:tcW w:w="938" w:type="dxa"/>
          </w:tcPr>
          <w:p w:rsidR="00651640" w:rsidRDefault="00651640" w:rsidP="006D2AAE">
            <w:pPr>
              <w:pStyle w:val="NoSpacing"/>
              <w:rPr>
                <w:szCs w:val="22"/>
              </w:rPr>
            </w:pPr>
            <w:r>
              <w:rPr>
                <w:szCs w:val="22"/>
              </w:rPr>
              <w:t>2</w:t>
            </w:r>
          </w:p>
        </w:tc>
        <w:tc>
          <w:tcPr>
            <w:tcW w:w="941" w:type="dxa"/>
          </w:tcPr>
          <w:p w:rsidR="00651640" w:rsidRDefault="00651640" w:rsidP="006D2AAE">
            <w:pPr>
              <w:pStyle w:val="NoSpacing"/>
              <w:rPr>
                <w:szCs w:val="22"/>
              </w:rPr>
            </w:pPr>
            <w:r>
              <w:rPr>
                <w:szCs w:val="22"/>
              </w:rPr>
              <w:t>0</w:t>
            </w:r>
          </w:p>
        </w:tc>
        <w:tc>
          <w:tcPr>
            <w:tcW w:w="964" w:type="dxa"/>
          </w:tcPr>
          <w:p w:rsidR="00651640" w:rsidRDefault="00651640" w:rsidP="006D2AAE">
            <w:pPr>
              <w:pStyle w:val="NoSpacing"/>
              <w:rPr>
                <w:szCs w:val="22"/>
              </w:rPr>
            </w:pPr>
          </w:p>
        </w:tc>
        <w:tc>
          <w:tcPr>
            <w:tcW w:w="941" w:type="dxa"/>
          </w:tcPr>
          <w:p w:rsidR="00651640" w:rsidRDefault="00651640" w:rsidP="006D2AAE">
            <w:pPr>
              <w:pStyle w:val="NoSpacing"/>
              <w:rPr>
                <w:szCs w:val="22"/>
              </w:rPr>
            </w:pPr>
          </w:p>
        </w:tc>
        <w:tc>
          <w:tcPr>
            <w:tcW w:w="837" w:type="dxa"/>
          </w:tcPr>
          <w:p w:rsidR="00651640" w:rsidRDefault="00651640" w:rsidP="006D2AAE">
            <w:pPr>
              <w:pStyle w:val="NoSpacing"/>
              <w:rPr>
                <w:szCs w:val="22"/>
              </w:rPr>
            </w:pPr>
          </w:p>
        </w:tc>
        <w:tc>
          <w:tcPr>
            <w:tcW w:w="1320" w:type="dxa"/>
          </w:tcPr>
          <w:p w:rsidR="00651640" w:rsidRDefault="00651640" w:rsidP="006D2AAE">
            <w:pPr>
              <w:pStyle w:val="NoSpacing"/>
              <w:rPr>
                <w:szCs w:val="22"/>
              </w:rPr>
            </w:pPr>
            <w:r>
              <w:rPr>
                <w:szCs w:val="22"/>
              </w:rPr>
              <w:t>2</w:t>
            </w:r>
          </w:p>
        </w:tc>
        <w:tc>
          <w:tcPr>
            <w:tcW w:w="1335" w:type="dxa"/>
          </w:tcPr>
          <w:p w:rsidR="00651640" w:rsidRDefault="00651640" w:rsidP="006D2AAE">
            <w:pPr>
              <w:pStyle w:val="NoSpacing"/>
              <w:rPr>
                <w:szCs w:val="22"/>
              </w:rPr>
            </w:pPr>
            <w:r>
              <w:rPr>
                <w:szCs w:val="22"/>
              </w:rPr>
              <w:t>0</w:t>
            </w:r>
          </w:p>
        </w:tc>
      </w:tr>
    </w:tbl>
    <w:tbl>
      <w:tblPr>
        <w:tblW w:w="6500" w:type="dxa"/>
        <w:tblInd w:w="93" w:type="dxa"/>
        <w:tblLook w:val="04A0"/>
      </w:tblPr>
      <w:tblGrid>
        <w:gridCol w:w="1240"/>
        <w:gridCol w:w="1140"/>
        <w:gridCol w:w="1220"/>
        <w:gridCol w:w="1720"/>
        <w:gridCol w:w="1180"/>
      </w:tblGrid>
      <w:tr w:rsidR="00B7336F" w:rsidRPr="00B7336F" w:rsidTr="00B7336F">
        <w:trPr>
          <w:trHeight w:val="300"/>
        </w:trPr>
        <w:tc>
          <w:tcPr>
            <w:tcW w:w="124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14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22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72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c>
          <w:tcPr>
            <w:tcW w:w="1180" w:type="dxa"/>
            <w:tcBorders>
              <w:top w:val="nil"/>
              <w:left w:val="nil"/>
              <w:bottom w:val="nil"/>
              <w:right w:val="nil"/>
            </w:tcBorders>
            <w:shd w:val="clear" w:color="auto" w:fill="auto"/>
            <w:noWrap/>
            <w:vAlign w:val="bottom"/>
            <w:hideMark/>
          </w:tcPr>
          <w:p w:rsidR="00B7336F" w:rsidRPr="00B7336F" w:rsidRDefault="00B7336F" w:rsidP="00B7336F">
            <w:pPr>
              <w:jc w:val="right"/>
              <w:rPr>
                <w:rFonts w:ascii="Calibri" w:hAnsi="Calibri"/>
                <w:color w:val="000000"/>
                <w:lang w:bidi="hi-IN"/>
              </w:rPr>
            </w:pPr>
          </w:p>
        </w:tc>
      </w:tr>
    </w:tbl>
    <w:p w:rsidR="00322C9D" w:rsidRDefault="00322C9D" w:rsidP="00322C9D">
      <w:pPr>
        <w:pStyle w:val="NoSpacing"/>
      </w:pPr>
    </w:p>
    <w:p w:rsidR="006B00F6" w:rsidRDefault="006B00F6" w:rsidP="00322C9D">
      <w:pPr>
        <w:pStyle w:val="NoSpacing"/>
      </w:pPr>
    </w:p>
    <w:p w:rsidR="006B00F6" w:rsidRDefault="006B00F6" w:rsidP="00322C9D">
      <w:pPr>
        <w:pStyle w:val="NoSpacing"/>
      </w:pPr>
    </w:p>
    <w:p w:rsidR="00322C9D" w:rsidRDefault="00D95885" w:rsidP="00322C9D">
      <w:pPr>
        <w:pStyle w:val="NoSpacing"/>
        <w:rPr>
          <w:rFonts w:ascii="Arial" w:hAnsi="Arial" w:cs="Arial"/>
          <w:b/>
          <w:bCs/>
          <w:szCs w:val="22"/>
        </w:rPr>
      </w:pPr>
      <w:r>
        <w:rPr>
          <w:b/>
          <w:bCs/>
          <w:sz w:val="28"/>
          <w:szCs w:val="28"/>
        </w:rPr>
        <w:t>7</w:t>
      </w:r>
      <w:r w:rsidR="00322C9D">
        <w:rPr>
          <w:b/>
          <w:bCs/>
          <w:sz w:val="28"/>
          <w:szCs w:val="28"/>
        </w:rPr>
        <w:t>.</w:t>
      </w:r>
      <w:r w:rsidR="00322C9D" w:rsidRPr="003D5AAC">
        <w:rPr>
          <w:b/>
          <w:bCs/>
          <w:sz w:val="28"/>
          <w:szCs w:val="28"/>
        </w:rPr>
        <w:t xml:space="preserve">2 </w:t>
      </w:r>
      <w:r w:rsidR="00322C9D">
        <w:rPr>
          <w:b/>
          <w:bCs/>
          <w:sz w:val="28"/>
          <w:szCs w:val="28"/>
        </w:rPr>
        <w:t>Other Central Government Sponsored</w:t>
      </w:r>
      <w:r w:rsidR="00322C9D" w:rsidRPr="003D5AAC">
        <w:rPr>
          <w:b/>
          <w:bCs/>
          <w:sz w:val="28"/>
          <w:szCs w:val="28"/>
        </w:rPr>
        <w:t xml:space="preserve"> </w:t>
      </w:r>
      <w:proofErr w:type="spellStart"/>
      <w:r w:rsidR="00322C9D" w:rsidRPr="003D5AAC">
        <w:rPr>
          <w:b/>
          <w:bCs/>
          <w:sz w:val="28"/>
          <w:szCs w:val="28"/>
        </w:rPr>
        <w:t>Scheme</w:t>
      </w:r>
      <w:r w:rsidR="00322C9D">
        <w:rPr>
          <w:b/>
          <w:bCs/>
          <w:sz w:val="28"/>
          <w:szCs w:val="28"/>
        </w:rPr>
        <w:t>s</w:t>
      </w:r>
      <w:proofErr w:type="gramStart"/>
      <w:r w:rsidR="00322C9D" w:rsidRPr="003D5AAC">
        <w:rPr>
          <w:b/>
          <w:bCs/>
          <w:sz w:val="28"/>
          <w:szCs w:val="28"/>
        </w:rPr>
        <w:t>:</w:t>
      </w:r>
      <w:r w:rsidR="00322C9D">
        <w:rPr>
          <w:b/>
          <w:bCs/>
          <w:sz w:val="28"/>
          <w:szCs w:val="28"/>
        </w:rPr>
        <w:t>NULM</w:t>
      </w:r>
      <w:proofErr w:type="spellEnd"/>
      <w:proofErr w:type="gramEnd"/>
      <w:r w:rsidR="00322C9D">
        <w:rPr>
          <w:b/>
          <w:bCs/>
          <w:sz w:val="28"/>
          <w:szCs w:val="28"/>
        </w:rPr>
        <w:t xml:space="preserve"> </w:t>
      </w:r>
      <w:r w:rsidR="00322C9D" w:rsidRPr="003D5AAC">
        <w:rPr>
          <w:b/>
          <w:bCs/>
          <w:szCs w:val="22"/>
        </w:rPr>
        <w:t xml:space="preserve">(Amount </w:t>
      </w:r>
      <w:r w:rsidR="00322C9D">
        <w:rPr>
          <w:b/>
          <w:bCs/>
          <w:szCs w:val="22"/>
        </w:rPr>
        <w:t xml:space="preserve">in Rs. </w:t>
      </w:r>
      <w:proofErr w:type="spellStart"/>
      <w:r w:rsidR="00322C9D">
        <w:rPr>
          <w:b/>
          <w:bCs/>
          <w:szCs w:val="22"/>
        </w:rPr>
        <w:t>Lacs</w:t>
      </w:r>
      <w:proofErr w:type="spellEnd"/>
      <w:r w:rsidR="00322C9D">
        <w:rPr>
          <w:b/>
          <w:bCs/>
          <w:szCs w:val="22"/>
        </w:rPr>
        <w:t>)</w:t>
      </w:r>
    </w:p>
    <w:p w:rsidR="00322C9D" w:rsidRDefault="00322C9D" w:rsidP="00322C9D">
      <w:pPr>
        <w:pStyle w:val="NoSpacing"/>
      </w:pPr>
      <w:r>
        <w:tab/>
      </w:r>
    </w:p>
    <w:tbl>
      <w:tblPr>
        <w:tblStyle w:val="TableGrid"/>
        <w:tblW w:w="0" w:type="auto"/>
        <w:tblInd w:w="18" w:type="dxa"/>
        <w:tblLayout w:type="fixed"/>
        <w:tblLook w:val="04A0"/>
      </w:tblPr>
      <w:tblGrid>
        <w:gridCol w:w="1800"/>
        <w:gridCol w:w="990"/>
        <w:gridCol w:w="1260"/>
        <w:gridCol w:w="1260"/>
        <w:gridCol w:w="1350"/>
        <w:gridCol w:w="1170"/>
        <w:gridCol w:w="1471"/>
      </w:tblGrid>
      <w:tr w:rsidR="00322C9D" w:rsidTr="00E14B77">
        <w:tc>
          <w:tcPr>
            <w:tcW w:w="1800" w:type="dxa"/>
            <w:vMerge w:val="restart"/>
            <w:vAlign w:val="center"/>
          </w:tcPr>
          <w:p w:rsidR="00322C9D" w:rsidRPr="009C69DA" w:rsidRDefault="00322C9D" w:rsidP="006D2AAE">
            <w:pPr>
              <w:pStyle w:val="NoSpacing"/>
              <w:jc w:val="center"/>
              <w:rPr>
                <w:b/>
                <w:bCs/>
              </w:rPr>
            </w:pPr>
          </w:p>
        </w:tc>
        <w:tc>
          <w:tcPr>
            <w:tcW w:w="990" w:type="dxa"/>
            <w:vMerge w:val="restart"/>
            <w:vAlign w:val="center"/>
          </w:tcPr>
          <w:p w:rsidR="00322C9D" w:rsidRDefault="00322C9D" w:rsidP="006D2AAE">
            <w:pPr>
              <w:pStyle w:val="NoSpacing"/>
              <w:jc w:val="center"/>
              <w:rPr>
                <w:b/>
                <w:bCs/>
              </w:rPr>
            </w:pPr>
            <w:r w:rsidRPr="009C69DA">
              <w:rPr>
                <w:b/>
                <w:bCs/>
              </w:rPr>
              <w:t>Target</w:t>
            </w:r>
          </w:p>
          <w:p w:rsidR="00322C9D" w:rsidRPr="00AC0258" w:rsidRDefault="00322C9D" w:rsidP="006D2AAE">
            <w:pPr>
              <w:pStyle w:val="NoSpacing"/>
              <w:jc w:val="center"/>
              <w:rPr>
                <w:b/>
                <w:bCs/>
                <w:color w:val="FF0000"/>
              </w:rPr>
            </w:pPr>
            <w:r w:rsidRPr="00B23309">
              <w:rPr>
                <w:b/>
                <w:bCs/>
              </w:rPr>
              <w:t>(No.)</w:t>
            </w:r>
          </w:p>
        </w:tc>
        <w:tc>
          <w:tcPr>
            <w:tcW w:w="5040" w:type="dxa"/>
            <w:gridSpan w:val="4"/>
            <w:vAlign w:val="center"/>
          </w:tcPr>
          <w:p w:rsidR="00322C9D" w:rsidRPr="009C69DA" w:rsidRDefault="00322C9D" w:rsidP="006D2AAE">
            <w:pPr>
              <w:pStyle w:val="NoSpacing"/>
              <w:jc w:val="center"/>
              <w:rPr>
                <w:b/>
                <w:bCs/>
              </w:rPr>
            </w:pPr>
            <w:r w:rsidRPr="009C69DA">
              <w:rPr>
                <w:b/>
                <w:bCs/>
              </w:rPr>
              <w:t>No. of Applications</w:t>
            </w:r>
          </w:p>
        </w:tc>
        <w:tc>
          <w:tcPr>
            <w:tcW w:w="1471" w:type="dxa"/>
            <w:vMerge w:val="restart"/>
            <w:vAlign w:val="center"/>
          </w:tcPr>
          <w:p w:rsidR="00322C9D" w:rsidRPr="009C69DA" w:rsidRDefault="00322C9D" w:rsidP="006D2AAE">
            <w:pPr>
              <w:pStyle w:val="NoSpacing"/>
              <w:jc w:val="center"/>
              <w:rPr>
                <w:b/>
                <w:bCs/>
              </w:rPr>
            </w:pPr>
            <w:r w:rsidRPr="009C69DA">
              <w:rPr>
                <w:b/>
                <w:bCs/>
              </w:rPr>
              <w:t>% Achievement</w:t>
            </w:r>
          </w:p>
        </w:tc>
      </w:tr>
      <w:tr w:rsidR="00322C9D" w:rsidTr="00E14B77">
        <w:tc>
          <w:tcPr>
            <w:tcW w:w="1800" w:type="dxa"/>
            <w:vMerge/>
          </w:tcPr>
          <w:p w:rsidR="00322C9D" w:rsidRDefault="00322C9D" w:rsidP="006D2AAE">
            <w:pPr>
              <w:pStyle w:val="NoSpacing"/>
            </w:pPr>
          </w:p>
        </w:tc>
        <w:tc>
          <w:tcPr>
            <w:tcW w:w="990" w:type="dxa"/>
            <w:vMerge/>
          </w:tcPr>
          <w:p w:rsidR="00322C9D" w:rsidRDefault="00322C9D" w:rsidP="006D2AAE">
            <w:pPr>
              <w:pStyle w:val="NoSpacing"/>
            </w:pPr>
          </w:p>
        </w:tc>
        <w:tc>
          <w:tcPr>
            <w:tcW w:w="1260" w:type="dxa"/>
            <w:vAlign w:val="center"/>
          </w:tcPr>
          <w:p w:rsidR="00322C9D" w:rsidRPr="009C69DA" w:rsidRDefault="00322C9D" w:rsidP="006D2AAE">
            <w:pPr>
              <w:pStyle w:val="NoSpacing"/>
              <w:jc w:val="center"/>
              <w:rPr>
                <w:b/>
                <w:bCs/>
              </w:rPr>
            </w:pPr>
            <w:r w:rsidRPr="009C69DA">
              <w:rPr>
                <w:b/>
                <w:bCs/>
              </w:rPr>
              <w:t xml:space="preserve">Sponsored </w:t>
            </w:r>
          </w:p>
        </w:tc>
        <w:tc>
          <w:tcPr>
            <w:tcW w:w="1260" w:type="dxa"/>
            <w:vAlign w:val="center"/>
          </w:tcPr>
          <w:p w:rsidR="00322C9D" w:rsidRPr="009C69DA" w:rsidRDefault="00322C9D" w:rsidP="006D2AAE">
            <w:pPr>
              <w:pStyle w:val="NoSpacing"/>
              <w:jc w:val="center"/>
              <w:rPr>
                <w:b/>
                <w:bCs/>
              </w:rPr>
            </w:pPr>
            <w:r w:rsidRPr="009C69DA">
              <w:rPr>
                <w:b/>
                <w:bCs/>
              </w:rPr>
              <w:t xml:space="preserve">Sanctioned </w:t>
            </w:r>
          </w:p>
        </w:tc>
        <w:tc>
          <w:tcPr>
            <w:tcW w:w="1350" w:type="dxa"/>
            <w:vAlign w:val="center"/>
          </w:tcPr>
          <w:p w:rsidR="00322C9D" w:rsidRPr="009C69DA" w:rsidRDefault="00322C9D" w:rsidP="006D2AAE">
            <w:pPr>
              <w:pStyle w:val="NoSpacing"/>
              <w:jc w:val="center"/>
              <w:rPr>
                <w:b/>
                <w:bCs/>
              </w:rPr>
            </w:pPr>
            <w:r w:rsidRPr="009C69DA">
              <w:rPr>
                <w:b/>
                <w:bCs/>
              </w:rPr>
              <w:t>Rejected</w:t>
            </w:r>
          </w:p>
        </w:tc>
        <w:tc>
          <w:tcPr>
            <w:tcW w:w="1170" w:type="dxa"/>
            <w:vAlign w:val="center"/>
          </w:tcPr>
          <w:p w:rsidR="00322C9D" w:rsidRPr="009C69DA" w:rsidRDefault="00322C9D" w:rsidP="006D2AAE">
            <w:pPr>
              <w:pStyle w:val="NoSpacing"/>
              <w:jc w:val="center"/>
              <w:rPr>
                <w:b/>
                <w:bCs/>
              </w:rPr>
            </w:pPr>
            <w:r w:rsidRPr="009C69DA">
              <w:rPr>
                <w:b/>
                <w:bCs/>
              </w:rPr>
              <w:t xml:space="preserve">Pending </w:t>
            </w:r>
          </w:p>
        </w:tc>
        <w:tc>
          <w:tcPr>
            <w:tcW w:w="1471" w:type="dxa"/>
            <w:vMerge/>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sidRPr="00143673">
              <w:rPr>
                <w:b/>
                <w:bCs/>
              </w:rPr>
              <w:t xml:space="preserve">Individual </w:t>
            </w:r>
            <w:r>
              <w:rPr>
                <w:b/>
                <w:bCs/>
              </w:rPr>
              <w:t>(SEP-I)</w:t>
            </w:r>
          </w:p>
        </w:tc>
        <w:tc>
          <w:tcPr>
            <w:tcW w:w="990" w:type="dxa"/>
          </w:tcPr>
          <w:p w:rsidR="00322C9D" w:rsidRDefault="00322C9D" w:rsidP="006D2AAE">
            <w:pPr>
              <w:pStyle w:val="NoSpacing"/>
            </w:pPr>
          </w:p>
        </w:tc>
        <w:tc>
          <w:tcPr>
            <w:tcW w:w="1260"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170" w:type="dxa"/>
          </w:tcPr>
          <w:p w:rsidR="00322C9D" w:rsidRDefault="00322C9D" w:rsidP="006D2AAE">
            <w:pPr>
              <w:pStyle w:val="NoSpacing"/>
            </w:pPr>
          </w:p>
        </w:tc>
        <w:tc>
          <w:tcPr>
            <w:tcW w:w="1471" w:type="dxa"/>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sidRPr="00143673">
              <w:rPr>
                <w:b/>
                <w:bCs/>
              </w:rPr>
              <w:t xml:space="preserve">Group </w:t>
            </w:r>
            <w:r>
              <w:rPr>
                <w:b/>
                <w:bCs/>
              </w:rPr>
              <w:t>(SEP-G)</w:t>
            </w:r>
          </w:p>
        </w:tc>
        <w:tc>
          <w:tcPr>
            <w:tcW w:w="990" w:type="dxa"/>
          </w:tcPr>
          <w:p w:rsidR="00322C9D" w:rsidRDefault="00322C9D" w:rsidP="006D2AAE">
            <w:pPr>
              <w:pStyle w:val="NoSpacing"/>
            </w:pPr>
          </w:p>
        </w:tc>
        <w:tc>
          <w:tcPr>
            <w:tcW w:w="1260"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170" w:type="dxa"/>
          </w:tcPr>
          <w:p w:rsidR="00322C9D" w:rsidRDefault="00322C9D" w:rsidP="006D2AAE">
            <w:pPr>
              <w:pStyle w:val="NoSpacing"/>
            </w:pPr>
          </w:p>
        </w:tc>
        <w:tc>
          <w:tcPr>
            <w:tcW w:w="1471" w:type="dxa"/>
          </w:tcPr>
          <w:p w:rsidR="00322C9D" w:rsidRDefault="00322C9D" w:rsidP="006D2AAE">
            <w:pPr>
              <w:pStyle w:val="NoSpacing"/>
            </w:pPr>
          </w:p>
        </w:tc>
      </w:tr>
      <w:tr w:rsidR="00322C9D" w:rsidTr="00E14B77">
        <w:tc>
          <w:tcPr>
            <w:tcW w:w="1800" w:type="dxa"/>
          </w:tcPr>
          <w:p w:rsidR="00322C9D" w:rsidRPr="00143673" w:rsidRDefault="00322C9D" w:rsidP="006D2AAE">
            <w:pPr>
              <w:pStyle w:val="NoSpacing"/>
              <w:rPr>
                <w:b/>
                <w:bCs/>
              </w:rPr>
            </w:pPr>
            <w:r>
              <w:rPr>
                <w:b/>
                <w:bCs/>
              </w:rPr>
              <w:t>SHG Bank Linkage</w:t>
            </w:r>
          </w:p>
        </w:tc>
        <w:tc>
          <w:tcPr>
            <w:tcW w:w="990" w:type="dxa"/>
          </w:tcPr>
          <w:p w:rsidR="00322C9D" w:rsidRDefault="00322C9D" w:rsidP="006D2AAE">
            <w:pPr>
              <w:pStyle w:val="NoSpacing"/>
            </w:pPr>
          </w:p>
        </w:tc>
        <w:tc>
          <w:tcPr>
            <w:tcW w:w="1260" w:type="dxa"/>
          </w:tcPr>
          <w:p w:rsidR="00322C9D" w:rsidRDefault="00FD4671" w:rsidP="006D2AAE">
            <w:pPr>
              <w:pStyle w:val="NoSpacing"/>
            </w:pPr>
            <w:r>
              <w:t>34</w:t>
            </w:r>
          </w:p>
        </w:tc>
        <w:tc>
          <w:tcPr>
            <w:tcW w:w="1260" w:type="dxa"/>
          </w:tcPr>
          <w:p w:rsidR="00322C9D" w:rsidRDefault="00FD4671" w:rsidP="006D2AAE">
            <w:pPr>
              <w:pStyle w:val="NoSpacing"/>
            </w:pPr>
            <w:r>
              <w:t>7</w:t>
            </w:r>
          </w:p>
        </w:tc>
        <w:tc>
          <w:tcPr>
            <w:tcW w:w="1350" w:type="dxa"/>
          </w:tcPr>
          <w:p w:rsidR="00322C9D" w:rsidRDefault="00FD4671" w:rsidP="006D2AAE">
            <w:pPr>
              <w:pStyle w:val="NoSpacing"/>
            </w:pPr>
            <w:r>
              <w:t>20</w:t>
            </w:r>
          </w:p>
        </w:tc>
        <w:tc>
          <w:tcPr>
            <w:tcW w:w="1170" w:type="dxa"/>
          </w:tcPr>
          <w:p w:rsidR="00322C9D" w:rsidRDefault="00FD4671" w:rsidP="006D2AAE">
            <w:pPr>
              <w:pStyle w:val="NoSpacing"/>
            </w:pPr>
            <w:r>
              <w:t>7</w:t>
            </w:r>
          </w:p>
        </w:tc>
        <w:tc>
          <w:tcPr>
            <w:tcW w:w="1471" w:type="dxa"/>
          </w:tcPr>
          <w:p w:rsidR="00322C9D" w:rsidRDefault="00322C9D" w:rsidP="006D2AAE">
            <w:pPr>
              <w:pStyle w:val="NoSpacing"/>
            </w:pPr>
          </w:p>
        </w:tc>
      </w:tr>
      <w:tr w:rsidR="00E14B77" w:rsidTr="00E14B77">
        <w:tc>
          <w:tcPr>
            <w:tcW w:w="1800" w:type="dxa"/>
          </w:tcPr>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p w:rsidR="00E14B77" w:rsidRDefault="00E14B77" w:rsidP="006D2AAE">
            <w:pPr>
              <w:pStyle w:val="NoSpacing"/>
              <w:rPr>
                <w:b/>
                <w:bCs/>
              </w:rPr>
            </w:pPr>
          </w:p>
        </w:tc>
        <w:tc>
          <w:tcPr>
            <w:tcW w:w="990" w:type="dxa"/>
          </w:tcPr>
          <w:p w:rsidR="00E14B77" w:rsidRDefault="00E14B77" w:rsidP="006D2AAE">
            <w:pPr>
              <w:pStyle w:val="NoSpacing"/>
            </w:pPr>
          </w:p>
        </w:tc>
        <w:tc>
          <w:tcPr>
            <w:tcW w:w="1260" w:type="dxa"/>
          </w:tcPr>
          <w:p w:rsidR="00E14B77" w:rsidRDefault="00E14B77" w:rsidP="006D2AAE">
            <w:pPr>
              <w:pStyle w:val="NoSpacing"/>
            </w:pPr>
          </w:p>
        </w:tc>
        <w:tc>
          <w:tcPr>
            <w:tcW w:w="1260" w:type="dxa"/>
          </w:tcPr>
          <w:p w:rsidR="00E14B77" w:rsidRDefault="00E14B77" w:rsidP="006D2AAE">
            <w:pPr>
              <w:pStyle w:val="NoSpacing"/>
            </w:pPr>
          </w:p>
        </w:tc>
        <w:tc>
          <w:tcPr>
            <w:tcW w:w="1350" w:type="dxa"/>
          </w:tcPr>
          <w:p w:rsidR="00E14B77" w:rsidRDefault="00E14B77" w:rsidP="006D2AAE">
            <w:pPr>
              <w:pStyle w:val="NoSpacing"/>
            </w:pPr>
          </w:p>
        </w:tc>
        <w:tc>
          <w:tcPr>
            <w:tcW w:w="1170" w:type="dxa"/>
          </w:tcPr>
          <w:p w:rsidR="00E14B77" w:rsidRDefault="00E14B77" w:rsidP="006D2AAE">
            <w:pPr>
              <w:pStyle w:val="NoSpacing"/>
            </w:pPr>
          </w:p>
        </w:tc>
        <w:tc>
          <w:tcPr>
            <w:tcW w:w="1471" w:type="dxa"/>
          </w:tcPr>
          <w:p w:rsidR="00E14B77" w:rsidRDefault="00E14B77" w:rsidP="006D2AAE">
            <w:pPr>
              <w:pStyle w:val="NoSpacing"/>
            </w:pPr>
          </w:p>
        </w:tc>
      </w:tr>
    </w:tbl>
    <w:p w:rsidR="00322C9D" w:rsidRDefault="00322C9D" w:rsidP="00322C9D">
      <w:pPr>
        <w:pStyle w:val="NoSpacing"/>
      </w:pPr>
      <w:r>
        <w:tab/>
      </w:r>
    </w:p>
    <w:p w:rsidR="00322C9D" w:rsidRPr="007173CE" w:rsidRDefault="00322C9D" w:rsidP="00322C9D">
      <w:pPr>
        <w:pStyle w:val="NoSpacing"/>
        <w:rPr>
          <w:rFonts w:ascii="Arial" w:hAnsi="Arial" w:cs="Arial"/>
          <w:b/>
          <w:bCs/>
          <w:sz w:val="12"/>
          <w:szCs w:val="10"/>
        </w:rPr>
      </w:pPr>
    </w:p>
    <w:p w:rsidR="00322C9D" w:rsidRPr="009C213C" w:rsidRDefault="00D95885" w:rsidP="009C213C">
      <w:pPr>
        <w:ind w:left="180"/>
        <w:jc w:val="both"/>
        <w:rPr>
          <w:b/>
          <w:bCs/>
          <w:sz w:val="28"/>
          <w:szCs w:val="28"/>
        </w:rPr>
      </w:pPr>
      <w:proofErr w:type="gramStart"/>
      <w:r>
        <w:rPr>
          <w:b/>
          <w:bCs/>
          <w:sz w:val="28"/>
          <w:szCs w:val="28"/>
        </w:rPr>
        <w:t>8</w:t>
      </w:r>
      <w:r w:rsidR="009C213C">
        <w:rPr>
          <w:b/>
          <w:bCs/>
          <w:sz w:val="28"/>
          <w:szCs w:val="28"/>
        </w:rPr>
        <w:t>.</w:t>
      </w:r>
      <w:r w:rsidR="00322C9D" w:rsidRPr="009C213C">
        <w:rPr>
          <w:b/>
          <w:bCs/>
          <w:sz w:val="28"/>
          <w:szCs w:val="28"/>
        </w:rPr>
        <w:t>State</w:t>
      </w:r>
      <w:proofErr w:type="gramEnd"/>
      <w:r w:rsidR="00322C9D" w:rsidRPr="009C213C">
        <w:rPr>
          <w:b/>
          <w:bCs/>
          <w:sz w:val="28"/>
          <w:szCs w:val="28"/>
        </w:rPr>
        <w:t xml:space="preserve"> Government Sponsored Schemes</w:t>
      </w:r>
    </w:p>
    <w:p w:rsidR="00322C9D" w:rsidRPr="00345BCE" w:rsidRDefault="00322C9D" w:rsidP="00322C9D">
      <w:pPr>
        <w:pStyle w:val="ListParagraph"/>
        <w:rPr>
          <w:sz w:val="28"/>
          <w:szCs w:val="28"/>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Pr="003D5AAC">
        <w:rPr>
          <w:b/>
          <w:bCs/>
          <w:szCs w:val="22"/>
        </w:rPr>
        <w:t xml:space="preserve">(Amount </w:t>
      </w:r>
      <w:r>
        <w:rPr>
          <w:b/>
          <w:bCs/>
          <w:szCs w:val="22"/>
        </w:rPr>
        <w:t xml:space="preserve">in Rs. </w:t>
      </w:r>
      <w:proofErr w:type="spellStart"/>
      <w:r>
        <w:rPr>
          <w:b/>
          <w:bCs/>
          <w:szCs w:val="22"/>
        </w:rPr>
        <w:t>Lacs</w:t>
      </w:r>
      <w:proofErr w:type="spellEnd"/>
      <w:r>
        <w:rPr>
          <w:b/>
          <w:bCs/>
          <w:szCs w:val="22"/>
        </w:rPr>
        <w:t>)</w:t>
      </w:r>
    </w:p>
    <w:tbl>
      <w:tblPr>
        <w:tblStyle w:val="TableGrid"/>
        <w:tblW w:w="0" w:type="auto"/>
        <w:tblLook w:val="04A0"/>
      </w:tblPr>
      <w:tblGrid>
        <w:gridCol w:w="1091"/>
        <w:gridCol w:w="1087"/>
        <w:gridCol w:w="1260"/>
        <w:gridCol w:w="1350"/>
        <w:gridCol w:w="1350"/>
        <w:gridCol w:w="1440"/>
        <w:gridCol w:w="1710"/>
      </w:tblGrid>
      <w:tr w:rsidR="00322C9D" w:rsidTr="006D2AAE">
        <w:tc>
          <w:tcPr>
            <w:tcW w:w="1091" w:type="dxa"/>
            <w:vMerge w:val="restart"/>
            <w:vAlign w:val="center"/>
          </w:tcPr>
          <w:p w:rsidR="00322C9D" w:rsidRPr="009C69DA" w:rsidRDefault="00322C9D" w:rsidP="006D2AAE">
            <w:pPr>
              <w:pStyle w:val="NoSpacing"/>
              <w:jc w:val="center"/>
              <w:rPr>
                <w:b/>
                <w:bCs/>
              </w:rPr>
            </w:pPr>
            <w:r>
              <w:rPr>
                <w:b/>
                <w:bCs/>
              </w:rPr>
              <w:t>Name of Scheme</w:t>
            </w:r>
          </w:p>
        </w:tc>
        <w:tc>
          <w:tcPr>
            <w:tcW w:w="1087" w:type="dxa"/>
            <w:vMerge w:val="restart"/>
            <w:vAlign w:val="center"/>
          </w:tcPr>
          <w:p w:rsidR="00322C9D" w:rsidRPr="009C69DA" w:rsidRDefault="00322C9D" w:rsidP="006D2AAE">
            <w:pPr>
              <w:pStyle w:val="NoSpacing"/>
              <w:jc w:val="center"/>
              <w:rPr>
                <w:b/>
                <w:bCs/>
              </w:rPr>
            </w:pPr>
            <w:r w:rsidRPr="009C69DA">
              <w:rPr>
                <w:b/>
                <w:bCs/>
              </w:rPr>
              <w:t>Target</w:t>
            </w:r>
          </w:p>
        </w:tc>
        <w:tc>
          <w:tcPr>
            <w:tcW w:w="5400" w:type="dxa"/>
            <w:gridSpan w:val="4"/>
            <w:vAlign w:val="center"/>
          </w:tcPr>
          <w:p w:rsidR="00322C9D" w:rsidRPr="009C69DA" w:rsidRDefault="00322C9D" w:rsidP="006D2AAE">
            <w:pPr>
              <w:pStyle w:val="NoSpacing"/>
              <w:jc w:val="center"/>
              <w:rPr>
                <w:b/>
                <w:bCs/>
              </w:rPr>
            </w:pPr>
            <w:r w:rsidRPr="009C69DA">
              <w:rPr>
                <w:b/>
                <w:bCs/>
              </w:rPr>
              <w:t>No. of Applications</w:t>
            </w:r>
          </w:p>
        </w:tc>
        <w:tc>
          <w:tcPr>
            <w:tcW w:w="1710" w:type="dxa"/>
            <w:vMerge w:val="restart"/>
            <w:vAlign w:val="center"/>
          </w:tcPr>
          <w:p w:rsidR="00322C9D" w:rsidRPr="009C69DA" w:rsidRDefault="00322C9D" w:rsidP="006D2AAE">
            <w:pPr>
              <w:pStyle w:val="NoSpacing"/>
              <w:jc w:val="center"/>
              <w:rPr>
                <w:b/>
                <w:bCs/>
              </w:rPr>
            </w:pPr>
            <w:r w:rsidRPr="009C69DA">
              <w:rPr>
                <w:b/>
                <w:bCs/>
              </w:rPr>
              <w:t>% Achievement</w:t>
            </w:r>
          </w:p>
        </w:tc>
      </w:tr>
      <w:tr w:rsidR="00322C9D" w:rsidTr="006D2AAE">
        <w:tc>
          <w:tcPr>
            <w:tcW w:w="1091" w:type="dxa"/>
            <w:vMerge/>
          </w:tcPr>
          <w:p w:rsidR="00322C9D" w:rsidRDefault="00322C9D" w:rsidP="006D2AAE">
            <w:pPr>
              <w:pStyle w:val="NoSpacing"/>
            </w:pPr>
          </w:p>
        </w:tc>
        <w:tc>
          <w:tcPr>
            <w:tcW w:w="1087" w:type="dxa"/>
            <w:vMerge/>
          </w:tcPr>
          <w:p w:rsidR="00322C9D" w:rsidRDefault="00322C9D" w:rsidP="006D2AAE">
            <w:pPr>
              <w:pStyle w:val="NoSpacing"/>
            </w:pPr>
          </w:p>
        </w:tc>
        <w:tc>
          <w:tcPr>
            <w:tcW w:w="1260" w:type="dxa"/>
            <w:vAlign w:val="center"/>
          </w:tcPr>
          <w:p w:rsidR="00322C9D" w:rsidRPr="009C69DA" w:rsidRDefault="00322C9D" w:rsidP="006D2AAE">
            <w:pPr>
              <w:pStyle w:val="NoSpacing"/>
              <w:jc w:val="center"/>
              <w:rPr>
                <w:b/>
                <w:bCs/>
              </w:rPr>
            </w:pPr>
            <w:r w:rsidRPr="009C69DA">
              <w:rPr>
                <w:b/>
                <w:bCs/>
              </w:rPr>
              <w:t xml:space="preserve">Sponsored </w:t>
            </w:r>
          </w:p>
        </w:tc>
        <w:tc>
          <w:tcPr>
            <w:tcW w:w="1350" w:type="dxa"/>
            <w:vAlign w:val="center"/>
          </w:tcPr>
          <w:p w:rsidR="00322C9D" w:rsidRPr="009C69DA" w:rsidRDefault="00322C9D" w:rsidP="006D2AAE">
            <w:pPr>
              <w:pStyle w:val="NoSpacing"/>
              <w:jc w:val="center"/>
              <w:rPr>
                <w:b/>
                <w:bCs/>
              </w:rPr>
            </w:pPr>
            <w:r w:rsidRPr="009C69DA">
              <w:rPr>
                <w:b/>
                <w:bCs/>
              </w:rPr>
              <w:t xml:space="preserve">Sanctioned </w:t>
            </w:r>
          </w:p>
        </w:tc>
        <w:tc>
          <w:tcPr>
            <w:tcW w:w="1350" w:type="dxa"/>
            <w:vAlign w:val="center"/>
          </w:tcPr>
          <w:p w:rsidR="00322C9D" w:rsidRPr="009C69DA" w:rsidRDefault="00322C9D" w:rsidP="006D2AAE">
            <w:pPr>
              <w:pStyle w:val="NoSpacing"/>
              <w:jc w:val="center"/>
              <w:rPr>
                <w:b/>
                <w:bCs/>
              </w:rPr>
            </w:pPr>
            <w:r w:rsidRPr="009C69DA">
              <w:rPr>
                <w:b/>
                <w:bCs/>
              </w:rPr>
              <w:t>Rejected</w:t>
            </w:r>
          </w:p>
        </w:tc>
        <w:tc>
          <w:tcPr>
            <w:tcW w:w="1440" w:type="dxa"/>
            <w:vAlign w:val="center"/>
          </w:tcPr>
          <w:p w:rsidR="00322C9D" w:rsidRPr="009C69DA" w:rsidRDefault="00322C9D" w:rsidP="006D2AAE">
            <w:pPr>
              <w:pStyle w:val="NoSpacing"/>
              <w:jc w:val="center"/>
              <w:rPr>
                <w:b/>
                <w:bCs/>
              </w:rPr>
            </w:pPr>
            <w:r w:rsidRPr="009C69DA">
              <w:rPr>
                <w:b/>
                <w:bCs/>
              </w:rPr>
              <w:t xml:space="preserve">Pending </w:t>
            </w:r>
          </w:p>
        </w:tc>
        <w:tc>
          <w:tcPr>
            <w:tcW w:w="1710" w:type="dxa"/>
            <w:vMerge/>
          </w:tcPr>
          <w:p w:rsidR="00322C9D" w:rsidRDefault="00322C9D" w:rsidP="006D2AAE">
            <w:pPr>
              <w:pStyle w:val="NoSpacing"/>
            </w:pPr>
          </w:p>
        </w:tc>
      </w:tr>
      <w:tr w:rsidR="00322C9D" w:rsidTr="00DC17AD">
        <w:trPr>
          <w:trHeight w:val="305"/>
        </w:trPr>
        <w:tc>
          <w:tcPr>
            <w:tcW w:w="1091" w:type="dxa"/>
          </w:tcPr>
          <w:p w:rsidR="00322C9D" w:rsidRPr="00143673" w:rsidRDefault="00322C9D" w:rsidP="006D2AAE">
            <w:pPr>
              <w:pStyle w:val="NoSpacing"/>
              <w:rPr>
                <w:b/>
                <w:bCs/>
              </w:rPr>
            </w:pPr>
            <w:r>
              <w:rPr>
                <w:b/>
                <w:bCs/>
              </w:rPr>
              <w:t>VBS</w:t>
            </w:r>
          </w:p>
        </w:tc>
        <w:tc>
          <w:tcPr>
            <w:tcW w:w="1087" w:type="dxa"/>
          </w:tcPr>
          <w:p w:rsidR="00322C9D" w:rsidRDefault="00322C9D" w:rsidP="006D2AAE">
            <w:pPr>
              <w:pStyle w:val="NoSpacing"/>
            </w:pPr>
            <w:r>
              <w:t>1000</w:t>
            </w:r>
          </w:p>
        </w:tc>
        <w:tc>
          <w:tcPr>
            <w:tcW w:w="1260" w:type="dxa"/>
          </w:tcPr>
          <w:p w:rsidR="00322C9D" w:rsidRDefault="00DC17AD" w:rsidP="006D2AAE">
            <w:pPr>
              <w:pStyle w:val="NoSpacing"/>
            </w:pPr>
            <w:r>
              <w:t>1468</w:t>
            </w:r>
          </w:p>
        </w:tc>
        <w:tc>
          <w:tcPr>
            <w:tcW w:w="1350" w:type="dxa"/>
          </w:tcPr>
          <w:p w:rsidR="00322C9D" w:rsidRDefault="00DC17AD" w:rsidP="006D2AAE">
            <w:pPr>
              <w:pStyle w:val="NoSpacing"/>
            </w:pPr>
            <w:r>
              <w:t>374</w:t>
            </w:r>
          </w:p>
        </w:tc>
        <w:tc>
          <w:tcPr>
            <w:tcW w:w="1350" w:type="dxa"/>
          </w:tcPr>
          <w:p w:rsidR="00322C9D" w:rsidRDefault="00DC17AD" w:rsidP="006D2AAE">
            <w:pPr>
              <w:pStyle w:val="NoSpacing"/>
            </w:pPr>
            <w:r>
              <w:t>548</w:t>
            </w:r>
          </w:p>
        </w:tc>
        <w:tc>
          <w:tcPr>
            <w:tcW w:w="1440" w:type="dxa"/>
          </w:tcPr>
          <w:p w:rsidR="00322C9D" w:rsidRDefault="00DC17AD" w:rsidP="006D2AAE">
            <w:pPr>
              <w:pStyle w:val="NoSpacing"/>
            </w:pPr>
            <w:r>
              <w:t>546</w:t>
            </w:r>
          </w:p>
        </w:tc>
        <w:tc>
          <w:tcPr>
            <w:tcW w:w="1710" w:type="dxa"/>
          </w:tcPr>
          <w:p w:rsidR="00322C9D" w:rsidRDefault="00DC17AD" w:rsidP="006D2AAE">
            <w:pPr>
              <w:pStyle w:val="NoSpacing"/>
            </w:pPr>
            <w:r>
              <w:t>25.47</w:t>
            </w:r>
          </w:p>
        </w:tc>
      </w:tr>
      <w:tr w:rsidR="00322C9D" w:rsidTr="006D2AAE">
        <w:tc>
          <w:tcPr>
            <w:tcW w:w="1091" w:type="dxa"/>
          </w:tcPr>
          <w:p w:rsidR="00322C9D" w:rsidRPr="00143673" w:rsidRDefault="00322C9D" w:rsidP="006D2AAE">
            <w:pPr>
              <w:pStyle w:val="NoSpacing"/>
              <w:rPr>
                <w:b/>
                <w:bCs/>
              </w:rPr>
            </w:pPr>
            <w:r>
              <w:rPr>
                <w:b/>
                <w:bCs/>
              </w:rPr>
              <w:t>GSCEDC</w:t>
            </w:r>
          </w:p>
        </w:tc>
        <w:tc>
          <w:tcPr>
            <w:tcW w:w="1087" w:type="dxa"/>
          </w:tcPr>
          <w:p w:rsidR="00322C9D" w:rsidRDefault="007D48E3" w:rsidP="006D2AAE">
            <w:pPr>
              <w:pStyle w:val="NoSpacing"/>
            </w:pPr>
            <w:r>
              <w:t xml:space="preserve"> 347</w:t>
            </w:r>
          </w:p>
        </w:tc>
        <w:tc>
          <w:tcPr>
            <w:tcW w:w="1260" w:type="dxa"/>
          </w:tcPr>
          <w:p w:rsidR="00322C9D" w:rsidRDefault="00777942" w:rsidP="006D2AAE">
            <w:pPr>
              <w:pStyle w:val="NoSpacing"/>
            </w:pPr>
            <w:r>
              <w:t>101</w:t>
            </w:r>
          </w:p>
        </w:tc>
        <w:tc>
          <w:tcPr>
            <w:tcW w:w="1350" w:type="dxa"/>
          </w:tcPr>
          <w:p w:rsidR="00322C9D" w:rsidRDefault="00B0091A" w:rsidP="006D2AAE">
            <w:pPr>
              <w:pStyle w:val="NoSpacing"/>
            </w:pPr>
            <w:r>
              <w:t>9</w:t>
            </w:r>
          </w:p>
        </w:tc>
        <w:tc>
          <w:tcPr>
            <w:tcW w:w="1350" w:type="dxa"/>
          </w:tcPr>
          <w:p w:rsidR="00322C9D" w:rsidRDefault="007622AB" w:rsidP="006D2AAE">
            <w:pPr>
              <w:pStyle w:val="NoSpacing"/>
            </w:pPr>
            <w:r>
              <w:t>16</w:t>
            </w:r>
          </w:p>
        </w:tc>
        <w:tc>
          <w:tcPr>
            <w:tcW w:w="1440" w:type="dxa"/>
          </w:tcPr>
          <w:p w:rsidR="00322C9D" w:rsidRDefault="00777942" w:rsidP="006D2AAE">
            <w:pPr>
              <w:pStyle w:val="NoSpacing"/>
            </w:pPr>
            <w:r>
              <w:t>76</w:t>
            </w:r>
          </w:p>
        </w:tc>
        <w:tc>
          <w:tcPr>
            <w:tcW w:w="1710" w:type="dxa"/>
          </w:tcPr>
          <w:p w:rsidR="00322C9D" w:rsidRDefault="00DC17AD" w:rsidP="006D2AAE">
            <w:pPr>
              <w:pStyle w:val="NoSpacing"/>
            </w:pPr>
            <w:r>
              <w:t>8.91</w:t>
            </w:r>
          </w:p>
        </w:tc>
      </w:tr>
      <w:tr w:rsidR="00322C9D" w:rsidTr="006D2AAE">
        <w:tc>
          <w:tcPr>
            <w:tcW w:w="1091" w:type="dxa"/>
          </w:tcPr>
          <w:p w:rsidR="00322C9D" w:rsidRPr="00143673" w:rsidRDefault="00322C9D" w:rsidP="006D2AAE">
            <w:pPr>
              <w:pStyle w:val="NoSpacing"/>
              <w:rPr>
                <w:b/>
                <w:bCs/>
              </w:rPr>
            </w:pPr>
            <w:r>
              <w:rPr>
                <w:b/>
                <w:bCs/>
              </w:rPr>
              <w:t>DCWD</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t>GWEDC</w:t>
            </w:r>
          </w:p>
        </w:tc>
        <w:tc>
          <w:tcPr>
            <w:tcW w:w="1087" w:type="dxa"/>
          </w:tcPr>
          <w:p w:rsidR="00322C9D" w:rsidRDefault="00322C9D" w:rsidP="006D2AAE">
            <w:pPr>
              <w:pStyle w:val="NoSpacing"/>
            </w:pPr>
            <w:r>
              <w:t>0</w:t>
            </w:r>
          </w:p>
        </w:tc>
        <w:tc>
          <w:tcPr>
            <w:tcW w:w="1260" w:type="dxa"/>
          </w:tcPr>
          <w:p w:rsidR="00322C9D" w:rsidRDefault="007A1B28" w:rsidP="006D2AAE">
            <w:pPr>
              <w:pStyle w:val="NoSpacing"/>
            </w:pPr>
            <w:r>
              <w:t>52</w:t>
            </w:r>
          </w:p>
        </w:tc>
        <w:tc>
          <w:tcPr>
            <w:tcW w:w="1350" w:type="dxa"/>
          </w:tcPr>
          <w:p w:rsidR="00322C9D" w:rsidRDefault="007A1B28" w:rsidP="006D2AAE">
            <w:pPr>
              <w:pStyle w:val="NoSpacing"/>
            </w:pPr>
            <w:r>
              <w:t>13</w:t>
            </w:r>
          </w:p>
        </w:tc>
        <w:tc>
          <w:tcPr>
            <w:tcW w:w="1350" w:type="dxa"/>
          </w:tcPr>
          <w:p w:rsidR="00322C9D" w:rsidRDefault="007A1B28" w:rsidP="006D2AAE">
            <w:pPr>
              <w:pStyle w:val="NoSpacing"/>
            </w:pPr>
            <w:r>
              <w:t>16</w:t>
            </w:r>
          </w:p>
        </w:tc>
        <w:tc>
          <w:tcPr>
            <w:tcW w:w="1440" w:type="dxa"/>
          </w:tcPr>
          <w:p w:rsidR="00322C9D" w:rsidRDefault="007A1B28" w:rsidP="006D2AAE">
            <w:pPr>
              <w:pStyle w:val="NoSpacing"/>
            </w:pPr>
            <w:r>
              <w:t>23</w:t>
            </w:r>
          </w:p>
        </w:tc>
        <w:tc>
          <w:tcPr>
            <w:tcW w:w="1710" w:type="dxa"/>
          </w:tcPr>
          <w:p w:rsidR="00322C9D" w:rsidRDefault="007A1B28" w:rsidP="007A1B28">
            <w:pPr>
              <w:pStyle w:val="NoSpacing"/>
              <w:spacing w:line="360" w:lineRule="auto"/>
            </w:pPr>
            <w:r>
              <w:t>25%</w:t>
            </w:r>
          </w:p>
        </w:tc>
      </w:tr>
      <w:tr w:rsidR="00322C9D" w:rsidTr="006D2AAE">
        <w:tc>
          <w:tcPr>
            <w:tcW w:w="1091" w:type="dxa"/>
          </w:tcPr>
          <w:p w:rsidR="00322C9D" w:rsidRDefault="00322C9D" w:rsidP="006D2AAE">
            <w:pPr>
              <w:pStyle w:val="NoSpacing"/>
              <w:rPr>
                <w:b/>
                <w:bCs/>
              </w:rPr>
            </w:pPr>
            <w:r>
              <w:rPr>
                <w:b/>
                <w:bCs/>
              </w:rPr>
              <w:t>JGVY</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lastRenderedPageBreak/>
              <w:t>DTASY</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r w:rsidR="00322C9D" w:rsidTr="006D2AAE">
        <w:tc>
          <w:tcPr>
            <w:tcW w:w="1091" w:type="dxa"/>
          </w:tcPr>
          <w:p w:rsidR="00322C9D" w:rsidRDefault="00322C9D" w:rsidP="006D2AAE">
            <w:pPr>
              <w:pStyle w:val="NoSpacing"/>
              <w:rPr>
                <w:b/>
                <w:bCs/>
              </w:rPr>
            </w:pPr>
            <w:r>
              <w:rPr>
                <w:b/>
                <w:bCs/>
              </w:rPr>
              <w:t>Bankable Scheme for ITI pass out</w:t>
            </w:r>
          </w:p>
        </w:tc>
        <w:tc>
          <w:tcPr>
            <w:tcW w:w="1087" w:type="dxa"/>
          </w:tcPr>
          <w:p w:rsidR="00322C9D" w:rsidRDefault="00322C9D" w:rsidP="006D2AAE">
            <w:pPr>
              <w:pStyle w:val="NoSpacing"/>
            </w:pPr>
          </w:p>
        </w:tc>
        <w:tc>
          <w:tcPr>
            <w:tcW w:w="1260" w:type="dxa"/>
          </w:tcPr>
          <w:p w:rsidR="00322C9D" w:rsidRDefault="00322C9D" w:rsidP="006D2AAE">
            <w:pPr>
              <w:pStyle w:val="NoSpacing"/>
            </w:pPr>
          </w:p>
        </w:tc>
        <w:tc>
          <w:tcPr>
            <w:tcW w:w="1350" w:type="dxa"/>
          </w:tcPr>
          <w:p w:rsidR="00322C9D" w:rsidRDefault="00322C9D" w:rsidP="006D2AAE">
            <w:pPr>
              <w:pStyle w:val="NoSpacing"/>
            </w:pPr>
          </w:p>
        </w:tc>
        <w:tc>
          <w:tcPr>
            <w:tcW w:w="1350" w:type="dxa"/>
          </w:tcPr>
          <w:p w:rsidR="00322C9D" w:rsidRDefault="00322C9D" w:rsidP="006D2AAE">
            <w:pPr>
              <w:pStyle w:val="NoSpacing"/>
            </w:pPr>
          </w:p>
        </w:tc>
        <w:tc>
          <w:tcPr>
            <w:tcW w:w="1440" w:type="dxa"/>
          </w:tcPr>
          <w:p w:rsidR="00322C9D" w:rsidRDefault="00322C9D" w:rsidP="006D2AAE">
            <w:pPr>
              <w:pStyle w:val="NoSpacing"/>
            </w:pPr>
          </w:p>
        </w:tc>
        <w:tc>
          <w:tcPr>
            <w:tcW w:w="1710" w:type="dxa"/>
          </w:tcPr>
          <w:p w:rsidR="00322C9D" w:rsidRDefault="00322C9D" w:rsidP="006D2AAE">
            <w:pPr>
              <w:pStyle w:val="NoSpacing"/>
            </w:pPr>
          </w:p>
        </w:tc>
      </w:tr>
    </w:tbl>
    <w:p w:rsidR="00322C9D" w:rsidRPr="007173CE" w:rsidRDefault="00322C9D" w:rsidP="00322C9D">
      <w:pPr>
        <w:ind w:right="-187"/>
        <w:rPr>
          <w:sz w:val="12"/>
          <w:szCs w:val="12"/>
        </w:rPr>
      </w:pPr>
    </w:p>
    <w:p w:rsidR="00A24ED8" w:rsidRDefault="00A24ED8" w:rsidP="00322C9D">
      <w:pPr>
        <w:ind w:right="-187"/>
        <w:rPr>
          <w:b/>
          <w:bCs/>
          <w:sz w:val="28"/>
          <w:szCs w:val="28"/>
        </w:rPr>
      </w:pPr>
    </w:p>
    <w:p w:rsidR="00A24ED8" w:rsidRDefault="00A24ED8" w:rsidP="00322C9D">
      <w:pPr>
        <w:ind w:right="-187"/>
        <w:rPr>
          <w:b/>
          <w:bCs/>
          <w:sz w:val="28"/>
          <w:szCs w:val="28"/>
        </w:rPr>
      </w:pPr>
    </w:p>
    <w:p w:rsidR="00322C9D" w:rsidRPr="009269D7" w:rsidRDefault="00FB4613" w:rsidP="00322C9D">
      <w:pPr>
        <w:ind w:right="-187"/>
        <w:rPr>
          <w:b/>
          <w:bCs/>
          <w:sz w:val="28"/>
          <w:szCs w:val="28"/>
        </w:rPr>
      </w:pPr>
      <w:r>
        <w:rPr>
          <w:b/>
          <w:bCs/>
          <w:sz w:val="28"/>
          <w:szCs w:val="28"/>
        </w:rPr>
        <w:t>9</w:t>
      </w:r>
      <w:r w:rsidR="00322C9D" w:rsidRPr="009269D7">
        <w:rPr>
          <w:b/>
          <w:bCs/>
          <w:sz w:val="28"/>
          <w:szCs w:val="28"/>
        </w:rPr>
        <w:t>. Review of Annual Credit Plan (ACP</w:t>
      </w:r>
      <w:proofErr w:type="gramStart"/>
      <w:r w:rsidR="00322C9D" w:rsidRPr="009269D7">
        <w:rPr>
          <w:b/>
          <w:bCs/>
          <w:sz w:val="28"/>
          <w:szCs w:val="28"/>
        </w:rPr>
        <w:t>)</w:t>
      </w:r>
      <w:r w:rsidR="00322C9D">
        <w:rPr>
          <w:b/>
          <w:bCs/>
          <w:sz w:val="28"/>
          <w:szCs w:val="28"/>
        </w:rPr>
        <w:t>(</w:t>
      </w:r>
      <w:proofErr w:type="gramEnd"/>
      <w:r w:rsidR="00322C9D">
        <w:rPr>
          <w:b/>
          <w:bCs/>
          <w:sz w:val="28"/>
          <w:szCs w:val="28"/>
        </w:rPr>
        <w:t>AS PER ANNEXURE</w:t>
      </w:r>
      <w:r w:rsidR="00294A7C">
        <w:rPr>
          <w:b/>
          <w:bCs/>
          <w:sz w:val="28"/>
          <w:szCs w:val="28"/>
        </w:rPr>
        <w:t xml:space="preserve"> 4</w:t>
      </w:r>
      <w:r w:rsidR="00322C9D">
        <w:rPr>
          <w:b/>
          <w:bCs/>
          <w:sz w:val="28"/>
          <w:szCs w:val="28"/>
        </w:rPr>
        <w:t>)</w:t>
      </w:r>
    </w:p>
    <w:tbl>
      <w:tblPr>
        <w:tblStyle w:val="TableGrid"/>
        <w:tblW w:w="10948" w:type="dxa"/>
        <w:tblInd w:w="-885" w:type="dxa"/>
        <w:tblLayout w:type="fixed"/>
        <w:tblLook w:val="04A0"/>
      </w:tblPr>
      <w:tblGrid>
        <w:gridCol w:w="543"/>
        <w:gridCol w:w="1758"/>
        <w:gridCol w:w="709"/>
        <w:gridCol w:w="709"/>
        <w:gridCol w:w="708"/>
        <w:gridCol w:w="918"/>
        <w:gridCol w:w="630"/>
        <w:gridCol w:w="720"/>
        <w:gridCol w:w="630"/>
        <w:gridCol w:w="720"/>
        <w:gridCol w:w="635"/>
        <w:gridCol w:w="805"/>
        <w:gridCol w:w="631"/>
        <w:gridCol w:w="832"/>
      </w:tblGrid>
      <w:tr w:rsidR="00322C9D" w:rsidRPr="005C7DE4" w:rsidTr="006D2AAE">
        <w:tc>
          <w:tcPr>
            <w:tcW w:w="543" w:type="dxa"/>
            <w:vMerge w:val="restart"/>
          </w:tcPr>
          <w:p w:rsidR="00322C9D" w:rsidRPr="0032715E" w:rsidRDefault="00322C9D" w:rsidP="006D2AAE">
            <w:pPr>
              <w:pStyle w:val="NoSpacing"/>
              <w:jc w:val="center"/>
              <w:rPr>
                <w:b/>
                <w:bCs/>
                <w:sz w:val="24"/>
                <w:szCs w:val="24"/>
              </w:rPr>
            </w:pPr>
            <w:r>
              <w:rPr>
                <w:b/>
                <w:bCs/>
                <w:sz w:val="24"/>
                <w:szCs w:val="24"/>
              </w:rPr>
              <w:t>Sr.</w:t>
            </w:r>
          </w:p>
        </w:tc>
        <w:tc>
          <w:tcPr>
            <w:tcW w:w="1758" w:type="dxa"/>
            <w:vMerge w:val="restart"/>
          </w:tcPr>
          <w:p w:rsidR="00322C9D" w:rsidRPr="0032715E" w:rsidRDefault="00322C9D" w:rsidP="006D2AAE">
            <w:pPr>
              <w:pStyle w:val="NoSpacing"/>
              <w:jc w:val="center"/>
              <w:rPr>
                <w:b/>
                <w:bCs/>
                <w:sz w:val="24"/>
                <w:szCs w:val="24"/>
              </w:rPr>
            </w:pPr>
            <w:r w:rsidRPr="0032715E">
              <w:rPr>
                <w:b/>
                <w:bCs/>
                <w:sz w:val="24"/>
                <w:szCs w:val="24"/>
              </w:rPr>
              <w:t>Sectors</w:t>
            </w:r>
          </w:p>
        </w:tc>
        <w:tc>
          <w:tcPr>
            <w:tcW w:w="4394" w:type="dxa"/>
            <w:gridSpan w:val="6"/>
          </w:tcPr>
          <w:p w:rsidR="00322C9D" w:rsidRPr="0032715E" w:rsidRDefault="00322C9D" w:rsidP="006D2AAE">
            <w:pPr>
              <w:pStyle w:val="NoSpacing"/>
              <w:jc w:val="center"/>
              <w:rPr>
                <w:b/>
                <w:bCs/>
                <w:sz w:val="24"/>
                <w:szCs w:val="24"/>
              </w:rPr>
            </w:pPr>
            <w:r w:rsidRPr="0032715E">
              <w:rPr>
                <w:b/>
                <w:bCs/>
                <w:sz w:val="24"/>
                <w:szCs w:val="24"/>
              </w:rPr>
              <w:t>ACP Last Year</w:t>
            </w:r>
          </w:p>
        </w:tc>
        <w:tc>
          <w:tcPr>
            <w:tcW w:w="4253" w:type="dxa"/>
            <w:gridSpan w:val="6"/>
          </w:tcPr>
          <w:p w:rsidR="00322C9D" w:rsidRPr="0032715E" w:rsidRDefault="00322C9D" w:rsidP="006D2AAE">
            <w:pPr>
              <w:pStyle w:val="NoSpacing"/>
              <w:jc w:val="center"/>
              <w:rPr>
                <w:b/>
                <w:bCs/>
                <w:sz w:val="24"/>
                <w:szCs w:val="24"/>
              </w:rPr>
            </w:pPr>
            <w:r w:rsidRPr="0032715E">
              <w:rPr>
                <w:b/>
                <w:bCs/>
                <w:sz w:val="24"/>
                <w:szCs w:val="24"/>
              </w:rPr>
              <w:t>ACP Current Year</w:t>
            </w:r>
          </w:p>
        </w:tc>
      </w:tr>
      <w:tr w:rsidR="00322C9D" w:rsidRPr="005C7DE4" w:rsidTr="006D2AAE">
        <w:tc>
          <w:tcPr>
            <w:tcW w:w="543" w:type="dxa"/>
            <w:vMerge/>
          </w:tcPr>
          <w:p w:rsidR="00322C9D" w:rsidRPr="0032715E" w:rsidRDefault="00322C9D" w:rsidP="006D2AAE">
            <w:pPr>
              <w:pStyle w:val="NoSpacing"/>
              <w:rPr>
                <w:b/>
                <w:bCs/>
                <w:sz w:val="24"/>
                <w:szCs w:val="24"/>
              </w:rPr>
            </w:pPr>
          </w:p>
        </w:tc>
        <w:tc>
          <w:tcPr>
            <w:tcW w:w="1758" w:type="dxa"/>
            <w:vMerge/>
          </w:tcPr>
          <w:p w:rsidR="00322C9D" w:rsidRPr="0032715E" w:rsidRDefault="00322C9D" w:rsidP="006D2AAE">
            <w:pPr>
              <w:pStyle w:val="NoSpacing"/>
              <w:rPr>
                <w:b/>
                <w:bCs/>
                <w:sz w:val="24"/>
                <w:szCs w:val="24"/>
              </w:rPr>
            </w:pPr>
          </w:p>
        </w:tc>
        <w:tc>
          <w:tcPr>
            <w:tcW w:w="1418" w:type="dxa"/>
            <w:gridSpan w:val="2"/>
            <w:tcBorders>
              <w:righ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Annual Allocation</w:t>
            </w:r>
          </w:p>
        </w:tc>
        <w:tc>
          <w:tcPr>
            <w:tcW w:w="1626" w:type="dxa"/>
            <w:gridSpan w:val="2"/>
            <w:tcBorders>
              <w:left w:val="single" w:sz="4" w:space="0" w:color="auto"/>
              <w:right w:val="single" w:sz="4" w:space="0" w:color="auto"/>
            </w:tcBorders>
          </w:tcPr>
          <w:p w:rsidR="00322C9D" w:rsidRPr="0032715E" w:rsidRDefault="00322C9D" w:rsidP="006D2AAE">
            <w:pPr>
              <w:pStyle w:val="NoSpacing"/>
              <w:ind w:left="-34" w:right="-24"/>
              <w:rPr>
                <w:b/>
                <w:bCs/>
                <w:sz w:val="24"/>
                <w:szCs w:val="24"/>
              </w:rPr>
            </w:pPr>
            <w:proofErr w:type="spellStart"/>
            <w:r w:rsidRPr="0032715E">
              <w:rPr>
                <w:b/>
                <w:bCs/>
                <w:sz w:val="24"/>
                <w:szCs w:val="24"/>
              </w:rPr>
              <w:t>Achiev</w:t>
            </w:r>
            <w:proofErr w:type="spellEnd"/>
            <w:r w:rsidRPr="0032715E">
              <w:rPr>
                <w:b/>
                <w:bCs/>
                <w:sz w:val="24"/>
                <w:szCs w:val="24"/>
              </w:rPr>
              <w:t xml:space="preserve">. </w:t>
            </w:r>
            <w:proofErr w:type="spellStart"/>
            <w:r w:rsidRPr="0032715E">
              <w:rPr>
                <w:b/>
                <w:bCs/>
                <w:sz w:val="24"/>
                <w:szCs w:val="24"/>
              </w:rPr>
              <w:t>Upto</w:t>
            </w:r>
            <w:proofErr w:type="spellEnd"/>
            <w:r w:rsidRPr="0032715E">
              <w:rPr>
                <w:b/>
                <w:bCs/>
                <w:sz w:val="24"/>
                <w:szCs w:val="24"/>
              </w:rPr>
              <w:t xml:space="preserve"> </w:t>
            </w:r>
            <w:r>
              <w:rPr>
                <w:b/>
                <w:bCs/>
                <w:sz w:val="24"/>
                <w:szCs w:val="24"/>
              </w:rPr>
              <w:t>corresponding</w:t>
            </w:r>
            <w:r w:rsidRPr="0032715E">
              <w:rPr>
                <w:b/>
                <w:bCs/>
                <w:sz w:val="24"/>
                <w:szCs w:val="24"/>
              </w:rPr>
              <w:t xml:space="preserve"> qtr</w:t>
            </w:r>
            <w:r>
              <w:rPr>
                <w:b/>
                <w:bCs/>
                <w:sz w:val="24"/>
                <w:szCs w:val="24"/>
              </w:rPr>
              <w:t>.</w:t>
            </w:r>
            <w:r w:rsidRPr="0032715E">
              <w:rPr>
                <w:b/>
                <w:bCs/>
                <w:sz w:val="24"/>
                <w:szCs w:val="24"/>
              </w:rPr>
              <w:t xml:space="preserve"> last year</w:t>
            </w:r>
          </w:p>
        </w:tc>
        <w:tc>
          <w:tcPr>
            <w:tcW w:w="1350" w:type="dxa"/>
            <w:gridSpan w:val="2"/>
            <w:tcBorders>
              <w:lef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Achievement %</w:t>
            </w:r>
          </w:p>
        </w:tc>
        <w:tc>
          <w:tcPr>
            <w:tcW w:w="1350" w:type="dxa"/>
            <w:gridSpan w:val="2"/>
            <w:tcBorders>
              <w:righ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Annual Allocation</w:t>
            </w:r>
          </w:p>
        </w:tc>
        <w:tc>
          <w:tcPr>
            <w:tcW w:w="1440" w:type="dxa"/>
            <w:gridSpan w:val="2"/>
            <w:tcBorders>
              <w:left w:val="single" w:sz="4" w:space="0" w:color="auto"/>
              <w:right w:val="single" w:sz="4" w:space="0" w:color="auto"/>
            </w:tcBorders>
          </w:tcPr>
          <w:p w:rsidR="00322C9D" w:rsidRPr="0032715E" w:rsidRDefault="00322C9D" w:rsidP="006D2AAE">
            <w:pPr>
              <w:pStyle w:val="NoSpacing"/>
              <w:ind w:left="-34" w:right="-24"/>
              <w:rPr>
                <w:b/>
                <w:bCs/>
                <w:sz w:val="24"/>
                <w:szCs w:val="24"/>
              </w:rPr>
            </w:pPr>
            <w:proofErr w:type="spellStart"/>
            <w:r w:rsidRPr="0032715E">
              <w:rPr>
                <w:b/>
                <w:bCs/>
                <w:sz w:val="24"/>
                <w:szCs w:val="24"/>
              </w:rPr>
              <w:t>Achiev</w:t>
            </w:r>
            <w:proofErr w:type="spellEnd"/>
            <w:r w:rsidRPr="0032715E">
              <w:rPr>
                <w:b/>
                <w:bCs/>
                <w:sz w:val="24"/>
                <w:szCs w:val="24"/>
              </w:rPr>
              <w:t xml:space="preserve">. </w:t>
            </w:r>
            <w:proofErr w:type="spellStart"/>
            <w:r w:rsidRPr="0032715E">
              <w:rPr>
                <w:b/>
                <w:bCs/>
                <w:sz w:val="24"/>
                <w:szCs w:val="24"/>
              </w:rPr>
              <w:t>Upto</w:t>
            </w:r>
            <w:proofErr w:type="spellEnd"/>
            <w:r w:rsidRPr="0032715E">
              <w:rPr>
                <w:b/>
                <w:bCs/>
                <w:sz w:val="24"/>
                <w:szCs w:val="24"/>
              </w:rPr>
              <w:t xml:space="preserve"> </w:t>
            </w:r>
            <w:r>
              <w:rPr>
                <w:b/>
                <w:bCs/>
                <w:sz w:val="24"/>
                <w:szCs w:val="24"/>
              </w:rPr>
              <w:t>current qtr.</w:t>
            </w:r>
          </w:p>
        </w:tc>
        <w:tc>
          <w:tcPr>
            <w:tcW w:w="1463" w:type="dxa"/>
            <w:gridSpan w:val="2"/>
            <w:tcBorders>
              <w:left w:val="single" w:sz="4" w:space="0" w:color="auto"/>
            </w:tcBorders>
          </w:tcPr>
          <w:p w:rsidR="00322C9D" w:rsidRPr="0032715E" w:rsidRDefault="00322C9D" w:rsidP="006D2AAE">
            <w:pPr>
              <w:pStyle w:val="NoSpacing"/>
              <w:ind w:left="-34" w:right="-24"/>
              <w:rPr>
                <w:b/>
                <w:bCs/>
                <w:sz w:val="24"/>
                <w:szCs w:val="24"/>
              </w:rPr>
            </w:pPr>
            <w:r w:rsidRPr="0032715E">
              <w:rPr>
                <w:b/>
                <w:bCs/>
                <w:sz w:val="24"/>
                <w:szCs w:val="24"/>
              </w:rPr>
              <w:t>Achievement %</w:t>
            </w:r>
          </w:p>
        </w:tc>
      </w:tr>
      <w:tr w:rsidR="00322C9D" w:rsidRPr="005C7DE4" w:rsidTr="006D2AAE">
        <w:tc>
          <w:tcPr>
            <w:tcW w:w="543" w:type="dxa"/>
            <w:vMerge/>
          </w:tcPr>
          <w:p w:rsidR="00322C9D" w:rsidRPr="0032715E" w:rsidRDefault="00322C9D" w:rsidP="006D2AAE">
            <w:pPr>
              <w:pStyle w:val="NoSpacing"/>
              <w:rPr>
                <w:b/>
                <w:bCs/>
                <w:sz w:val="24"/>
                <w:szCs w:val="24"/>
              </w:rPr>
            </w:pPr>
          </w:p>
        </w:tc>
        <w:tc>
          <w:tcPr>
            <w:tcW w:w="1758" w:type="dxa"/>
            <w:vMerge/>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 xml:space="preserve">A/C </w:t>
            </w:r>
          </w:p>
        </w:tc>
        <w:tc>
          <w:tcPr>
            <w:tcW w:w="709"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720" w:type="dxa"/>
            <w:tcBorders>
              <w:lef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0"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720" w:type="dxa"/>
            <w:tcBorders>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r w:rsidRPr="0032715E">
              <w:rPr>
                <w:b/>
                <w:bCs/>
                <w:sz w:val="24"/>
                <w:szCs w:val="24"/>
              </w:rPr>
              <w:t>A/C</w:t>
            </w:r>
          </w:p>
        </w:tc>
        <w:tc>
          <w:tcPr>
            <w:tcW w:w="832" w:type="dxa"/>
            <w:tcBorders>
              <w:left w:val="single" w:sz="4" w:space="0" w:color="auto"/>
            </w:tcBorders>
          </w:tcPr>
          <w:p w:rsidR="00322C9D" w:rsidRPr="0032715E" w:rsidRDefault="00322C9D" w:rsidP="006D2AAE">
            <w:pPr>
              <w:pStyle w:val="NoSpacing"/>
              <w:rPr>
                <w:b/>
                <w:bCs/>
                <w:sz w:val="24"/>
                <w:szCs w:val="24"/>
              </w:rPr>
            </w:pPr>
            <w:r w:rsidRPr="0032715E">
              <w:rPr>
                <w:b/>
                <w:bCs/>
                <w:sz w:val="24"/>
                <w:szCs w:val="24"/>
              </w:rPr>
              <w:t>Amt.</w:t>
            </w:r>
          </w:p>
        </w:tc>
      </w:tr>
      <w:tr w:rsidR="00322C9D" w:rsidRPr="005C7DE4" w:rsidTr="006D2AAE">
        <w:tc>
          <w:tcPr>
            <w:tcW w:w="543" w:type="dxa"/>
          </w:tcPr>
          <w:p w:rsidR="00322C9D" w:rsidRPr="005C7DE4" w:rsidRDefault="00322C9D" w:rsidP="006D2AAE">
            <w:pPr>
              <w:pStyle w:val="NoSpacing"/>
              <w:rPr>
                <w:sz w:val="24"/>
                <w:szCs w:val="24"/>
              </w:rPr>
            </w:pPr>
            <w:r>
              <w:rPr>
                <w:sz w:val="24"/>
                <w:szCs w:val="24"/>
              </w:rPr>
              <w:t>1</w:t>
            </w:r>
          </w:p>
        </w:tc>
        <w:tc>
          <w:tcPr>
            <w:tcW w:w="1758" w:type="dxa"/>
          </w:tcPr>
          <w:p w:rsidR="00322C9D" w:rsidRPr="005C7DE4" w:rsidRDefault="00322C9D" w:rsidP="006D2AAE">
            <w:pPr>
              <w:pStyle w:val="NoSpacing"/>
              <w:rPr>
                <w:sz w:val="24"/>
                <w:szCs w:val="24"/>
              </w:rPr>
            </w:pPr>
            <w:r>
              <w:rPr>
                <w:sz w:val="24"/>
                <w:szCs w:val="24"/>
              </w:rPr>
              <w:t xml:space="preserve">Total </w:t>
            </w:r>
            <w:proofErr w:type="spellStart"/>
            <w:r>
              <w:rPr>
                <w:sz w:val="24"/>
                <w:szCs w:val="24"/>
              </w:rPr>
              <w:t>Agri</w:t>
            </w:r>
            <w:proofErr w:type="spellEnd"/>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5C7DE4" w:rsidRDefault="00322C9D" w:rsidP="006D2AAE">
            <w:pPr>
              <w:pStyle w:val="NoSpacing"/>
              <w:rPr>
                <w:sz w:val="24"/>
                <w:szCs w:val="24"/>
              </w:rPr>
            </w:pPr>
            <w:r>
              <w:rPr>
                <w:sz w:val="24"/>
                <w:szCs w:val="24"/>
              </w:rPr>
              <w:t>Of which Crop Loan</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5C7DE4" w:rsidRDefault="00322C9D" w:rsidP="006D2AAE">
            <w:pPr>
              <w:pStyle w:val="NoSpacing"/>
              <w:rPr>
                <w:sz w:val="24"/>
                <w:szCs w:val="24"/>
              </w:rPr>
            </w:pPr>
            <w:r>
              <w:rPr>
                <w:sz w:val="24"/>
                <w:szCs w:val="24"/>
              </w:rPr>
              <w:t xml:space="preserve">Of which </w:t>
            </w:r>
            <w:proofErr w:type="spellStart"/>
            <w:r>
              <w:rPr>
                <w:sz w:val="24"/>
                <w:szCs w:val="24"/>
              </w:rPr>
              <w:t>Allied+ATL</w:t>
            </w:r>
            <w:proofErr w:type="spellEnd"/>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2</w:t>
            </w:r>
          </w:p>
        </w:tc>
        <w:tc>
          <w:tcPr>
            <w:tcW w:w="1758" w:type="dxa"/>
          </w:tcPr>
          <w:p w:rsidR="00322C9D" w:rsidRPr="005C7DE4" w:rsidRDefault="00322C9D" w:rsidP="006D2AAE">
            <w:pPr>
              <w:pStyle w:val="NoSpacing"/>
              <w:rPr>
                <w:sz w:val="24"/>
                <w:szCs w:val="24"/>
              </w:rPr>
            </w:pPr>
            <w:r>
              <w:rPr>
                <w:sz w:val="24"/>
                <w:szCs w:val="24"/>
              </w:rPr>
              <w:t>MSME</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3</w:t>
            </w:r>
          </w:p>
        </w:tc>
        <w:tc>
          <w:tcPr>
            <w:tcW w:w="1758" w:type="dxa"/>
          </w:tcPr>
          <w:p w:rsidR="00322C9D" w:rsidRPr="005C7DE4" w:rsidRDefault="00322C9D" w:rsidP="006D2AAE">
            <w:pPr>
              <w:pStyle w:val="NoSpacing"/>
              <w:rPr>
                <w:sz w:val="24"/>
                <w:szCs w:val="24"/>
              </w:rPr>
            </w:pPr>
            <w:r>
              <w:rPr>
                <w:sz w:val="24"/>
                <w:szCs w:val="24"/>
              </w:rPr>
              <w:t>Education</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4</w:t>
            </w:r>
          </w:p>
        </w:tc>
        <w:tc>
          <w:tcPr>
            <w:tcW w:w="1758" w:type="dxa"/>
          </w:tcPr>
          <w:p w:rsidR="00322C9D" w:rsidRPr="005C7DE4" w:rsidRDefault="00322C9D" w:rsidP="006D2AAE">
            <w:pPr>
              <w:pStyle w:val="NoSpacing"/>
              <w:rPr>
                <w:sz w:val="24"/>
                <w:szCs w:val="24"/>
              </w:rPr>
            </w:pPr>
            <w:r>
              <w:rPr>
                <w:sz w:val="24"/>
                <w:szCs w:val="24"/>
              </w:rPr>
              <w:t>Housing</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r>
              <w:rPr>
                <w:sz w:val="24"/>
                <w:szCs w:val="24"/>
              </w:rPr>
              <w:t>5</w:t>
            </w:r>
          </w:p>
        </w:tc>
        <w:tc>
          <w:tcPr>
            <w:tcW w:w="1758" w:type="dxa"/>
          </w:tcPr>
          <w:p w:rsidR="00322C9D" w:rsidRPr="005C7DE4" w:rsidRDefault="00322C9D" w:rsidP="006D2AAE">
            <w:pPr>
              <w:pStyle w:val="NoSpacing"/>
              <w:rPr>
                <w:sz w:val="24"/>
                <w:szCs w:val="24"/>
              </w:rPr>
            </w:pPr>
            <w:r>
              <w:rPr>
                <w:sz w:val="24"/>
                <w:szCs w:val="24"/>
              </w:rPr>
              <w:t>Others</w:t>
            </w:r>
          </w:p>
        </w:tc>
        <w:tc>
          <w:tcPr>
            <w:tcW w:w="709" w:type="dxa"/>
            <w:tcBorders>
              <w:right w:val="single" w:sz="4" w:space="0" w:color="auto"/>
            </w:tcBorders>
          </w:tcPr>
          <w:p w:rsidR="00322C9D" w:rsidRPr="005C7DE4" w:rsidRDefault="00322C9D" w:rsidP="006D2AAE">
            <w:pPr>
              <w:pStyle w:val="NoSpacing"/>
              <w:rPr>
                <w:sz w:val="24"/>
                <w:szCs w:val="24"/>
              </w:rPr>
            </w:pPr>
          </w:p>
        </w:tc>
        <w:tc>
          <w:tcPr>
            <w:tcW w:w="709" w:type="dxa"/>
            <w:tcBorders>
              <w:right w:val="single" w:sz="4" w:space="0" w:color="auto"/>
            </w:tcBorders>
          </w:tcPr>
          <w:p w:rsidR="00322C9D" w:rsidRPr="005C7DE4" w:rsidRDefault="00322C9D" w:rsidP="006D2AAE">
            <w:pPr>
              <w:pStyle w:val="NoSpacing"/>
              <w:rPr>
                <w:sz w:val="24"/>
                <w:szCs w:val="24"/>
              </w:rPr>
            </w:pPr>
          </w:p>
        </w:tc>
        <w:tc>
          <w:tcPr>
            <w:tcW w:w="70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918"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0"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720" w:type="dxa"/>
            <w:tcBorders>
              <w:left w:val="single" w:sz="4" w:space="0" w:color="auto"/>
            </w:tcBorders>
          </w:tcPr>
          <w:p w:rsidR="00322C9D" w:rsidRPr="005C7DE4" w:rsidRDefault="00322C9D" w:rsidP="006D2AAE">
            <w:pPr>
              <w:pStyle w:val="NoSpacing"/>
              <w:rPr>
                <w:sz w:val="24"/>
                <w:szCs w:val="24"/>
              </w:rPr>
            </w:pPr>
          </w:p>
        </w:tc>
        <w:tc>
          <w:tcPr>
            <w:tcW w:w="630" w:type="dxa"/>
            <w:tcBorders>
              <w:right w:val="single" w:sz="4" w:space="0" w:color="auto"/>
            </w:tcBorders>
          </w:tcPr>
          <w:p w:rsidR="00322C9D" w:rsidRPr="005C7DE4" w:rsidRDefault="00322C9D" w:rsidP="006D2AAE">
            <w:pPr>
              <w:pStyle w:val="NoSpacing"/>
              <w:rPr>
                <w:sz w:val="24"/>
                <w:szCs w:val="24"/>
              </w:rPr>
            </w:pPr>
          </w:p>
        </w:tc>
        <w:tc>
          <w:tcPr>
            <w:tcW w:w="720" w:type="dxa"/>
            <w:tcBorders>
              <w:right w:val="single" w:sz="4" w:space="0" w:color="auto"/>
            </w:tcBorders>
          </w:tcPr>
          <w:p w:rsidR="00322C9D" w:rsidRPr="005C7DE4" w:rsidRDefault="00322C9D" w:rsidP="006D2AAE">
            <w:pPr>
              <w:pStyle w:val="NoSpacing"/>
              <w:rPr>
                <w:sz w:val="24"/>
                <w:szCs w:val="24"/>
              </w:rPr>
            </w:pPr>
          </w:p>
        </w:tc>
        <w:tc>
          <w:tcPr>
            <w:tcW w:w="63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05"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631" w:type="dxa"/>
            <w:tcBorders>
              <w:left w:val="single" w:sz="4" w:space="0" w:color="auto"/>
              <w:right w:val="single" w:sz="4" w:space="0" w:color="auto"/>
            </w:tcBorders>
          </w:tcPr>
          <w:p w:rsidR="00322C9D" w:rsidRPr="005C7DE4" w:rsidRDefault="00322C9D" w:rsidP="006D2AAE">
            <w:pPr>
              <w:pStyle w:val="NoSpacing"/>
              <w:rPr>
                <w:sz w:val="24"/>
                <w:szCs w:val="24"/>
              </w:rPr>
            </w:pPr>
          </w:p>
        </w:tc>
        <w:tc>
          <w:tcPr>
            <w:tcW w:w="832" w:type="dxa"/>
            <w:tcBorders>
              <w:left w:val="single" w:sz="4" w:space="0" w:color="auto"/>
            </w:tcBorders>
          </w:tcPr>
          <w:p w:rsidR="00322C9D" w:rsidRPr="005C7DE4" w:rsidRDefault="00322C9D" w:rsidP="006D2AAE">
            <w:pPr>
              <w:pStyle w:val="NoSpacing"/>
              <w:rPr>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32715E" w:rsidRDefault="00322C9D" w:rsidP="006D2AAE">
            <w:pPr>
              <w:pStyle w:val="NoSpacing"/>
              <w:rPr>
                <w:b/>
                <w:bCs/>
                <w:sz w:val="24"/>
                <w:szCs w:val="24"/>
              </w:rPr>
            </w:pPr>
            <w:r w:rsidRPr="0032715E">
              <w:rPr>
                <w:b/>
                <w:bCs/>
                <w:sz w:val="24"/>
                <w:szCs w:val="24"/>
              </w:rPr>
              <w:t>Total Priority Sector Advances</w:t>
            </w: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720" w:type="dxa"/>
            <w:tcBorders>
              <w:left w:val="single" w:sz="4" w:space="0" w:color="auto"/>
            </w:tcBorders>
          </w:tcPr>
          <w:p w:rsidR="00322C9D" w:rsidRPr="0032715E" w:rsidRDefault="00322C9D" w:rsidP="006D2AAE">
            <w:pPr>
              <w:pStyle w:val="NoSpacing"/>
              <w:rPr>
                <w:b/>
                <w:bCs/>
                <w:sz w:val="24"/>
                <w:szCs w:val="24"/>
              </w:rPr>
            </w:pPr>
          </w:p>
        </w:tc>
        <w:tc>
          <w:tcPr>
            <w:tcW w:w="630" w:type="dxa"/>
            <w:tcBorders>
              <w:right w:val="single" w:sz="4" w:space="0" w:color="auto"/>
            </w:tcBorders>
          </w:tcPr>
          <w:p w:rsidR="00322C9D" w:rsidRPr="0032715E" w:rsidRDefault="00322C9D" w:rsidP="006D2AAE">
            <w:pPr>
              <w:pStyle w:val="NoSpacing"/>
              <w:rPr>
                <w:b/>
                <w:bCs/>
                <w:sz w:val="24"/>
                <w:szCs w:val="24"/>
              </w:rPr>
            </w:pPr>
          </w:p>
        </w:tc>
        <w:tc>
          <w:tcPr>
            <w:tcW w:w="720" w:type="dxa"/>
            <w:tcBorders>
              <w:right w:val="single" w:sz="4" w:space="0" w:color="auto"/>
            </w:tcBorders>
          </w:tcPr>
          <w:p w:rsidR="00322C9D" w:rsidRPr="0032715E" w:rsidRDefault="00322C9D" w:rsidP="006D2AAE">
            <w:pPr>
              <w:pStyle w:val="NoSpacing"/>
              <w:rPr>
                <w:b/>
                <w:bCs/>
                <w:sz w:val="24"/>
                <w:szCs w:val="24"/>
              </w:rPr>
            </w:pP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32" w:type="dxa"/>
            <w:tcBorders>
              <w:left w:val="single" w:sz="4" w:space="0" w:color="auto"/>
            </w:tcBorders>
          </w:tcPr>
          <w:p w:rsidR="00322C9D" w:rsidRPr="0032715E" w:rsidRDefault="00322C9D" w:rsidP="006D2AAE">
            <w:pPr>
              <w:pStyle w:val="NoSpacing"/>
              <w:rPr>
                <w:b/>
                <w:bCs/>
                <w:sz w:val="24"/>
                <w:szCs w:val="24"/>
              </w:rPr>
            </w:pPr>
          </w:p>
        </w:tc>
      </w:tr>
      <w:tr w:rsidR="00322C9D" w:rsidRPr="005C7DE4" w:rsidTr="006D2AAE">
        <w:tc>
          <w:tcPr>
            <w:tcW w:w="543" w:type="dxa"/>
          </w:tcPr>
          <w:p w:rsidR="00322C9D" w:rsidRPr="005C7DE4" w:rsidRDefault="00322C9D" w:rsidP="006D2AAE">
            <w:pPr>
              <w:pStyle w:val="NoSpacing"/>
              <w:rPr>
                <w:sz w:val="24"/>
                <w:szCs w:val="24"/>
              </w:rPr>
            </w:pPr>
          </w:p>
        </w:tc>
        <w:tc>
          <w:tcPr>
            <w:tcW w:w="1758" w:type="dxa"/>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9" w:type="dxa"/>
            <w:tcBorders>
              <w:right w:val="single" w:sz="4" w:space="0" w:color="auto"/>
            </w:tcBorders>
          </w:tcPr>
          <w:p w:rsidR="00322C9D" w:rsidRPr="0032715E" w:rsidRDefault="00322C9D" w:rsidP="006D2AAE">
            <w:pPr>
              <w:pStyle w:val="NoSpacing"/>
              <w:rPr>
                <w:b/>
                <w:bCs/>
                <w:sz w:val="24"/>
                <w:szCs w:val="24"/>
              </w:rPr>
            </w:pPr>
          </w:p>
        </w:tc>
        <w:tc>
          <w:tcPr>
            <w:tcW w:w="70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918"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0"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720" w:type="dxa"/>
            <w:tcBorders>
              <w:left w:val="single" w:sz="4" w:space="0" w:color="auto"/>
            </w:tcBorders>
          </w:tcPr>
          <w:p w:rsidR="00322C9D" w:rsidRPr="0032715E" w:rsidRDefault="00322C9D" w:rsidP="006D2AAE">
            <w:pPr>
              <w:pStyle w:val="NoSpacing"/>
              <w:rPr>
                <w:b/>
                <w:bCs/>
                <w:sz w:val="24"/>
                <w:szCs w:val="24"/>
              </w:rPr>
            </w:pPr>
          </w:p>
        </w:tc>
        <w:tc>
          <w:tcPr>
            <w:tcW w:w="630" w:type="dxa"/>
            <w:tcBorders>
              <w:right w:val="single" w:sz="4" w:space="0" w:color="auto"/>
            </w:tcBorders>
          </w:tcPr>
          <w:p w:rsidR="00322C9D" w:rsidRPr="0032715E" w:rsidRDefault="00322C9D" w:rsidP="006D2AAE">
            <w:pPr>
              <w:pStyle w:val="NoSpacing"/>
              <w:rPr>
                <w:b/>
                <w:bCs/>
                <w:sz w:val="24"/>
                <w:szCs w:val="24"/>
              </w:rPr>
            </w:pPr>
          </w:p>
        </w:tc>
        <w:tc>
          <w:tcPr>
            <w:tcW w:w="720" w:type="dxa"/>
            <w:tcBorders>
              <w:right w:val="single" w:sz="4" w:space="0" w:color="auto"/>
            </w:tcBorders>
          </w:tcPr>
          <w:p w:rsidR="00322C9D" w:rsidRPr="0032715E" w:rsidRDefault="00322C9D" w:rsidP="006D2AAE">
            <w:pPr>
              <w:pStyle w:val="NoSpacing"/>
              <w:rPr>
                <w:b/>
                <w:bCs/>
                <w:sz w:val="24"/>
                <w:szCs w:val="24"/>
              </w:rPr>
            </w:pPr>
          </w:p>
        </w:tc>
        <w:tc>
          <w:tcPr>
            <w:tcW w:w="63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05"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631" w:type="dxa"/>
            <w:tcBorders>
              <w:left w:val="single" w:sz="4" w:space="0" w:color="auto"/>
              <w:right w:val="single" w:sz="4" w:space="0" w:color="auto"/>
            </w:tcBorders>
          </w:tcPr>
          <w:p w:rsidR="00322C9D" w:rsidRPr="0032715E" w:rsidRDefault="00322C9D" w:rsidP="006D2AAE">
            <w:pPr>
              <w:pStyle w:val="NoSpacing"/>
              <w:rPr>
                <w:b/>
                <w:bCs/>
                <w:sz w:val="24"/>
                <w:szCs w:val="24"/>
              </w:rPr>
            </w:pPr>
          </w:p>
        </w:tc>
        <w:tc>
          <w:tcPr>
            <w:tcW w:w="832" w:type="dxa"/>
            <w:tcBorders>
              <w:left w:val="single" w:sz="4" w:space="0" w:color="auto"/>
            </w:tcBorders>
          </w:tcPr>
          <w:p w:rsidR="00322C9D" w:rsidRPr="0032715E" w:rsidRDefault="00322C9D" w:rsidP="006D2AAE">
            <w:pPr>
              <w:pStyle w:val="NoSpacing"/>
              <w:rPr>
                <w:b/>
                <w:bCs/>
                <w:sz w:val="24"/>
                <w:szCs w:val="24"/>
              </w:rPr>
            </w:pPr>
          </w:p>
        </w:tc>
      </w:tr>
      <w:tr w:rsidR="00C27B17" w:rsidRPr="005C7DE4" w:rsidTr="006D2AAE">
        <w:tc>
          <w:tcPr>
            <w:tcW w:w="543" w:type="dxa"/>
          </w:tcPr>
          <w:p w:rsidR="00C27B17" w:rsidRPr="005C7DE4" w:rsidRDefault="00C27B17" w:rsidP="006D2AAE">
            <w:pPr>
              <w:pStyle w:val="NoSpacing"/>
              <w:rPr>
                <w:sz w:val="24"/>
                <w:szCs w:val="24"/>
              </w:rPr>
            </w:pPr>
          </w:p>
        </w:tc>
        <w:tc>
          <w:tcPr>
            <w:tcW w:w="1758" w:type="dxa"/>
          </w:tcPr>
          <w:p w:rsidR="00C27B17" w:rsidRPr="0032715E" w:rsidRDefault="00C27B17" w:rsidP="006D2AAE">
            <w:pPr>
              <w:pStyle w:val="NoSpacing"/>
              <w:rPr>
                <w:b/>
                <w:bCs/>
                <w:sz w:val="24"/>
                <w:szCs w:val="24"/>
              </w:rPr>
            </w:pPr>
          </w:p>
        </w:tc>
        <w:tc>
          <w:tcPr>
            <w:tcW w:w="709" w:type="dxa"/>
            <w:tcBorders>
              <w:right w:val="single" w:sz="4" w:space="0" w:color="auto"/>
            </w:tcBorders>
          </w:tcPr>
          <w:p w:rsidR="00C27B17" w:rsidRPr="0032715E" w:rsidRDefault="00C27B17" w:rsidP="006D2AAE">
            <w:pPr>
              <w:pStyle w:val="NoSpacing"/>
              <w:rPr>
                <w:b/>
                <w:bCs/>
                <w:sz w:val="24"/>
                <w:szCs w:val="24"/>
              </w:rPr>
            </w:pPr>
          </w:p>
        </w:tc>
        <w:tc>
          <w:tcPr>
            <w:tcW w:w="709" w:type="dxa"/>
            <w:tcBorders>
              <w:right w:val="single" w:sz="4" w:space="0" w:color="auto"/>
            </w:tcBorders>
          </w:tcPr>
          <w:p w:rsidR="00C27B17" w:rsidRPr="0032715E" w:rsidRDefault="00C27B17" w:rsidP="006D2AAE">
            <w:pPr>
              <w:pStyle w:val="NoSpacing"/>
              <w:rPr>
                <w:b/>
                <w:bCs/>
                <w:sz w:val="24"/>
                <w:szCs w:val="24"/>
              </w:rPr>
            </w:pPr>
          </w:p>
        </w:tc>
        <w:tc>
          <w:tcPr>
            <w:tcW w:w="708"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918"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630"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720" w:type="dxa"/>
            <w:tcBorders>
              <w:left w:val="single" w:sz="4" w:space="0" w:color="auto"/>
            </w:tcBorders>
          </w:tcPr>
          <w:p w:rsidR="00C27B17" w:rsidRPr="0032715E" w:rsidRDefault="00C27B17" w:rsidP="006D2AAE">
            <w:pPr>
              <w:pStyle w:val="NoSpacing"/>
              <w:rPr>
                <w:b/>
                <w:bCs/>
                <w:sz w:val="24"/>
                <w:szCs w:val="24"/>
              </w:rPr>
            </w:pPr>
          </w:p>
        </w:tc>
        <w:tc>
          <w:tcPr>
            <w:tcW w:w="630" w:type="dxa"/>
            <w:tcBorders>
              <w:right w:val="single" w:sz="4" w:space="0" w:color="auto"/>
            </w:tcBorders>
          </w:tcPr>
          <w:p w:rsidR="00C27B17" w:rsidRPr="0032715E" w:rsidRDefault="00C27B17" w:rsidP="006D2AAE">
            <w:pPr>
              <w:pStyle w:val="NoSpacing"/>
              <w:rPr>
                <w:b/>
                <w:bCs/>
                <w:sz w:val="24"/>
                <w:szCs w:val="24"/>
              </w:rPr>
            </w:pPr>
          </w:p>
        </w:tc>
        <w:tc>
          <w:tcPr>
            <w:tcW w:w="720" w:type="dxa"/>
            <w:tcBorders>
              <w:right w:val="single" w:sz="4" w:space="0" w:color="auto"/>
            </w:tcBorders>
          </w:tcPr>
          <w:p w:rsidR="00C27B17" w:rsidRPr="0032715E" w:rsidRDefault="00C27B17" w:rsidP="006D2AAE">
            <w:pPr>
              <w:pStyle w:val="NoSpacing"/>
              <w:rPr>
                <w:b/>
                <w:bCs/>
                <w:sz w:val="24"/>
                <w:szCs w:val="24"/>
              </w:rPr>
            </w:pPr>
          </w:p>
        </w:tc>
        <w:tc>
          <w:tcPr>
            <w:tcW w:w="635"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805"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631" w:type="dxa"/>
            <w:tcBorders>
              <w:left w:val="single" w:sz="4" w:space="0" w:color="auto"/>
              <w:right w:val="single" w:sz="4" w:space="0" w:color="auto"/>
            </w:tcBorders>
          </w:tcPr>
          <w:p w:rsidR="00C27B17" w:rsidRPr="0032715E" w:rsidRDefault="00C27B17" w:rsidP="006D2AAE">
            <w:pPr>
              <w:pStyle w:val="NoSpacing"/>
              <w:rPr>
                <w:b/>
                <w:bCs/>
                <w:sz w:val="24"/>
                <w:szCs w:val="24"/>
              </w:rPr>
            </w:pPr>
          </w:p>
        </w:tc>
        <w:tc>
          <w:tcPr>
            <w:tcW w:w="832" w:type="dxa"/>
            <w:tcBorders>
              <w:left w:val="single" w:sz="4" w:space="0" w:color="auto"/>
            </w:tcBorders>
          </w:tcPr>
          <w:p w:rsidR="00C27B17" w:rsidRPr="0032715E" w:rsidRDefault="00C27B17" w:rsidP="006D2AAE">
            <w:pPr>
              <w:pStyle w:val="NoSpacing"/>
              <w:rPr>
                <w:b/>
                <w:bCs/>
                <w:sz w:val="24"/>
                <w:szCs w:val="24"/>
              </w:rPr>
            </w:pPr>
          </w:p>
        </w:tc>
      </w:tr>
      <w:tr w:rsidR="00E14B77" w:rsidRPr="005C7DE4" w:rsidTr="006D2AAE">
        <w:tc>
          <w:tcPr>
            <w:tcW w:w="543" w:type="dxa"/>
          </w:tcPr>
          <w:p w:rsidR="00E14B77" w:rsidRPr="005C7DE4" w:rsidRDefault="00E14B77" w:rsidP="006D2AAE">
            <w:pPr>
              <w:pStyle w:val="NoSpacing"/>
              <w:rPr>
                <w:sz w:val="24"/>
                <w:szCs w:val="24"/>
              </w:rPr>
            </w:pPr>
          </w:p>
        </w:tc>
        <w:tc>
          <w:tcPr>
            <w:tcW w:w="1758" w:type="dxa"/>
          </w:tcPr>
          <w:p w:rsidR="00E14B77" w:rsidRPr="0032715E" w:rsidRDefault="00E14B77" w:rsidP="006D2AAE">
            <w:pPr>
              <w:pStyle w:val="NoSpacing"/>
              <w:rPr>
                <w:b/>
                <w:bCs/>
                <w:sz w:val="24"/>
                <w:szCs w:val="24"/>
              </w:rPr>
            </w:pPr>
          </w:p>
        </w:tc>
        <w:tc>
          <w:tcPr>
            <w:tcW w:w="709" w:type="dxa"/>
            <w:tcBorders>
              <w:right w:val="single" w:sz="4" w:space="0" w:color="auto"/>
            </w:tcBorders>
          </w:tcPr>
          <w:p w:rsidR="00E14B77" w:rsidRPr="0032715E" w:rsidRDefault="00E14B77" w:rsidP="006D2AAE">
            <w:pPr>
              <w:pStyle w:val="NoSpacing"/>
              <w:rPr>
                <w:b/>
                <w:bCs/>
                <w:sz w:val="24"/>
                <w:szCs w:val="24"/>
              </w:rPr>
            </w:pPr>
          </w:p>
        </w:tc>
        <w:tc>
          <w:tcPr>
            <w:tcW w:w="709" w:type="dxa"/>
            <w:tcBorders>
              <w:right w:val="single" w:sz="4" w:space="0" w:color="auto"/>
            </w:tcBorders>
          </w:tcPr>
          <w:p w:rsidR="00E14B77" w:rsidRPr="0032715E" w:rsidRDefault="00E14B77" w:rsidP="006D2AAE">
            <w:pPr>
              <w:pStyle w:val="NoSpacing"/>
              <w:rPr>
                <w:b/>
                <w:bCs/>
                <w:sz w:val="24"/>
                <w:szCs w:val="24"/>
              </w:rPr>
            </w:pPr>
          </w:p>
        </w:tc>
        <w:tc>
          <w:tcPr>
            <w:tcW w:w="708"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918"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630"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720" w:type="dxa"/>
            <w:tcBorders>
              <w:left w:val="single" w:sz="4" w:space="0" w:color="auto"/>
            </w:tcBorders>
          </w:tcPr>
          <w:p w:rsidR="00E14B77" w:rsidRPr="0032715E" w:rsidRDefault="00E14B77" w:rsidP="006D2AAE">
            <w:pPr>
              <w:pStyle w:val="NoSpacing"/>
              <w:rPr>
                <w:b/>
                <w:bCs/>
                <w:sz w:val="24"/>
                <w:szCs w:val="24"/>
              </w:rPr>
            </w:pPr>
          </w:p>
        </w:tc>
        <w:tc>
          <w:tcPr>
            <w:tcW w:w="630" w:type="dxa"/>
            <w:tcBorders>
              <w:right w:val="single" w:sz="4" w:space="0" w:color="auto"/>
            </w:tcBorders>
          </w:tcPr>
          <w:p w:rsidR="00E14B77" w:rsidRPr="0032715E" w:rsidRDefault="00E14B77" w:rsidP="006D2AAE">
            <w:pPr>
              <w:pStyle w:val="NoSpacing"/>
              <w:rPr>
                <w:b/>
                <w:bCs/>
                <w:sz w:val="24"/>
                <w:szCs w:val="24"/>
              </w:rPr>
            </w:pPr>
          </w:p>
        </w:tc>
        <w:tc>
          <w:tcPr>
            <w:tcW w:w="720" w:type="dxa"/>
            <w:tcBorders>
              <w:right w:val="single" w:sz="4" w:space="0" w:color="auto"/>
            </w:tcBorders>
          </w:tcPr>
          <w:p w:rsidR="00E14B77" w:rsidRPr="0032715E" w:rsidRDefault="00E14B77" w:rsidP="006D2AAE">
            <w:pPr>
              <w:pStyle w:val="NoSpacing"/>
              <w:rPr>
                <w:b/>
                <w:bCs/>
                <w:sz w:val="24"/>
                <w:szCs w:val="24"/>
              </w:rPr>
            </w:pPr>
          </w:p>
        </w:tc>
        <w:tc>
          <w:tcPr>
            <w:tcW w:w="635"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805"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631" w:type="dxa"/>
            <w:tcBorders>
              <w:left w:val="single" w:sz="4" w:space="0" w:color="auto"/>
              <w:right w:val="single" w:sz="4" w:space="0" w:color="auto"/>
            </w:tcBorders>
          </w:tcPr>
          <w:p w:rsidR="00E14B77" w:rsidRPr="0032715E" w:rsidRDefault="00E14B77" w:rsidP="006D2AAE">
            <w:pPr>
              <w:pStyle w:val="NoSpacing"/>
              <w:rPr>
                <w:b/>
                <w:bCs/>
                <w:sz w:val="24"/>
                <w:szCs w:val="24"/>
              </w:rPr>
            </w:pPr>
          </w:p>
        </w:tc>
        <w:tc>
          <w:tcPr>
            <w:tcW w:w="832" w:type="dxa"/>
            <w:tcBorders>
              <w:left w:val="single" w:sz="4" w:space="0" w:color="auto"/>
            </w:tcBorders>
          </w:tcPr>
          <w:p w:rsidR="00E14B77" w:rsidRPr="0032715E" w:rsidRDefault="00E14B77" w:rsidP="006D2AAE">
            <w:pPr>
              <w:pStyle w:val="NoSpacing"/>
              <w:rPr>
                <w:b/>
                <w:bCs/>
                <w:sz w:val="24"/>
                <w:szCs w:val="24"/>
              </w:rPr>
            </w:pPr>
          </w:p>
        </w:tc>
      </w:tr>
    </w:tbl>
    <w:p w:rsidR="00322C9D" w:rsidRPr="00EF5FB6" w:rsidRDefault="00EF5FB6" w:rsidP="00EF5FB6">
      <w:pPr>
        <w:spacing w:line="480" w:lineRule="auto"/>
        <w:ind w:left="360" w:right="-187"/>
        <w:rPr>
          <w:sz w:val="28"/>
          <w:szCs w:val="28"/>
        </w:rPr>
      </w:pPr>
      <w:r>
        <w:rPr>
          <w:sz w:val="28"/>
          <w:szCs w:val="28"/>
        </w:rPr>
        <w:t>10</w:t>
      </w:r>
      <w:proofErr w:type="gramStart"/>
      <w:r>
        <w:rPr>
          <w:sz w:val="28"/>
          <w:szCs w:val="28"/>
        </w:rPr>
        <w:t>.</w:t>
      </w:r>
      <w:r w:rsidR="00322C9D" w:rsidRPr="00EF5FB6">
        <w:rPr>
          <w:sz w:val="28"/>
          <w:szCs w:val="28"/>
        </w:rPr>
        <w:t>Review</w:t>
      </w:r>
      <w:proofErr w:type="gramEnd"/>
      <w:r w:rsidR="00322C9D" w:rsidRPr="00EF5FB6">
        <w:rPr>
          <w:sz w:val="28"/>
          <w:szCs w:val="28"/>
        </w:rPr>
        <w:t xml:space="preserve"> of Progress ma</w:t>
      </w:r>
      <w:r>
        <w:rPr>
          <w:sz w:val="28"/>
          <w:szCs w:val="28"/>
        </w:rPr>
        <w:t xml:space="preserve"> </w:t>
      </w:r>
      <w:r w:rsidR="00322C9D" w:rsidRPr="00EF5FB6">
        <w:rPr>
          <w:sz w:val="28"/>
          <w:szCs w:val="28"/>
        </w:rPr>
        <w:t>de in Submission of LBRs as per LBR Received up to current quarter. Apart from % submission, names of branches who have delayed / not submitted LBRs for 2 or more quarters may be mentioned</w:t>
      </w:r>
      <w:proofErr w:type="gramStart"/>
      <w:r w:rsidR="00322C9D" w:rsidRPr="00EF5FB6">
        <w:rPr>
          <w:sz w:val="28"/>
          <w:szCs w:val="28"/>
        </w:rPr>
        <w:t>.</w:t>
      </w:r>
      <w:r w:rsidR="001F4F4A" w:rsidRPr="00EF5FB6">
        <w:rPr>
          <w:sz w:val="28"/>
          <w:szCs w:val="28"/>
        </w:rPr>
        <w:t>(</w:t>
      </w:r>
      <w:proofErr w:type="gramEnd"/>
      <w:r w:rsidR="001F4F4A" w:rsidRPr="00EF5FB6">
        <w:rPr>
          <w:sz w:val="28"/>
          <w:szCs w:val="28"/>
        </w:rPr>
        <w:t>List attached)</w:t>
      </w:r>
    </w:p>
    <w:p w:rsidR="00322C9D" w:rsidRPr="005F2924" w:rsidRDefault="00322C9D" w:rsidP="00322C9D">
      <w:pPr>
        <w:pStyle w:val="BodyText"/>
        <w:ind w:left="720"/>
        <w:jc w:val="center"/>
        <w:rPr>
          <w:rFonts w:cs="Arial"/>
          <w:b/>
          <w:bCs/>
          <w:sz w:val="22"/>
          <w:szCs w:val="22"/>
          <w:lang w:val="en-US"/>
        </w:rPr>
      </w:pPr>
      <w:r w:rsidRPr="005F2924">
        <w:rPr>
          <w:rFonts w:cs="Arial"/>
          <w:b/>
          <w:bCs/>
          <w:sz w:val="22"/>
          <w:szCs w:val="22"/>
          <w:lang w:val="en-US" w:bidi="gu-IN"/>
        </w:rPr>
        <w:t xml:space="preserve">                            </w:t>
      </w:r>
      <w:r w:rsidRPr="005F2924">
        <w:rPr>
          <w:rFonts w:cs="Arial"/>
          <w:b/>
          <w:bCs/>
          <w:sz w:val="22"/>
          <w:szCs w:val="22"/>
          <w:cs/>
          <w:lang w:bidi="gu-IN"/>
        </w:rPr>
        <w:t xml:space="preserve"> </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070"/>
        <w:gridCol w:w="1080"/>
        <w:gridCol w:w="1980"/>
        <w:gridCol w:w="1350"/>
        <w:gridCol w:w="2358"/>
      </w:tblGrid>
      <w:tr w:rsidR="00322C9D" w:rsidRPr="005F2924" w:rsidTr="006D2AAE">
        <w:trPr>
          <w:trHeight w:val="548"/>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cs/>
                <w:lang w:bidi="gu-IN"/>
              </w:rPr>
            </w:pPr>
            <w:r w:rsidRPr="005F2924">
              <w:rPr>
                <w:rFonts w:cs="Arial"/>
                <w:b/>
                <w:bCs/>
                <w:sz w:val="22"/>
                <w:szCs w:val="22"/>
                <w:cs/>
                <w:lang w:bidi="gu-IN"/>
              </w:rPr>
              <w:t>Sr.No.</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cs/>
                <w:lang w:bidi="gu-IN"/>
              </w:rPr>
            </w:pPr>
            <w:r w:rsidRPr="005F2924">
              <w:rPr>
                <w:rFonts w:cs="Arial"/>
                <w:b/>
                <w:bCs/>
                <w:sz w:val="22"/>
                <w:szCs w:val="22"/>
                <w:cs/>
                <w:lang w:bidi="gu-IN"/>
              </w:rPr>
              <w:t>Name of Banks</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left"/>
              <w:rPr>
                <w:rFonts w:cs="Arial"/>
                <w:b/>
                <w:bCs/>
                <w:lang w:val="en-US" w:bidi="gu-IN"/>
              </w:rPr>
            </w:pPr>
            <w:r w:rsidRPr="005F2924">
              <w:rPr>
                <w:rFonts w:cs="Arial"/>
                <w:b/>
                <w:bCs/>
                <w:sz w:val="22"/>
                <w:szCs w:val="22"/>
                <w:lang w:val="en-US" w:bidi="gu-IN"/>
              </w:rPr>
              <w:t>Total Br.</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Out of which submitted LBR</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 xml:space="preserve">Defaulting </w:t>
            </w:r>
            <w:proofErr w:type="spellStart"/>
            <w:r w:rsidRPr="005F2924">
              <w:rPr>
                <w:rFonts w:cs="Arial"/>
                <w:b/>
                <w:bCs/>
                <w:sz w:val="22"/>
                <w:szCs w:val="22"/>
                <w:lang w:val="en-US" w:bidi="gu-IN"/>
              </w:rPr>
              <w:t>Brs</w:t>
            </w:r>
            <w:proofErr w:type="spellEnd"/>
            <w:r w:rsidRPr="005F2924">
              <w:rPr>
                <w:rFonts w:cs="Arial"/>
                <w:b/>
                <w:bCs/>
                <w:sz w:val="22"/>
                <w:szCs w:val="22"/>
                <w:lang w:val="en-US" w:bidi="gu-IN"/>
              </w:rPr>
              <w:t>.</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b/>
                <w:bCs/>
                <w:lang w:val="en-US" w:bidi="gu-IN"/>
              </w:rPr>
            </w:pPr>
            <w:r w:rsidRPr="005F2924">
              <w:rPr>
                <w:rFonts w:cs="Arial"/>
                <w:b/>
                <w:bCs/>
                <w:sz w:val="22"/>
                <w:szCs w:val="22"/>
                <w:lang w:val="en-US" w:bidi="gu-IN"/>
              </w:rPr>
              <w:t>% of LBR submission by Banks</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lang w:val="en-US"/>
              </w:rPr>
              <w:t>S.B.I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8D153F" w:rsidP="006D2AAE">
            <w:pPr>
              <w:pStyle w:val="BodyText"/>
              <w:spacing w:line="276" w:lineRule="auto"/>
              <w:jc w:val="center"/>
              <w:rPr>
                <w:rFonts w:cs="Arial"/>
                <w:lang w:val="en-US"/>
              </w:rPr>
            </w:pPr>
            <w:r>
              <w:rPr>
                <w:rFonts w:cs="Arial"/>
                <w:sz w:val="22"/>
                <w:szCs w:val="22"/>
                <w:lang w:val="en-US"/>
              </w:rPr>
              <w:t>40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0E21EE" w:rsidP="006D2AAE">
            <w:pPr>
              <w:pStyle w:val="BodyText"/>
              <w:spacing w:line="276" w:lineRule="auto"/>
              <w:jc w:val="center"/>
              <w:rPr>
                <w:rFonts w:cs="Arial"/>
                <w:lang w:val="en-US"/>
              </w:rPr>
            </w:pPr>
            <w:r>
              <w:rPr>
                <w:rFonts w:cs="Arial"/>
                <w:sz w:val="22"/>
                <w:szCs w:val="22"/>
                <w:lang w:val="en-US"/>
              </w:rPr>
              <w:t>12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0E21EE" w:rsidP="006D2AAE">
            <w:pPr>
              <w:pStyle w:val="BodyText"/>
              <w:spacing w:line="276" w:lineRule="auto"/>
              <w:jc w:val="center"/>
              <w:rPr>
                <w:rFonts w:cs="Arial"/>
                <w:lang w:val="en-US"/>
              </w:rPr>
            </w:pPr>
            <w:r>
              <w:rPr>
                <w:rFonts w:cs="Arial"/>
                <w:sz w:val="22"/>
                <w:szCs w:val="22"/>
                <w:lang w:val="en-US"/>
              </w:rPr>
              <w:t>28</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0E21EE" w:rsidP="00A53432">
            <w:pPr>
              <w:pStyle w:val="BodyText"/>
              <w:spacing w:line="276" w:lineRule="auto"/>
              <w:jc w:val="center"/>
              <w:rPr>
                <w:rFonts w:cs="Arial"/>
                <w:lang w:val="en-US"/>
              </w:rPr>
            </w:pPr>
            <w:r>
              <w:rPr>
                <w:rFonts w:cs="Arial"/>
                <w:lang w:val="en-US"/>
              </w:rPr>
              <w:t>30</w:t>
            </w:r>
            <w:r w:rsidR="005A3206">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Allahabad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10</w:t>
            </w:r>
            <w:r w:rsidR="001C469D">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I.D.B.I.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jc w:val="center"/>
              <w:rPr>
                <w:rFonts w:ascii="Arial" w:hAnsi="Arial" w:cs="Arial"/>
              </w:rPr>
            </w:pPr>
            <w:r>
              <w:rPr>
                <w:rFonts w:ascii="Arial" w:hAnsi="Arial" w:cs="Arial"/>
              </w:rPr>
              <w:t>50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gramStart"/>
            <w:r w:rsidRPr="005F2924">
              <w:rPr>
                <w:rFonts w:cs="Arial"/>
                <w:b w:val="0"/>
                <w:sz w:val="22"/>
                <w:szCs w:val="22"/>
                <w:lang w:val="en-US"/>
              </w:rPr>
              <w:t>O.B.C.</w:t>
            </w:r>
            <w:proofErr w:type="gramEnd"/>
            <w:r w:rsidRPr="005F2924">
              <w:rPr>
                <w:rFonts w:cs="Arial"/>
                <w:b w:val="0"/>
                <w:sz w:val="22"/>
                <w:szCs w:val="22"/>
                <w:lang w:val="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B362EC"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B362EC"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B362EC" w:rsidP="00A53432">
            <w:pPr>
              <w:jc w:val="center"/>
              <w:rPr>
                <w:rFonts w:ascii="Arial" w:hAnsi="Arial" w:cs="Arial"/>
              </w:rPr>
            </w:pPr>
            <w:r>
              <w:rPr>
                <w:rFonts w:ascii="Arial" w:hAnsi="Arial" w:cs="Arial"/>
              </w:rPr>
              <w:t>10</w:t>
            </w:r>
            <w:r w:rsidR="001C469D">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lastRenderedPageBreak/>
              <w:t>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B.O.M</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7E5F31"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7E5F31"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jc w:val="center"/>
              <w:rPr>
                <w:rFonts w:ascii="Arial" w:hAnsi="Arial" w:cs="Arial"/>
              </w:rPr>
            </w:pPr>
            <w:r>
              <w:rPr>
                <w:rFonts w:ascii="Arial" w:hAnsi="Arial" w:cs="Arial"/>
              </w:rPr>
              <w:t>0</w:t>
            </w:r>
            <w:r w:rsidR="005A3206">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6</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 O 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14DFA"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14DFA"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E14DFA" w:rsidP="00A53432">
            <w:pPr>
              <w:jc w:val="center"/>
              <w:rPr>
                <w:rFonts w:ascii="Arial" w:hAnsi="Arial" w:cs="Arial"/>
              </w:rPr>
            </w:pPr>
            <w:r>
              <w:rPr>
                <w:rFonts w:ascii="Arial" w:hAnsi="Arial" w:cs="Arial"/>
              </w:rPr>
              <w:t>10</w:t>
            </w:r>
            <w:r w:rsidR="00322C9D">
              <w:rPr>
                <w:rFonts w:ascii="Arial" w:hAnsi="Arial" w:cs="Arial"/>
              </w:rPr>
              <w:t>0%</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UCO</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86921"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86921"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CF22D2" w:rsidP="00A53432">
            <w:pPr>
              <w:jc w:val="center"/>
              <w:rPr>
                <w:rFonts w:ascii="Arial" w:hAnsi="Arial" w:cs="Arial"/>
              </w:rPr>
            </w:pPr>
            <w:r>
              <w:rPr>
                <w:rFonts w:ascii="Arial" w:hAnsi="Arial" w:cs="Arial"/>
              </w:rPr>
              <w:t>0</w:t>
            </w:r>
            <w:r w:rsidR="00322C9D">
              <w:rPr>
                <w:rFonts w:ascii="Arial" w:hAnsi="Arial" w:cs="Arial"/>
              </w:rPr>
              <w:t>%</w:t>
            </w:r>
          </w:p>
        </w:tc>
      </w:tr>
      <w:tr w:rsidR="00322C9D" w:rsidRPr="005F2924" w:rsidTr="00FF41A1">
        <w:trPr>
          <w:trHeight w:val="485"/>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8</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O</w:t>
            </w:r>
            <w:r w:rsidRPr="005F2924">
              <w:rPr>
                <w:rFonts w:cs="Arial"/>
                <w:sz w:val="22"/>
                <w:szCs w:val="22"/>
                <w:lang w:val="en-US"/>
              </w:rPr>
              <w:t>.</w:t>
            </w:r>
            <w:r w:rsidRPr="005F2924">
              <w:rPr>
                <w:rFonts w:cs="Arial"/>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Pr>
                <w:rFonts w:cs="Arial"/>
                <w:sz w:val="22"/>
                <w:szCs w:val="22"/>
                <w:lang w:val="en-US"/>
              </w:rPr>
              <w:t>10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D14729" w:rsidP="006D2AAE">
            <w:pPr>
              <w:pStyle w:val="BodyText"/>
              <w:spacing w:line="276" w:lineRule="auto"/>
              <w:jc w:val="center"/>
              <w:rPr>
                <w:rFonts w:cs="Arial"/>
                <w:lang w:val="en-US"/>
              </w:rPr>
            </w:pPr>
            <w:r>
              <w:rPr>
                <w:rFonts w:cs="Arial"/>
                <w:sz w:val="22"/>
                <w:szCs w:val="22"/>
                <w:lang w:val="en-US"/>
              </w:rPr>
              <w:t>8</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B51DB3"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247B90" w:rsidP="00A53432">
            <w:pPr>
              <w:pStyle w:val="BodyText"/>
              <w:spacing w:line="276" w:lineRule="auto"/>
              <w:jc w:val="center"/>
              <w:rPr>
                <w:rFonts w:cs="Arial"/>
                <w:lang w:val="en-US"/>
              </w:rPr>
            </w:pPr>
            <w:r>
              <w:rPr>
                <w:rFonts w:cs="Arial"/>
                <w:lang w:val="en-US"/>
              </w:rPr>
              <w:t>80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9</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cs/>
                <w:lang w:bidi="gu-IN"/>
              </w:rPr>
              <w:t>S</w:t>
            </w:r>
            <w:r w:rsidRPr="005F2924">
              <w:rPr>
                <w:rFonts w:cs="Arial"/>
                <w:sz w:val="22"/>
                <w:szCs w:val="22"/>
                <w:lang w:val="en-US"/>
              </w:rPr>
              <w:t>.</w:t>
            </w:r>
            <w:r w:rsidRPr="005F2924">
              <w:rPr>
                <w:rFonts w:cs="Arial"/>
                <w:sz w:val="22"/>
                <w:szCs w:val="22"/>
                <w:cs/>
                <w:lang w:bidi="gu-IN"/>
              </w:rPr>
              <w:t>G</w:t>
            </w:r>
            <w:r w:rsidRPr="005F2924">
              <w:rPr>
                <w:rFonts w:cs="Arial"/>
                <w:sz w:val="22"/>
                <w:szCs w:val="22"/>
                <w:lang w:val="en-US"/>
              </w:rPr>
              <w:t>.</w:t>
            </w:r>
            <w:r w:rsidRPr="005F2924">
              <w:rPr>
                <w:rFonts w:cs="Arial"/>
                <w:sz w:val="22"/>
                <w:szCs w:val="22"/>
                <w:cs/>
                <w:lang w:bidi="gu-IN"/>
              </w:rPr>
              <w:t>B</w:t>
            </w:r>
            <w:r w:rsidRPr="005F2924">
              <w:rPr>
                <w:rFonts w:cs="Arial"/>
                <w:sz w:val="22"/>
                <w:szCs w:val="22"/>
                <w:cs/>
                <w:lang w:val="en-US" w:bidi="gu-IN"/>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Pr>
                <w:rFonts w:cs="Arial"/>
                <w:sz w:val="22"/>
                <w:szCs w:val="22"/>
                <w:lang w:val="en-US"/>
              </w:rPr>
              <w:t>42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403E70" w:rsidP="006D2AAE">
            <w:pPr>
              <w:pStyle w:val="BodyText"/>
              <w:spacing w:line="276" w:lineRule="auto"/>
              <w:jc w:val="center"/>
              <w:rPr>
                <w:rFonts w:cs="Arial"/>
                <w:lang w:val="en-US"/>
              </w:rPr>
            </w:pPr>
            <w:r>
              <w:rPr>
                <w:rFonts w:cs="Arial"/>
                <w:sz w:val="22"/>
                <w:szCs w:val="22"/>
                <w:lang w:val="en-US"/>
              </w:rPr>
              <w:t>35</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403E70" w:rsidP="006D2AAE">
            <w:pPr>
              <w:pStyle w:val="BodyText"/>
              <w:spacing w:line="276" w:lineRule="auto"/>
              <w:jc w:val="center"/>
              <w:rPr>
                <w:rFonts w:cs="Arial"/>
                <w:lang w:val="en-US"/>
              </w:rPr>
            </w:pPr>
            <w:r>
              <w:rPr>
                <w:rFonts w:cs="Arial"/>
                <w:sz w:val="22"/>
                <w:szCs w:val="22"/>
                <w:lang w:val="en-US"/>
              </w:rPr>
              <w:t>7</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93.33</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10</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lang w:val="en-US"/>
              </w:rPr>
              <w:t>Dena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DE743D" w:rsidP="006D2AAE">
            <w:pPr>
              <w:pStyle w:val="BodyText"/>
              <w:spacing w:line="276" w:lineRule="auto"/>
              <w:jc w:val="center"/>
              <w:rPr>
                <w:rFonts w:cs="Arial"/>
                <w:lang w:val="en-US"/>
              </w:rPr>
            </w:pPr>
            <w:r>
              <w:rPr>
                <w:rFonts w:cs="Arial"/>
                <w:sz w:val="22"/>
                <w:szCs w:val="22"/>
                <w:lang w:val="en-US"/>
              </w:rPr>
              <w:t>9</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DE743D" w:rsidP="006D2AAE">
            <w:pPr>
              <w:pStyle w:val="BodyText"/>
              <w:spacing w:line="276" w:lineRule="auto"/>
              <w:jc w:val="center"/>
              <w:rPr>
                <w:rFonts w:cs="Arial"/>
                <w:lang w:val="en-US"/>
              </w:rPr>
            </w:pPr>
            <w:r>
              <w:rPr>
                <w:rFonts w:cs="Arial"/>
                <w:sz w:val="22"/>
                <w:szCs w:val="22"/>
                <w:lang w:val="en-US"/>
              </w:rPr>
              <w:t>5</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64.28</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P</w:t>
            </w:r>
            <w:r w:rsidRPr="005F2924">
              <w:rPr>
                <w:rFonts w:cs="Arial"/>
                <w:sz w:val="22"/>
                <w:szCs w:val="22"/>
                <w:lang w:val="en-US"/>
              </w:rPr>
              <w:t>.</w:t>
            </w:r>
            <w:r w:rsidRPr="005F2924">
              <w:rPr>
                <w:rFonts w:cs="Arial"/>
                <w:sz w:val="22"/>
                <w:szCs w:val="22"/>
                <w:cs/>
                <w:lang w:bidi="gu-IN"/>
              </w:rPr>
              <w:t>N</w:t>
            </w:r>
            <w:r w:rsidRPr="005F2924">
              <w:rPr>
                <w:rFonts w:cs="Arial"/>
                <w:sz w:val="22"/>
                <w:szCs w:val="22"/>
                <w:lang w:val="en-US"/>
              </w:rPr>
              <w:t>.</w:t>
            </w:r>
            <w:r w:rsidRPr="005F2924">
              <w:rPr>
                <w:rFonts w:cs="Arial"/>
                <w:sz w:val="22"/>
                <w:szCs w:val="22"/>
                <w:cs/>
                <w:lang w:bidi="gu-IN"/>
              </w:rPr>
              <w:t>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A7E42" w:rsidP="006D2AAE">
            <w:pPr>
              <w:pStyle w:val="BodyText"/>
              <w:spacing w:line="276" w:lineRule="auto"/>
              <w:jc w:val="center"/>
              <w:rPr>
                <w:rFonts w:cs="Arial"/>
                <w:lang w:val="en-US"/>
              </w:rPr>
            </w:pPr>
            <w:r>
              <w:rPr>
                <w:rFonts w:cs="Arial"/>
                <w:sz w:val="22"/>
                <w:szCs w:val="22"/>
                <w:lang w:val="en-US"/>
              </w:rPr>
              <w:t>7</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B51DB3" w:rsidP="006D2AAE">
            <w:pPr>
              <w:pStyle w:val="BodyText"/>
              <w:spacing w:line="276" w:lineRule="auto"/>
              <w:jc w:val="center"/>
              <w:rPr>
                <w:rFonts w:cs="Arial"/>
                <w:lang w:val="en-US"/>
              </w:rPr>
            </w:pPr>
            <w:r>
              <w:rPr>
                <w:rFonts w:cs="Arial"/>
                <w:sz w:val="22"/>
                <w:szCs w:val="22"/>
                <w:lang w:val="en-US"/>
              </w:rPr>
              <w:t>7</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A7E42" w:rsidP="001153C8">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A7E42" w:rsidP="00A53432">
            <w:pPr>
              <w:pStyle w:val="BodyText"/>
              <w:spacing w:line="276" w:lineRule="auto"/>
              <w:jc w:val="center"/>
              <w:rPr>
                <w:rFonts w:cs="Arial"/>
                <w:lang w:val="en-US"/>
              </w:rPr>
            </w:pPr>
            <w:r>
              <w:rPr>
                <w:rFonts w:cs="Arial"/>
                <w:lang w:val="en-US"/>
              </w:rPr>
              <w:t>100</w:t>
            </w:r>
            <w:r w:rsidR="00735799">
              <w:rPr>
                <w:rFonts w:cs="Arial"/>
                <w:lang w:val="en-US"/>
              </w:rPr>
              <w:t>%</w:t>
            </w:r>
          </w:p>
        </w:tc>
      </w:tr>
      <w:tr w:rsidR="00322C9D" w:rsidRPr="005F2924" w:rsidTr="006D2AAE">
        <w:trPr>
          <w:trHeight w:val="26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spellStart"/>
            <w:r w:rsidRPr="005F2924">
              <w:rPr>
                <w:rFonts w:cs="Arial"/>
                <w:b w:val="0"/>
                <w:sz w:val="22"/>
                <w:szCs w:val="22"/>
                <w:lang w:val="en-US"/>
              </w:rPr>
              <w:t>Canara</w:t>
            </w:r>
            <w:proofErr w:type="spellEnd"/>
            <w:r w:rsidRPr="005F2924">
              <w:rPr>
                <w:rFonts w:cs="Arial"/>
                <w:b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O</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5C6462" w:rsidP="006D2AAE">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5C6462"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50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lang w:val="en-US"/>
              </w:rPr>
            </w:pPr>
            <w:r w:rsidRPr="005F2924">
              <w:rPr>
                <w:rFonts w:cs="Arial"/>
                <w:sz w:val="22"/>
                <w:szCs w:val="22"/>
                <w:cs/>
                <w:lang w:bidi="gu-IN"/>
              </w:rPr>
              <w:t>S</w:t>
            </w:r>
            <w:proofErr w:type="spellStart"/>
            <w:r w:rsidRPr="005F2924">
              <w:rPr>
                <w:rFonts w:cs="Arial"/>
                <w:sz w:val="22"/>
                <w:szCs w:val="22"/>
                <w:lang w:val="en-US"/>
              </w:rPr>
              <w:t>yndicate</w:t>
            </w:r>
            <w:proofErr w:type="spellEnd"/>
            <w:r w:rsidRPr="005F2924">
              <w:rPr>
                <w:rFonts w:cs="Arial"/>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50</w:t>
            </w:r>
            <w:r w:rsidR="004F22E1">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DCCB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86186" w:rsidP="006D2AAE">
            <w:pPr>
              <w:pStyle w:val="BodyText"/>
              <w:spacing w:line="276" w:lineRule="auto"/>
              <w:jc w:val="center"/>
              <w:rPr>
                <w:rFonts w:cs="Arial"/>
                <w:lang w:val="en-US"/>
              </w:rPr>
            </w:pPr>
            <w:r>
              <w:rPr>
                <w:rFonts w:cs="Arial"/>
                <w:sz w:val="22"/>
                <w:szCs w:val="22"/>
                <w:lang w:val="en-US"/>
              </w:rPr>
              <w:t>12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86186"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E86186" w:rsidP="00A53432">
            <w:pPr>
              <w:pStyle w:val="BodyText"/>
              <w:spacing w:line="276" w:lineRule="auto"/>
              <w:jc w:val="center"/>
              <w:rPr>
                <w:rFonts w:cs="Arial"/>
                <w:lang w:val="en-US"/>
              </w:rPr>
            </w:pPr>
            <w:r>
              <w:rPr>
                <w:rFonts w:cs="Arial"/>
                <w:lang w:val="en-US"/>
              </w:rPr>
              <w:t>100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16</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C</w:t>
            </w:r>
            <w:r w:rsidRPr="005F2924">
              <w:rPr>
                <w:rFonts w:cs="Arial"/>
                <w:sz w:val="22"/>
                <w:szCs w:val="22"/>
                <w:lang w:val="en-US"/>
              </w:rPr>
              <w:t>.</w:t>
            </w: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5</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E6DEC" w:rsidP="006D2AAE">
            <w:pPr>
              <w:pStyle w:val="BodyText"/>
              <w:spacing w:line="276" w:lineRule="auto"/>
              <w:jc w:val="center"/>
              <w:rPr>
                <w:rFonts w:cs="Arial"/>
                <w:lang w:val="en-US"/>
              </w:rPr>
            </w:pPr>
            <w:r>
              <w:rPr>
                <w:rFonts w:cs="Arial"/>
                <w:sz w:val="22"/>
                <w:szCs w:val="22"/>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DE743D"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5607E2" w:rsidP="00A53432">
            <w:pPr>
              <w:pStyle w:val="BodyText"/>
              <w:spacing w:line="276" w:lineRule="auto"/>
              <w:jc w:val="center"/>
              <w:rPr>
                <w:rFonts w:cs="Arial"/>
                <w:lang w:val="en-US"/>
              </w:rPr>
            </w:pPr>
            <w:r>
              <w:rPr>
                <w:rFonts w:cs="Arial"/>
                <w:lang w:val="en-US"/>
              </w:rPr>
              <w:t>60</w:t>
            </w:r>
            <w:r w:rsidR="00322C9D">
              <w:rPr>
                <w:rFonts w:cs="Arial"/>
                <w:lang w:val="en-US"/>
              </w:rPr>
              <w:t>%</w:t>
            </w:r>
          </w:p>
        </w:tc>
      </w:tr>
      <w:tr w:rsidR="00322C9D" w:rsidRPr="005F2924" w:rsidTr="008A1E38">
        <w:trPr>
          <w:trHeight w:val="395"/>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GARDB</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8</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4</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025D8" w:rsidP="006D2AAE">
            <w:pPr>
              <w:pStyle w:val="BodyText"/>
              <w:spacing w:line="276" w:lineRule="auto"/>
              <w:jc w:val="center"/>
              <w:rPr>
                <w:rFonts w:cs="Arial"/>
                <w:lang w:val="en-US"/>
              </w:rPr>
            </w:pPr>
            <w:r>
              <w:rPr>
                <w:rFonts w:cs="Arial"/>
                <w:sz w:val="22"/>
                <w:szCs w:val="22"/>
                <w:lang w:val="en-US"/>
              </w:rPr>
              <w:t>4</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025D8" w:rsidP="00A53432">
            <w:pPr>
              <w:pStyle w:val="BodyText"/>
              <w:spacing w:line="276" w:lineRule="auto"/>
              <w:jc w:val="center"/>
              <w:rPr>
                <w:rFonts w:cs="Arial"/>
                <w:lang w:val="en-US"/>
              </w:rPr>
            </w:pPr>
            <w:r>
              <w:rPr>
                <w:rFonts w:cs="Arial"/>
                <w:lang w:val="en-US"/>
              </w:rPr>
              <w:t>50</w:t>
            </w:r>
            <w:r w:rsidR="00322C9D">
              <w:rPr>
                <w:rFonts w:cs="Arial"/>
                <w:lang w:val="en-US"/>
              </w:rPr>
              <w:t>%</w:t>
            </w:r>
          </w:p>
        </w:tc>
      </w:tr>
      <w:tr w:rsidR="00322C9D" w:rsidRPr="005F2924" w:rsidTr="000D39F8">
        <w:trPr>
          <w:trHeight w:val="7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18</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rPr>
                <w:rFonts w:cs="Arial"/>
                <w:cs/>
                <w:lang w:bidi="gu-IN"/>
              </w:rPr>
            </w:pPr>
            <w:r w:rsidRPr="005F2924">
              <w:rPr>
                <w:rFonts w:cs="Arial"/>
                <w:sz w:val="22"/>
                <w:szCs w:val="22"/>
                <w:cs/>
                <w:lang w:bidi="gu-IN"/>
              </w:rPr>
              <w:t>U</w:t>
            </w:r>
            <w:r w:rsidRPr="005F2924">
              <w:rPr>
                <w:rFonts w:cs="Arial"/>
                <w:sz w:val="22"/>
                <w:szCs w:val="22"/>
                <w:lang w:val="en-US"/>
              </w:rPr>
              <w:t>.</w:t>
            </w:r>
            <w:r w:rsidRPr="005F2924">
              <w:rPr>
                <w:rFonts w:cs="Arial"/>
                <w:sz w:val="22"/>
                <w:szCs w:val="22"/>
                <w:cs/>
                <w:lang w:bidi="gu-IN"/>
              </w:rPr>
              <w:t>B</w:t>
            </w:r>
            <w:r w:rsidRPr="005F2924">
              <w:rPr>
                <w:rFonts w:cs="Arial"/>
                <w:sz w:val="22"/>
                <w:szCs w:val="22"/>
                <w:lang w:val="en-US"/>
              </w:rPr>
              <w:t>.</w:t>
            </w:r>
            <w:r w:rsidRPr="005F2924">
              <w:rPr>
                <w:rFonts w:cs="Arial"/>
                <w:sz w:val="22"/>
                <w:szCs w:val="22"/>
                <w:cs/>
                <w:lang w:bidi="gu-IN"/>
              </w:rPr>
              <w:t>I</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F350D4"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FF41A1"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350D4" w:rsidP="00A53432">
            <w:pPr>
              <w:pStyle w:val="BodyText"/>
              <w:spacing w:line="276" w:lineRule="auto"/>
              <w:jc w:val="center"/>
              <w:rPr>
                <w:rFonts w:cs="Arial"/>
                <w:lang w:val="en-US"/>
              </w:rPr>
            </w:pPr>
            <w:r>
              <w:rPr>
                <w:rFonts w:cs="Arial"/>
                <w:lang w:val="en-US"/>
              </w:rPr>
              <w:t>5</w:t>
            </w:r>
            <w:r w:rsidR="008A1E38">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19</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Indian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E7738B"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5635" w:rsidP="00A53432">
            <w:pPr>
              <w:pStyle w:val="BodyText"/>
              <w:spacing w:line="276" w:lineRule="auto"/>
              <w:jc w:val="center"/>
              <w:rPr>
                <w:rFonts w:cs="Arial"/>
                <w:lang w:val="en-US"/>
              </w:rPr>
            </w:pPr>
            <w:r>
              <w:rPr>
                <w:rFonts w:cs="Arial"/>
                <w:lang w:val="en-US"/>
              </w:rPr>
              <w:t>0</w:t>
            </w:r>
            <w:r w:rsidR="00322C9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20</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Corporation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7F2900" w:rsidP="006D2AAE">
            <w:pPr>
              <w:pStyle w:val="BodyText"/>
              <w:spacing w:line="276" w:lineRule="auto"/>
              <w:jc w:val="center"/>
              <w:rPr>
                <w:rFonts w:cs="Arial"/>
                <w:lang w:val="en-US"/>
              </w:rPr>
            </w:pPr>
            <w:r>
              <w:rPr>
                <w:rFonts w:cs="Arial"/>
                <w:sz w:val="22"/>
                <w:szCs w:val="22"/>
                <w:lang w:val="en-US"/>
              </w:rPr>
              <w:t>4</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2</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spacing w:line="276" w:lineRule="auto"/>
              <w:jc w:val="center"/>
              <w:rPr>
                <w:rFonts w:cs="Arial"/>
                <w:lang w:val="en-US"/>
              </w:rPr>
            </w:pPr>
            <w:r>
              <w:rPr>
                <w:rFonts w:cs="Arial"/>
                <w:lang w:val="en-US"/>
              </w:rPr>
              <w:t>50</w:t>
            </w:r>
            <w:r w:rsidR="007E34BD">
              <w:rPr>
                <w:rFonts w:cs="Arial"/>
                <w:lang w:val="en-US"/>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21</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bCs w:val="0"/>
                <w:sz w:val="22"/>
                <w:lang w:val="en-US"/>
              </w:rPr>
            </w:pPr>
            <w:proofErr w:type="spellStart"/>
            <w:r w:rsidRPr="005F2924">
              <w:rPr>
                <w:rFonts w:cs="Arial"/>
                <w:b w:val="0"/>
                <w:bCs w:val="0"/>
                <w:sz w:val="22"/>
                <w:szCs w:val="22"/>
                <w:lang w:val="en-US"/>
              </w:rPr>
              <w:t>Vijaya</w:t>
            </w:r>
            <w:proofErr w:type="spellEnd"/>
            <w:r w:rsidRPr="005F2924">
              <w:rPr>
                <w:rFonts w:cs="Arial"/>
                <w:b w:val="0"/>
                <w:bCs w:val="0"/>
                <w:sz w:val="22"/>
                <w:szCs w:val="22"/>
                <w:lang w:val="en-US"/>
              </w:rPr>
              <w:t xml:space="preserve">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9D37DB"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FF41A1" w:rsidP="00A53432">
            <w:pPr>
              <w:pStyle w:val="BodyText"/>
              <w:tabs>
                <w:tab w:val="center" w:pos="477"/>
                <w:tab w:val="right" w:pos="954"/>
              </w:tabs>
              <w:spacing w:line="276" w:lineRule="auto"/>
              <w:jc w:val="center"/>
              <w:rPr>
                <w:rFonts w:cs="Arial"/>
                <w:lang w:val="en-US"/>
              </w:rPr>
            </w:pPr>
            <w:r>
              <w:rPr>
                <w:rFonts w:cs="Arial"/>
                <w:lang w:val="en-US"/>
              </w:rPr>
              <w:t>10</w:t>
            </w:r>
            <w:r w:rsidR="00322C9D">
              <w:rPr>
                <w:rFonts w:cs="Arial"/>
                <w:lang w:val="en-US"/>
              </w:rPr>
              <w:t>0%</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22</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bCs w:val="0"/>
                <w:sz w:val="22"/>
                <w:lang w:val="en-US"/>
              </w:rPr>
            </w:pPr>
            <w:proofErr w:type="gramStart"/>
            <w:r w:rsidRPr="005F2924">
              <w:rPr>
                <w:rFonts w:cs="Arial"/>
                <w:b w:val="0"/>
                <w:bCs w:val="0"/>
                <w:sz w:val="22"/>
                <w:szCs w:val="22"/>
                <w:lang w:val="en-US"/>
              </w:rPr>
              <w:t>ICICI  Bank</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10</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4056E5" w:rsidP="006D2AAE">
            <w:pPr>
              <w:pStyle w:val="BodyText"/>
              <w:spacing w:line="276" w:lineRule="auto"/>
              <w:jc w:val="center"/>
              <w:rPr>
                <w:rFonts w:cs="Arial"/>
                <w:lang w:val="en-US"/>
              </w:rPr>
            </w:pPr>
            <w:r>
              <w:rPr>
                <w:rFonts w:cs="Arial"/>
                <w:sz w:val="22"/>
                <w:szCs w:val="22"/>
                <w:lang w:val="en-US"/>
              </w:rPr>
              <w:t>10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4056E5" w:rsidP="006D2AAE">
            <w:pPr>
              <w:pStyle w:val="BodyText"/>
              <w:spacing w:line="276" w:lineRule="auto"/>
              <w:jc w:val="center"/>
              <w:rPr>
                <w:rFonts w:cs="Arial"/>
                <w:lang w:val="en-US"/>
              </w:rPr>
            </w:pPr>
            <w:r>
              <w:rPr>
                <w:rFonts w:cs="Arial"/>
                <w:sz w:val="22"/>
                <w:szCs w:val="22"/>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4056E5" w:rsidP="00A53432">
            <w:pPr>
              <w:pStyle w:val="BodyText"/>
              <w:spacing w:line="276" w:lineRule="auto"/>
              <w:jc w:val="center"/>
              <w:rPr>
                <w:rFonts w:cs="Arial"/>
                <w:lang w:val="en-US"/>
              </w:rPr>
            </w:pPr>
            <w:r>
              <w:rPr>
                <w:rFonts w:cs="Arial"/>
                <w:lang w:val="en-US"/>
              </w:rPr>
              <w:t>10</w:t>
            </w:r>
            <w:r w:rsidR="00FF41A1">
              <w:rPr>
                <w:rFonts w:cs="Arial"/>
                <w:lang w:val="en-US"/>
              </w:rPr>
              <w:t>0</w:t>
            </w:r>
            <w:r w:rsidR="00322C9D">
              <w:rPr>
                <w:rFonts w:cs="Arial"/>
                <w:lang w:val="en-US"/>
              </w:rPr>
              <w:t>%</w:t>
            </w:r>
          </w:p>
        </w:tc>
      </w:tr>
      <w:tr w:rsidR="00322C9D" w:rsidRPr="005F2924" w:rsidTr="008004F4">
        <w:trPr>
          <w:trHeight w:val="512"/>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23</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H.D.F.C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6</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F43CB" w:rsidP="006D2AAE">
            <w:pPr>
              <w:pStyle w:val="BodyText"/>
              <w:spacing w:line="276" w:lineRule="auto"/>
              <w:jc w:val="center"/>
              <w:rPr>
                <w:rFonts w:cs="Arial"/>
                <w:lang w:val="en-US"/>
              </w:rPr>
            </w:pPr>
            <w:r>
              <w:rPr>
                <w:rFonts w:cs="Arial"/>
                <w:sz w:val="22"/>
                <w:szCs w:val="22"/>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F43CB" w:rsidP="006D2AAE">
            <w:pPr>
              <w:pStyle w:val="BodyText"/>
              <w:spacing w:line="276" w:lineRule="auto"/>
              <w:jc w:val="center"/>
              <w:rPr>
                <w:rFonts w:cs="Arial"/>
                <w:lang w:val="en-US"/>
              </w:rPr>
            </w:pPr>
            <w:r>
              <w:rPr>
                <w:rFonts w:cs="Arial"/>
                <w:lang w:val="en-US"/>
              </w:rPr>
              <w:t>0</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F43CB" w:rsidP="00A53432">
            <w:pPr>
              <w:jc w:val="center"/>
              <w:rPr>
                <w:rFonts w:ascii="Arial" w:hAnsi="Arial" w:cs="Arial"/>
              </w:rPr>
            </w:pPr>
            <w:r>
              <w:rPr>
                <w:rFonts w:ascii="Arial" w:hAnsi="Arial" w:cs="Arial"/>
              </w:rPr>
              <w:t>10</w:t>
            </w:r>
            <w:r w:rsidR="0040439F">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bidi="gu-IN"/>
              </w:rPr>
            </w:pPr>
            <w:r w:rsidRPr="005F2924">
              <w:rPr>
                <w:rFonts w:cs="Arial"/>
                <w:bCs/>
                <w:sz w:val="22"/>
                <w:szCs w:val="22"/>
                <w:lang w:val="en-US" w:bidi="gu-IN"/>
              </w:rPr>
              <w:t>24</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r w:rsidRPr="005F2924">
              <w:rPr>
                <w:rFonts w:cs="Arial"/>
                <w:b w:val="0"/>
                <w:sz w:val="22"/>
                <w:szCs w:val="22"/>
                <w:lang w:val="en-US"/>
              </w:rPr>
              <w:t>Axis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r w:rsidRPr="005F2924">
              <w:rPr>
                <w:rFonts w:cs="Arial"/>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686921" w:rsidP="006D2AAE">
            <w:pPr>
              <w:pStyle w:val="BodyText"/>
              <w:spacing w:line="276" w:lineRule="auto"/>
              <w:jc w:val="center"/>
              <w:rPr>
                <w:rFonts w:cs="Arial"/>
                <w:lang w:val="en-US"/>
              </w:rPr>
            </w:pPr>
            <w:r>
              <w:rPr>
                <w:rFonts w:cs="Arial"/>
                <w:sz w:val="22"/>
                <w:szCs w:val="22"/>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686921"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86921" w:rsidP="00A53432">
            <w:pPr>
              <w:jc w:val="center"/>
              <w:rPr>
                <w:rFonts w:ascii="Arial" w:hAnsi="Arial" w:cs="Arial"/>
              </w:rPr>
            </w:pPr>
            <w:r>
              <w:rPr>
                <w:rFonts w:ascii="Arial" w:hAnsi="Arial" w:cs="Arial"/>
              </w:rPr>
              <w:t>5</w:t>
            </w:r>
            <w:r w:rsidR="008004F4">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rPr>
            </w:pPr>
            <w:r w:rsidRPr="005F2924">
              <w:rPr>
                <w:rFonts w:cs="Arial"/>
                <w:bCs/>
                <w:sz w:val="22"/>
                <w:szCs w:val="22"/>
                <w:lang w:val="en-US"/>
              </w:rPr>
              <w:t>25</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roofErr w:type="spellStart"/>
            <w:r w:rsidRPr="005F2924">
              <w:rPr>
                <w:rFonts w:cs="Arial"/>
                <w:b w:val="0"/>
                <w:sz w:val="22"/>
                <w:szCs w:val="22"/>
                <w:lang w:val="en-US"/>
              </w:rPr>
              <w:t>Kotak</w:t>
            </w:r>
            <w:proofErr w:type="spellEnd"/>
            <w:r w:rsidRPr="005F2924">
              <w:rPr>
                <w:rFonts w:cs="Arial"/>
                <w:b w:val="0"/>
                <w:sz w:val="22"/>
                <w:szCs w:val="22"/>
                <w:lang w:val="en-US"/>
              </w:rPr>
              <w:t>/ING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51543E" w:rsidP="006D2AAE">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645635" w:rsidP="00A53432">
            <w:pPr>
              <w:jc w:val="center"/>
              <w:rPr>
                <w:rFonts w:ascii="Arial" w:hAnsi="Arial" w:cs="Arial"/>
              </w:rPr>
            </w:pPr>
            <w:r>
              <w:rPr>
                <w:rFonts w:ascii="Arial" w:hAnsi="Arial" w:cs="Arial"/>
              </w:rPr>
              <w:t>0</w:t>
            </w:r>
            <w:r w:rsidR="00322C9D">
              <w:rPr>
                <w:rFonts w:ascii="Arial" w:hAnsi="Arial" w:cs="Arial"/>
              </w:rPr>
              <w:t>%</w:t>
            </w:r>
          </w:p>
        </w:tc>
      </w:tr>
      <w:tr w:rsidR="00322C9D" w:rsidRPr="005F2924" w:rsidTr="006D2AAE">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bCs/>
                <w:lang w:val="en-US"/>
              </w:rPr>
            </w:pP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Heading9"/>
              <w:spacing w:line="276" w:lineRule="auto"/>
              <w:rPr>
                <w:rFonts w:cs="Arial"/>
                <w:b w:val="0"/>
                <w:sz w:val="22"/>
                <w:lang w:val="en-US"/>
              </w:rPr>
            </w:pP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322C9D" w:rsidP="006D2AAE">
            <w:pPr>
              <w:pStyle w:val="BodyText"/>
              <w:spacing w:line="276" w:lineRule="auto"/>
              <w:jc w:val="center"/>
              <w:rPr>
                <w:rFonts w:cs="Arial"/>
                <w:lang w:val="en-US"/>
              </w:rPr>
            </w:pP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322C9D" w:rsidP="00A53432">
            <w:pPr>
              <w:pStyle w:val="BodyText"/>
              <w:spacing w:line="276" w:lineRule="auto"/>
              <w:jc w:val="center"/>
              <w:rPr>
                <w:rFonts w:cs="Arial"/>
                <w:lang w:val="en-US"/>
              </w:rPr>
            </w:pPr>
          </w:p>
        </w:tc>
      </w:tr>
      <w:tr w:rsidR="00B514E7" w:rsidRPr="005F2924" w:rsidTr="004659E6">
        <w:trPr>
          <w:trHeight w:val="413"/>
        </w:trPr>
        <w:tc>
          <w:tcPr>
            <w:tcW w:w="630" w:type="dxa"/>
            <w:tcBorders>
              <w:top w:val="single" w:sz="4" w:space="0" w:color="auto"/>
              <w:left w:val="single" w:sz="4" w:space="0" w:color="auto"/>
              <w:bottom w:val="single" w:sz="4" w:space="0" w:color="auto"/>
              <w:right w:val="single" w:sz="4" w:space="0" w:color="auto"/>
            </w:tcBorders>
            <w:hideMark/>
          </w:tcPr>
          <w:p w:rsidR="00B514E7" w:rsidRPr="005F2924" w:rsidRDefault="00B514E7" w:rsidP="006D2AAE">
            <w:pPr>
              <w:rPr>
                <w:rFonts w:ascii="Arial" w:eastAsiaTheme="minorHAnsi" w:hAnsi="Arial" w:cs="Arial"/>
              </w:rPr>
            </w:pPr>
            <w:r>
              <w:rPr>
                <w:rFonts w:ascii="Arial" w:eastAsiaTheme="minorHAnsi" w:hAnsi="Arial" w:cs="Arial"/>
              </w:rPr>
              <w:t>26</w:t>
            </w:r>
          </w:p>
        </w:tc>
        <w:tc>
          <w:tcPr>
            <w:tcW w:w="2070" w:type="dxa"/>
            <w:tcBorders>
              <w:top w:val="single" w:sz="4" w:space="0" w:color="auto"/>
              <w:left w:val="single" w:sz="4" w:space="0" w:color="auto"/>
              <w:bottom w:val="single" w:sz="4" w:space="0" w:color="auto"/>
              <w:right w:val="single" w:sz="4" w:space="0" w:color="auto"/>
            </w:tcBorders>
            <w:hideMark/>
          </w:tcPr>
          <w:p w:rsidR="00B514E7" w:rsidRPr="005F2924" w:rsidRDefault="00B514E7" w:rsidP="006D2AAE">
            <w:pPr>
              <w:pStyle w:val="Heading9"/>
              <w:spacing w:line="276" w:lineRule="auto"/>
              <w:rPr>
                <w:rFonts w:cs="Arial"/>
                <w:b w:val="0"/>
                <w:sz w:val="22"/>
                <w:lang w:val="en-US"/>
              </w:rPr>
            </w:pPr>
            <w:r>
              <w:rPr>
                <w:rFonts w:cs="Arial"/>
                <w:b w:val="0"/>
                <w:sz w:val="22"/>
                <w:szCs w:val="22"/>
                <w:lang w:val="en-US"/>
              </w:rPr>
              <w:t>ANDHRA</w:t>
            </w:r>
          </w:p>
        </w:tc>
        <w:tc>
          <w:tcPr>
            <w:tcW w:w="1080" w:type="dxa"/>
            <w:tcBorders>
              <w:top w:val="single" w:sz="4" w:space="0" w:color="auto"/>
              <w:left w:val="single" w:sz="4" w:space="0" w:color="auto"/>
              <w:bottom w:val="single" w:sz="4" w:space="0" w:color="auto"/>
              <w:right w:val="single" w:sz="4" w:space="0" w:color="auto"/>
            </w:tcBorders>
            <w:hideMark/>
          </w:tcPr>
          <w:p w:rsidR="00B514E7" w:rsidRDefault="00B514E7" w:rsidP="0077749A">
            <w:pPr>
              <w:pStyle w:val="BodyText"/>
              <w:spacing w:line="276" w:lineRule="auto"/>
              <w:jc w:val="center"/>
              <w:rPr>
                <w:rFonts w:cs="Arial"/>
                <w:lang w:val="en-US"/>
              </w:rPr>
            </w:pPr>
            <w:r>
              <w:rPr>
                <w:rFonts w:cs="Arial"/>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B514E7" w:rsidRDefault="0051543E" w:rsidP="006D2AAE">
            <w:pPr>
              <w:pStyle w:val="BodyText"/>
              <w:spacing w:line="276" w:lineRule="auto"/>
              <w:jc w:val="center"/>
              <w:rPr>
                <w:rFonts w:cs="Arial"/>
                <w:lang w:val="en-US"/>
              </w:rPr>
            </w:pPr>
            <w:r>
              <w:rPr>
                <w:rFonts w:cs="Arial"/>
                <w:sz w:val="22"/>
                <w:szCs w:val="22"/>
                <w:lang w:val="en-US"/>
              </w:rPr>
              <w:t>0</w:t>
            </w:r>
          </w:p>
        </w:tc>
        <w:tc>
          <w:tcPr>
            <w:tcW w:w="1350" w:type="dxa"/>
            <w:tcBorders>
              <w:top w:val="single" w:sz="4" w:space="0" w:color="auto"/>
              <w:left w:val="single" w:sz="4" w:space="0" w:color="auto"/>
              <w:bottom w:val="single" w:sz="4" w:space="0" w:color="auto"/>
              <w:right w:val="single" w:sz="4" w:space="0" w:color="auto"/>
            </w:tcBorders>
            <w:hideMark/>
          </w:tcPr>
          <w:p w:rsidR="00B514E7" w:rsidRDefault="0051543E" w:rsidP="00EB05D5">
            <w:pPr>
              <w:pStyle w:val="BodyText"/>
              <w:spacing w:line="276" w:lineRule="auto"/>
              <w:jc w:val="center"/>
              <w:rPr>
                <w:rFonts w:cs="Arial"/>
                <w:lang w:val="en-US"/>
              </w:rPr>
            </w:pPr>
            <w:r>
              <w:rPr>
                <w:rFonts w:cs="Arial"/>
                <w:sz w:val="22"/>
                <w:szCs w:val="22"/>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B514E7" w:rsidRDefault="00645635" w:rsidP="00A53432">
            <w:pPr>
              <w:pStyle w:val="BodyText"/>
              <w:spacing w:line="276" w:lineRule="auto"/>
              <w:jc w:val="center"/>
              <w:rPr>
                <w:rFonts w:cs="Arial"/>
                <w:lang w:val="en-US"/>
              </w:rPr>
            </w:pPr>
            <w:r>
              <w:rPr>
                <w:rFonts w:cs="Arial"/>
                <w:lang w:val="en-US"/>
              </w:rPr>
              <w:t>0</w:t>
            </w:r>
            <w:r w:rsidR="00B514E7">
              <w:rPr>
                <w:rFonts w:cs="Arial"/>
                <w:lang w:val="en-US"/>
              </w:rPr>
              <w:t>%</w:t>
            </w:r>
          </w:p>
        </w:tc>
      </w:tr>
      <w:tr w:rsidR="00322C9D" w:rsidRPr="005F2924" w:rsidTr="00193E47">
        <w:trPr>
          <w:trHeight w:val="350"/>
        </w:trPr>
        <w:tc>
          <w:tcPr>
            <w:tcW w:w="63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6D2AAE">
            <w:pPr>
              <w:rPr>
                <w:rFonts w:ascii="Arial" w:eastAsiaTheme="minorHAnsi" w:hAnsi="Arial" w:cs="Arial"/>
              </w:rPr>
            </w:pPr>
            <w:r>
              <w:rPr>
                <w:rFonts w:ascii="Arial" w:eastAsiaTheme="minorHAnsi" w:hAnsi="Arial" w:cs="Arial"/>
              </w:rPr>
              <w:t>27</w:t>
            </w:r>
          </w:p>
        </w:tc>
        <w:tc>
          <w:tcPr>
            <w:tcW w:w="207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6D2AAE">
            <w:pPr>
              <w:pStyle w:val="Heading9"/>
              <w:spacing w:line="276" w:lineRule="auto"/>
              <w:rPr>
                <w:rFonts w:cs="Arial"/>
                <w:b w:val="0"/>
                <w:sz w:val="22"/>
                <w:lang w:val="en-US"/>
              </w:rPr>
            </w:pPr>
            <w:r>
              <w:rPr>
                <w:rFonts w:cs="Arial"/>
                <w:b w:val="0"/>
                <w:sz w:val="22"/>
                <w:lang w:val="en-US"/>
              </w:rPr>
              <w:t>BANDHAN BANK</w:t>
            </w:r>
          </w:p>
        </w:tc>
        <w:tc>
          <w:tcPr>
            <w:tcW w:w="108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77749A">
            <w:pPr>
              <w:pStyle w:val="BodyText"/>
              <w:spacing w:line="276" w:lineRule="auto"/>
              <w:jc w:val="center"/>
              <w:rPr>
                <w:rFonts w:cs="Arial"/>
                <w:lang w:val="en-US"/>
              </w:rPr>
            </w:pPr>
            <w:r>
              <w:rPr>
                <w:rFonts w:cs="Arial"/>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322C9D" w:rsidRPr="005F2924" w:rsidRDefault="00193E47" w:rsidP="00F350D4">
            <w:pPr>
              <w:pStyle w:val="BodyText"/>
              <w:spacing w:line="276" w:lineRule="auto"/>
              <w:rPr>
                <w:rFonts w:cs="Arial"/>
                <w:lang w:val="en-US"/>
              </w:rPr>
            </w:pPr>
            <w:r>
              <w:rPr>
                <w:rFonts w:cs="Arial"/>
                <w:lang w:val="en-US"/>
              </w:rPr>
              <w:t xml:space="preserve">            0</w:t>
            </w:r>
          </w:p>
        </w:tc>
        <w:tc>
          <w:tcPr>
            <w:tcW w:w="1350" w:type="dxa"/>
            <w:tcBorders>
              <w:top w:val="single" w:sz="4" w:space="0" w:color="auto"/>
              <w:left w:val="single" w:sz="4" w:space="0" w:color="auto"/>
              <w:bottom w:val="single" w:sz="4" w:space="0" w:color="auto"/>
              <w:right w:val="single" w:sz="4" w:space="0" w:color="auto"/>
            </w:tcBorders>
            <w:hideMark/>
          </w:tcPr>
          <w:p w:rsidR="00322C9D" w:rsidRPr="005F2924" w:rsidRDefault="004659E6" w:rsidP="00EB05D5">
            <w:pPr>
              <w:pStyle w:val="BodyText"/>
              <w:spacing w:line="276" w:lineRule="auto"/>
              <w:jc w:val="center"/>
              <w:rPr>
                <w:rFonts w:cs="Arial"/>
                <w:lang w:val="en-US"/>
              </w:rPr>
            </w:pPr>
            <w:r>
              <w:rPr>
                <w:rFonts w:cs="Arial"/>
                <w:lang w:val="en-US"/>
              </w:rPr>
              <w:t>1</w:t>
            </w:r>
          </w:p>
        </w:tc>
        <w:tc>
          <w:tcPr>
            <w:tcW w:w="2358" w:type="dxa"/>
            <w:tcBorders>
              <w:top w:val="single" w:sz="4" w:space="0" w:color="auto"/>
              <w:left w:val="single" w:sz="4" w:space="0" w:color="auto"/>
              <w:bottom w:val="single" w:sz="4" w:space="0" w:color="auto"/>
              <w:right w:val="single" w:sz="4" w:space="0" w:color="auto"/>
            </w:tcBorders>
            <w:hideMark/>
          </w:tcPr>
          <w:p w:rsidR="00322C9D" w:rsidRPr="005F2924" w:rsidRDefault="004659E6" w:rsidP="00A53432">
            <w:pPr>
              <w:pStyle w:val="BodyText"/>
              <w:spacing w:line="276" w:lineRule="auto"/>
              <w:jc w:val="center"/>
              <w:rPr>
                <w:rFonts w:cs="Arial"/>
                <w:lang w:val="en-US"/>
              </w:rPr>
            </w:pPr>
            <w:r>
              <w:rPr>
                <w:rFonts w:cs="Arial"/>
                <w:lang w:val="en-US"/>
              </w:rPr>
              <w:t>0%</w:t>
            </w:r>
          </w:p>
        </w:tc>
      </w:tr>
      <w:tr w:rsidR="00322C9D" w:rsidRPr="005F2924" w:rsidTr="00193E47">
        <w:tc>
          <w:tcPr>
            <w:tcW w:w="630" w:type="dxa"/>
            <w:tcBorders>
              <w:top w:val="single" w:sz="4" w:space="0" w:color="auto"/>
              <w:left w:val="single" w:sz="4" w:space="0" w:color="auto"/>
              <w:bottom w:val="single" w:sz="4" w:space="0" w:color="auto"/>
              <w:right w:val="single" w:sz="4" w:space="0" w:color="auto"/>
            </w:tcBorders>
          </w:tcPr>
          <w:p w:rsidR="00322C9D" w:rsidRPr="005F2924" w:rsidRDefault="004659E6" w:rsidP="006D2AAE">
            <w:pPr>
              <w:pStyle w:val="BodyText"/>
              <w:spacing w:line="276" w:lineRule="auto"/>
              <w:jc w:val="center"/>
              <w:rPr>
                <w:rFonts w:cs="Arial"/>
                <w:bCs/>
                <w:lang w:val="en-US"/>
              </w:rPr>
            </w:pPr>
            <w:r>
              <w:rPr>
                <w:rFonts w:cs="Arial"/>
                <w:bCs/>
                <w:lang w:val="en-US"/>
              </w:rPr>
              <w:t>28</w:t>
            </w:r>
          </w:p>
        </w:tc>
        <w:tc>
          <w:tcPr>
            <w:tcW w:w="2070" w:type="dxa"/>
            <w:tcBorders>
              <w:top w:val="single" w:sz="4" w:space="0" w:color="auto"/>
              <w:left w:val="single" w:sz="4" w:space="0" w:color="auto"/>
              <w:bottom w:val="single" w:sz="4" w:space="0" w:color="auto"/>
              <w:right w:val="single" w:sz="4" w:space="0" w:color="auto"/>
            </w:tcBorders>
          </w:tcPr>
          <w:p w:rsidR="00322C9D" w:rsidRPr="005F2924" w:rsidRDefault="004659E6" w:rsidP="006D2AAE">
            <w:pPr>
              <w:pStyle w:val="Heading9"/>
              <w:spacing w:line="276" w:lineRule="auto"/>
              <w:rPr>
                <w:rFonts w:cs="Arial"/>
                <w:b w:val="0"/>
                <w:sz w:val="22"/>
                <w:lang w:val="en-US"/>
              </w:rPr>
            </w:pPr>
            <w:r>
              <w:rPr>
                <w:rFonts w:cs="Arial"/>
                <w:b w:val="0"/>
                <w:sz w:val="22"/>
                <w:lang w:val="en-US"/>
              </w:rPr>
              <w:t>AUSMALL FIN.BANK</w:t>
            </w:r>
          </w:p>
        </w:tc>
        <w:tc>
          <w:tcPr>
            <w:tcW w:w="1080" w:type="dxa"/>
            <w:tcBorders>
              <w:top w:val="single" w:sz="4" w:space="0" w:color="auto"/>
              <w:left w:val="single" w:sz="4" w:space="0" w:color="auto"/>
              <w:bottom w:val="single" w:sz="4" w:space="0" w:color="auto"/>
              <w:right w:val="single" w:sz="4" w:space="0" w:color="auto"/>
            </w:tcBorders>
          </w:tcPr>
          <w:p w:rsidR="00322C9D" w:rsidRPr="005F2924" w:rsidRDefault="00193E47" w:rsidP="00193E47">
            <w:pPr>
              <w:pStyle w:val="BodyText"/>
              <w:spacing w:line="276" w:lineRule="auto"/>
              <w:rPr>
                <w:rFonts w:cs="Arial"/>
                <w:lang w:val="en-US"/>
              </w:rPr>
            </w:pPr>
            <w:r>
              <w:rPr>
                <w:rFonts w:cs="Arial"/>
                <w:lang w:val="en-US"/>
              </w:rPr>
              <w:t xml:space="preserve">      1  </w:t>
            </w:r>
          </w:p>
        </w:tc>
        <w:tc>
          <w:tcPr>
            <w:tcW w:w="1980" w:type="dxa"/>
            <w:tcBorders>
              <w:top w:val="single" w:sz="4" w:space="0" w:color="auto"/>
              <w:left w:val="single" w:sz="4" w:space="0" w:color="auto"/>
              <w:bottom w:val="single" w:sz="4" w:space="0" w:color="auto"/>
              <w:right w:val="single" w:sz="4" w:space="0" w:color="auto"/>
            </w:tcBorders>
          </w:tcPr>
          <w:p w:rsidR="00322C9D" w:rsidRPr="005F2924" w:rsidRDefault="00191B63" w:rsidP="00193E47">
            <w:pPr>
              <w:pStyle w:val="BodyText"/>
              <w:spacing w:line="276" w:lineRule="auto"/>
              <w:rPr>
                <w:rFonts w:cs="Arial"/>
                <w:lang w:val="en-US"/>
              </w:rPr>
            </w:pPr>
            <w:r>
              <w:rPr>
                <w:rFonts w:cs="Arial"/>
                <w:lang w:val="en-US"/>
              </w:rPr>
              <w:t>0</w:t>
            </w:r>
          </w:p>
        </w:tc>
        <w:tc>
          <w:tcPr>
            <w:tcW w:w="1350" w:type="dxa"/>
            <w:tcBorders>
              <w:top w:val="single" w:sz="4" w:space="0" w:color="auto"/>
              <w:left w:val="single" w:sz="4" w:space="0" w:color="auto"/>
              <w:bottom w:val="single" w:sz="4" w:space="0" w:color="auto"/>
              <w:right w:val="single" w:sz="4" w:space="0" w:color="auto"/>
            </w:tcBorders>
          </w:tcPr>
          <w:p w:rsidR="00322C9D" w:rsidRPr="005F2924" w:rsidRDefault="00193E47" w:rsidP="00193E47">
            <w:pPr>
              <w:pStyle w:val="BodyText"/>
              <w:spacing w:line="276" w:lineRule="auto"/>
              <w:rPr>
                <w:rFonts w:cs="Arial"/>
                <w:lang w:val="en-US"/>
              </w:rPr>
            </w:pPr>
            <w:r>
              <w:rPr>
                <w:rFonts w:cs="Arial"/>
                <w:lang w:val="en-US"/>
              </w:rPr>
              <w:t xml:space="preserve">        1  </w:t>
            </w:r>
          </w:p>
        </w:tc>
        <w:tc>
          <w:tcPr>
            <w:tcW w:w="2358" w:type="dxa"/>
            <w:tcBorders>
              <w:top w:val="single" w:sz="4" w:space="0" w:color="auto"/>
              <w:left w:val="single" w:sz="4" w:space="0" w:color="auto"/>
              <w:bottom w:val="single" w:sz="4" w:space="0" w:color="auto"/>
              <w:right w:val="single" w:sz="4" w:space="0" w:color="auto"/>
            </w:tcBorders>
          </w:tcPr>
          <w:p w:rsidR="00322C9D" w:rsidRPr="005F2924" w:rsidRDefault="004659E6" w:rsidP="00A53432">
            <w:pPr>
              <w:pStyle w:val="BodyText"/>
              <w:spacing w:line="276" w:lineRule="auto"/>
              <w:jc w:val="center"/>
              <w:rPr>
                <w:rFonts w:cs="Arial"/>
                <w:lang w:val="en-US"/>
              </w:rPr>
            </w:pPr>
            <w:r>
              <w:rPr>
                <w:rFonts w:cs="Arial"/>
                <w:lang w:val="en-US"/>
              </w:rPr>
              <w:t>0%</w:t>
            </w:r>
          </w:p>
        </w:tc>
      </w:tr>
      <w:tr w:rsidR="007C1DF0" w:rsidRPr="005F2924" w:rsidTr="00193E47">
        <w:tc>
          <w:tcPr>
            <w:tcW w:w="630" w:type="dxa"/>
            <w:tcBorders>
              <w:top w:val="single" w:sz="4" w:space="0" w:color="auto"/>
              <w:left w:val="single" w:sz="4" w:space="0" w:color="auto"/>
              <w:bottom w:val="single" w:sz="4" w:space="0" w:color="auto"/>
              <w:right w:val="single" w:sz="4" w:space="0" w:color="auto"/>
            </w:tcBorders>
          </w:tcPr>
          <w:p w:rsidR="007C1DF0" w:rsidRDefault="007C1DF0" w:rsidP="006D2AAE">
            <w:pPr>
              <w:pStyle w:val="BodyText"/>
              <w:spacing w:line="276" w:lineRule="auto"/>
              <w:jc w:val="center"/>
              <w:rPr>
                <w:rFonts w:cs="Arial"/>
                <w:bCs/>
                <w:lang w:val="en-US"/>
              </w:rPr>
            </w:pPr>
          </w:p>
        </w:tc>
        <w:tc>
          <w:tcPr>
            <w:tcW w:w="2070" w:type="dxa"/>
            <w:tcBorders>
              <w:top w:val="single" w:sz="4" w:space="0" w:color="auto"/>
              <w:left w:val="single" w:sz="4" w:space="0" w:color="auto"/>
              <w:bottom w:val="single" w:sz="4" w:space="0" w:color="auto"/>
              <w:right w:val="single" w:sz="4" w:space="0" w:color="auto"/>
            </w:tcBorders>
          </w:tcPr>
          <w:p w:rsidR="007C1DF0" w:rsidRDefault="007C1DF0" w:rsidP="006D2AAE">
            <w:pPr>
              <w:pStyle w:val="Heading9"/>
              <w:spacing w:line="276" w:lineRule="auto"/>
              <w:rPr>
                <w:rFonts w:cs="Arial"/>
                <w:b w:val="0"/>
                <w:sz w:val="22"/>
                <w:lang w:val="en-US"/>
              </w:rPr>
            </w:pPr>
            <w:r>
              <w:rPr>
                <w:rFonts w:cs="Arial"/>
                <w:b w:val="0"/>
                <w:sz w:val="22"/>
                <w:lang w:val="en-US"/>
              </w:rPr>
              <w:t>TOTAL</w:t>
            </w:r>
          </w:p>
        </w:tc>
        <w:tc>
          <w:tcPr>
            <w:tcW w:w="1080" w:type="dxa"/>
            <w:tcBorders>
              <w:top w:val="single" w:sz="4" w:space="0" w:color="auto"/>
              <w:left w:val="single" w:sz="4" w:space="0" w:color="auto"/>
              <w:bottom w:val="single" w:sz="4" w:space="0" w:color="auto"/>
              <w:right w:val="single" w:sz="4" w:space="0" w:color="auto"/>
            </w:tcBorders>
          </w:tcPr>
          <w:p w:rsidR="007C1DF0" w:rsidRDefault="00531295" w:rsidP="004056E5">
            <w:pPr>
              <w:pStyle w:val="BodyText"/>
              <w:spacing w:line="276" w:lineRule="auto"/>
              <w:jc w:val="right"/>
              <w:rPr>
                <w:rFonts w:cs="Arial"/>
                <w:lang w:val="en-US"/>
              </w:rPr>
            </w:pPr>
            <w:r>
              <w:rPr>
                <w:rFonts w:cs="Arial"/>
                <w:lang w:val="en-US"/>
              </w:rPr>
              <w:t>1</w:t>
            </w:r>
            <w:r w:rsidR="004056E5">
              <w:rPr>
                <w:rFonts w:cs="Arial"/>
                <w:lang w:val="en-US"/>
              </w:rPr>
              <w:t>85</w:t>
            </w:r>
            <w:r w:rsidR="00193E47">
              <w:rPr>
                <w:rFonts w:cs="Arial"/>
                <w:lang w:val="en-US"/>
              </w:rPr>
              <w:t xml:space="preserve">  </w:t>
            </w:r>
          </w:p>
        </w:tc>
        <w:tc>
          <w:tcPr>
            <w:tcW w:w="1980" w:type="dxa"/>
            <w:tcBorders>
              <w:top w:val="single" w:sz="4" w:space="0" w:color="auto"/>
              <w:left w:val="single" w:sz="4" w:space="0" w:color="auto"/>
              <w:bottom w:val="single" w:sz="4" w:space="0" w:color="auto"/>
              <w:right w:val="single" w:sz="4" w:space="0" w:color="auto"/>
            </w:tcBorders>
          </w:tcPr>
          <w:p w:rsidR="007C1DF0" w:rsidRDefault="00686921" w:rsidP="006D2AAE">
            <w:pPr>
              <w:pStyle w:val="BodyText"/>
              <w:spacing w:line="276" w:lineRule="auto"/>
              <w:jc w:val="right"/>
              <w:rPr>
                <w:rFonts w:cs="Arial"/>
                <w:lang w:val="en-US"/>
              </w:rPr>
            </w:pPr>
            <w:r>
              <w:rPr>
                <w:rFonts w:cs="Arial"/>
                <w:lang w:val="en-US"/>
              </w:rPr>
              <w:t>122</w:t>
            </w:r>
          </w:p>
        </w:tc>
        <w:tc>
          <w:tcPr>
            <w:tcW w:w="1350" w:type="dxa"/>
            <w:tcBorders>
              <w:top w:val="single" w:sz="4" w:space="0" w:color="auto"/>
              <w:left w:val="single" w:sz="4" w:space="0" w:color="auto"/>
              <w:bottom w:val="single" w:sz="4" w:space="0" w:color="auto"/>
              <w:right w:val="single" w:sz="4" w:space="0" w:color="auto"/>
            </w:tcBorders>
          </w:tcPr>
          <w:p w:rsidR="007C1DF0" w:rsidRDefault="00686921" w:rsidP="006D2AAE">
            <w:pPr>
              <w:pStyle w:val="BodyText"/>
              <w:spacing w:line="276" w:lineRule="auto"/>
              <w:jc w:val="right"/>
              <w:rPr>
                <w:rFonts w:cs="Arial"/>
                <w:lang w:val="en-US"/>
              </w:rPr>
            </w:pPr>
            <w:r>
              <w:rPr>
                <w:rFonts w:cs="Arial"/>
                <w:lang w:val="en-US"/>
              </w:rPr>
              <w:t>63</w:t>
            </w:r>
          </w:p>
        </w:tc>
        <w:tc>
          <w:tcPr>
            <w:tcW w:w="2358" w:type="dxa"/>
            <w:tcBorders>
              <w:top w:val="single" w:sz="4" w:space="0" w:color="auto"/>
              <w:left w:val="single" w:sz="4" w:space="0" w:color="auto"/>
              <w:bottom w:val="single" w:sz="4" w:space="0" w:color="auto"/>
              <w:right w:val="single" w:sz="4" w:space="0" w:color="auto"/>
            </w:tcBorders>
          </w:tcPr>
          <w:p w:rsidR="007C1DF0" w:rsidRDefault="00686921" w:rsidP="00A53432">
            <w:pPr>
              <w:pStyle w:val="BodyText"/>
              <w:spacing w:line="276" w:lineRule="auto"/>
              <w:jc w:val="center"/>
              <w:rPr>
                <w:rFonts w:cs="Arial"/>
                <w:lang w:val="en-US"/>
              </w:rPr>
            </w:pPr>
            <w:r>
              <w:rPr>
                <w:rFonts w:cs="Arial"/>
                <w:lang w:val="en-US"/>
              </w:rPr>
              <w:t>65.94</w:t>
            </w:r>
          </w:p>
        </w:tc>
      </w:tr>
    </w:tbl>
    <w:p w:rsidR="00322C9D" w:rsidRPr="00EE3840" w:rsidRDefault="00322C9D" w:rsidP="00322C9D">
      <w:pPr>
        <w:spacing w:line="480" w:lineRule="auto"/>
        <w:ind w:right="-187"/>
        <w:rPr>
          <w:sz w:val="28"/>
          <w:szCs w:val="28"/>
        </w:rPr>
      </w:pPr>
    </w:p>
    <w:p w:rsidR="00322C9D" w:rsidRPr="001C60D3" w:rsidRDefault="00322C9D" w:rsidP="001C60D3">
      <w:pPr>
        <w:pStyle w:val="ListParagraph"/>
        <w:numPr>
          <w:ilvl w:val="0"/>
          <w:numId w:val="26"/>
        </w:numPr>
        <w:spacing w:after="200" w:line="480" w:lineRule="auto"/>
        <w:ind w:right="-187"/>
        <w:rPr>
          <w:sz w:val="28"/>
          <w:szCs w:val="28"/>
        </w:rPr>
      </w:pPr>
      <w:r w:rsidRPr="001C60D3">
        <w:rPr>
          <w:sz w:val="28"/>
          <w:szCs w:val="28"/>
        </w:rPr>
        <w:t>Review of NPAs</w:t>
      </w:r>
    </w:p>
    <w:tbl>
      <w:tblPr>
        <w:tblW w:w="0" w:type="auto"/>
        <w:tblInd w:w="1179" w:type="dxa"/>
        <w:tblLayout w:type="fixed"/>
        <w:tblLook w:val="0000"/>
      </w:tblPr>
      <w:tblGrid>
        <w:gridCol w:w="2709"/>
        <w:gridCol w:w="90"/>
        <w:gridCol w:w="1620"/>
        <w:gridCol w:w="1170"/>
        <w:gridCol w:w="1710"/>
      </w:tblGrid>
      <w:tr w:rsidR="00322C9D" w:rsidTr="006D2AAE">
        <w:trPr>
          <w:trHeight w:val="660"/>
        </w:trPr>
        <w:tc>
          <w:tcPr>
            <w:tcW w:w="2709"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rPr>
                <w:b/>
                <w:bCs/>
              </w:rPr>
            </w:pPr>
            <w:r w:rsidRPr="00003D20">
              <w:rPr>
                <w:rFonts w:ascii="Arial" w:hAnsi="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Amt. Outstanding</w:t>
            </w:r>
          </w:p>
        </w:tc>
        <w:tc>
          <w:tcPr>
            <w:tcW w:w="1170"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322C9D" w:rsidRPr="00003D20" w:rsidRDefault="00322C9D" w:rsidP="006D2AAE">
            <w:pPr>
              <w:pStyle w:val="TableText"/>
              <w:jc w:val="right"/>
              <w:rPr>
                <w:b/>
                <w:bCs/>
              </w:rPr>
            </w:pPr>
            <w:r w:rsidRPr="00003D20">
              <w:rPr>
                <w:rFonts w:ascii="Arial" w:hAnsi="Arial"/>
                <w:b/>
                <w:bCs/>
              </w:rPr>
              <w:t>% NPA to Outstanding</w:t>
            </w:r>
          </w:p>
        </w:tc>
      </w:tr>
      <w:tr w:rsidR="00322C9D" w:rsidTr="006D2AAE">
        <w:tc>
          <w:tcPr>
            <w:tcW w:w="7299" w:type="dxa"/>
            <w:gridSpan w:val="5"/>
            <w:tcBorders>
              <w:top w:val="single" w:sz="6" w:space="0" w:color="auto"/>
              <w:left w:val="single" w:sz="6" w:space="0" w:color="auto"/>
              <w:bottom w:val="single" w:sz="6" w:space="0" w:color="auto"/>
              <w:right w:val="single" w:sz="6" w:space="0" w:color="auto"/>
            </w:tcBorders>
          </w:tcPr>
          <w:p w:rsidR="00322C9D" w:rsidRDefault="00322C9D" w:rsidP="006D2AAE">
            <w:pPr>
              <w:pStyle w:val="TableText"/>
              <w:jc w:val="center"/>
            </w:pPr>
            <w:r>
              <w:rPr>
                <w:rFonts w:ascii="Arial" w:hAnsi="Arial"/>
                <w:b/>
              </w:rPr>
              <w:t>Priority Sector Advances</w:t>
            </w:r>
          </w:p>
        </w:tc>
      </w:tr>
      <w:tr w:rsidR="006E5926" w:rsidRPr="00F15ECE" w:rsidTr="0042249A">
        <w:tc>
          <w:tcPr>
            <w:tcW w:w="2799" w:type="dxa"/>
            <w:gridSpan w:val="2"/>
            <w:tcBorders>
              <w:top w:val="single" w:sz="6" w:space="0" w:color="auto"/>
              <w:left w:val="single" w:sz="6" w:space="0" w:color="auto"/>
              <w:bottom w:val="single" w:sz="6" w:space="0" w:color="auto"/>
              <w:right w:val="single" w:sz="6" w:space="0" w:color="auto"/>
            </w:tcBorders>
          </w:tcPr>
          <w:p w:rsidR="006E5926" w:rsidRPr="00F15ECE" w:rsidRDefault="006E5926" w:rsidP="006D2AAE">
            <w:pPr>
              <w:pStyle w:val="TableText"/>
              <w:rPr>
                <w:rFonts w:ascii="Arial" w:hAnsi="Arial" w:cs="Arial"/>
              </w:rPr>
            </w:pPr>
            <w:r w:rsidRPr="00F15ECE">
              <w:rPr>
                <w:rFonts w:ascii="Arial" w:hAnsi="Arial" w:cs="Arial"/>
              </w:rPr>
              <w:t>Crop Loan</w:t>
            </w:r>
          </w:p>
        </w:tc>
        <w:tc>
          <w:tcPr>
            <w:tcW w:w="1620" w:type="dxa"/>
            <w:tcBorders>
              <w:top w:val="single" w:sz="6" w:space="0" w:color="auto"/>
              <w:left w:val="single" w:sz="6" w:space="0" w:color="auto"/>
              <w:bottom w:val="single" w:sz="6" w:space="0" w:color="auto"/>
              <w:right w:val="single" w:sz="6" w:space="0" w:color="auto"/>
            </w:tcBorders>
            <w:vAlign w:val="bottom"/>
          </w:tcPr>
          <w:p w:rsidR="006E5926" w:rsidRDefault="00E03CDA">
            <w:pPr>
              <w:jc w:val="right"/>
              <w:rPr>
                <w:rFonts w:ascii="Calibri" w:hAnsi="Calibri"/>
                <w:color w:val="000000"/>
              </w:rPr>
            </w:pPr>
            <w:r>
              <w:rPr>
                <w:rFonts w:ascii="Calibri" w:hAnsi="Calibri"/>
                <w:color w:val="000000"/>
                <w:sz w:val="22"/>
                <w:szCs w:val="22"/>
              </w:rPr>
              <w:t>238352.44</w:t>
            </w:r>
          </w:p>
        </w:tc>
        <w:tc>
          <w:tcPr>
            <w:tcW w:w="1170" w:type="dxa"/>
            <w:tcBorders>
              <w:top w:val="single" w:sz="6" w:space="0" w:color="auto"/>
              <w:left w:val="single" w:sz="6" w:space="0" w:color="auto"/>
              <w:bottom w:val="single" w:sz="6" w:space="0" w:color="auto"/>
              <w:right w:val="single" w:sz="6" w:space="0" w:color="auto"/>
            </w:tcBorders>
            <w:vAlign w:val="bottom"/>
          </w:tcPr>
          <w:p w:rsidR="006E5926" w:rsidRDefault="00591909">
            <w:pPr>
              <w:jc w:val="right"/>
              <w:rPr>
                <w:rFonts w:ascii="Calibri" w:hAnsi="Calibri"/>
                <w:color w:val="000000"/>
              </w:rPr>
            </w:pPr>
            <w:r>
              <w:rPr>
                <w:rFonts w:ascii="Calibri" w:hAnsi="Calibri"/>
                <w:color w:val="000000"/>
                <w:sz w:val="22"/>
                <w:szCs w:val="22"/>
              </w:rPr>
              <w:t>9072.71</w:t>
            </w:r>
          </w:p>
        </w:tc>
        <w:tc>
          <w:tcPr>
            <w:tcW w:w="1710" w:type="dxa"/>
            <w:tcBorders>
              <w:top w:val="single" w:sz="6" w:space="0" w:color="auto"/>
              <w:left w:val="single" w:sz="6" w:space="0" w:color="auto"/>
              <w:bottom w:val="single" w:sz="6" w:space="0" w:color="auto"/>
              <w:right w:val="single" w:sz="6" w:space="0" w:color="auto"/>
            </w:tcBorders>
            <w:vAlign w:val="bottom"/>
          </w:tcPr>
          <w:p w:rsidR="006E5926" w:rsidRDefault="00930D7A">
            <w:pPr>
              <w:jc w:val="right"/>
              <w:rPr>
                <w:rFonts w:ascii="Calibri" w:hAnsi="Calibri"/>
                <w:color w:val="000000"/>
              </w:rPr>
            </w:pPr>
            <w:r>
              <w:rPr>
                <w:rFonts w:ascii="Calibri" w:hAnsi="Calibri"/>
                <w:color w:val="000000"/>
                <w:sz w:val="22"/>
                <w:szCs w:val="22"/>
              </w:rPr>
              <w:t>3.80</w:t>
            </w:r>
          </w:p>
        </w:tc>
      </w:tr>
      <w:tr w:rsidR="003A165D"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3A165D" w:rsidRPr="00F15ECE" w:rsidRDefault="003A165D" w:rsidP="006D2AAE">
            <w:pPr>
              <w:pStyle w:val="TableText"/>
              <w:rPr>
                <w:rFonts w:ascii="Arial" w:hAnsi="Arial" w:cs="Arial"/>
              </w:rPr>
            </w:pPr>
            <w:r w:rsidRPr="00F15ECE">
              <w:rPr>
                <w:rFonts w:ascii="Arial" w:hAnsi="Arial" w:cs="Arial"/>
              </w:rPr>
              <w:t>Agri. Term Loan</w:t>
            </w:r>
          </w:p>
        </w:tc>
        <w:tc>
          <w:tcPr>
            <w:tcW w:w="1620" w:type="dxa"/>
            <w:tcBorders>
              <w:top w:val="single" w:sz="6" w:space="0" w:color="auto"/>
              <w:left w:val="single" w:sz="6" w:space="0" w:color="auto"/>
              <w:bottom w:val="single" w:sz="6" w:space="0" w:color="auto"/>
              <w:right w:val="single" w:sz="6" w:space="0" w:color="auto"/>
            </w:tcBorders>
            <w:vAlign w:val="bottom"/>
          </w:tcPr>
          <w:p w:rsidR="003A165D" w:rsidRDefault="00E03CDA">
            <w:pPr>
              <w:jc w:val="right"/>
              <w:rPr>
                <w:rFonts w:ascii="Calibri" w:hAnsi="Calibri"/>
                <w:color w:val="000000"/>
              </w:rPr>
            </w:pPr>
            <w:r>
              <w:rPr>
                <w:rFonts w:ascii="Calibri" w:hAnsi="Calibri"/>
                <w:color w:val="000000"/>
                <w:sz w:val="22"/>
                <w:szCs w:val="22"/>
              </w:rPr>
              <w:t>32230.68</w:t>
            </w:r>
          </w:p>
        </w:tc>
        <w:tc>
          <w:tcPr>
            <w:tcW w:w="1170" w:type="dxa"/>
            <w:tcBorders>
              <w:top w:val="single" w:sz="6" w:space="0" w:color="auto"/>
              <w:left w:val="single" w:sz="6" w:space="0" w:color="auto"/>
              <w:bottom w:val="single" w:sz="6" w:space="0" w:color="auto"/>
              <w:right w:val="single" w:sz="6" w:space="0" w:color="auto"/>
            </w:tcBorders>
            <w:vAlign w:val="bottom"/>
          </w:tcPr>
          <w:p w:rsidR="003A165D" w:rsidRDefault="00591909">
            <w:pPr>
              <w:jc w:val="right"/>
              <w:rPr>
                <w:rFonts w:ascii="Calibri" w:hAnsi="Calibri"/>
                <w:color w:val="000000"/>
              </w:rPr>
            </w:pPr>
            <w:r>
              <w:rPr>
                <w:rFonts w:ascii="Calibri" w:hAnsi="Calibri"/>
                <w:color w:val="000000"/>
                <w:sz w:val="22"/>
                <w:szCs w:val="22"/>
              </w:rPr>
              <w:t>2749.19</w:t>
            </w:r>
          </w:p>
        </w:tc>
        <w:tc>
          <w:tcPr>
            <w:tcW w:w="1710" w:type="dxa"/>
            <w:tcBorders>
              <w:top w:val="single" w:sz="6" w:space="0" w:color="auto"/>
              <w:left w:val="single" w:sz="6" w:space="0" w:color="auto"/>
              <w:bottom w:val="single" w:sz="6" w:space="0" w:color="auto"/>
              <w:right w:val="single" w:sz="6" w:space="0" w:color="auto"/>
            </w:tcBorders>
            <w:vAlign w:val="bottom"/>
          </w:tcPr>
          <w:p w:rsidR="003A165D" w:rsidRDefault="00930D7A">
            <w:pPr>
              <w:jc w:val="right"/>
              <w:rPr>
                <w:rFonts w:ascii="Calibri" w:hAnsi="Calibri"/>
                <w:color w:val="000000"/>
              </w:rPr>
            </w:pPr>
            <w:r>
              <w:rPr>
                <w:rFonts w:ascii="Calibri" w:hAnsi="Calibri"/>
                <w:color w:val="000000"/>
                <w:sz w:val="22"/>
                <w:szCs w:val="22"/>
              </w:rPr>
              <w:t>8.52</w:t>
            </w:r>
          </w:p>
        </w:tc>
      </w:tr>
      <w:tr w:rsidR="00B1542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B1542E" w:rsidRPr="00F15ECE" w:rsidRDefault="00B1542E" w:rsidP="006D2AAE">
            <w:pPr>
              <w:pStyle w:val="TableText"/>
              <w:rPr>
                <w:rFonts w:ascii="Arial" w:hAnsi="Arial" w:cs="Arial"/>
              </w:rPr>
            </w:pPr>
            <w:r w:rsidRPr="00F15ECE">
              <w:rPr>
                <w:rFonts w:ascii="Arial" w:hAnsi="Arial" w:cs="Arial"/>
              </w:rPr>
              <w:t>MS</w:t>
            </w:r>
            <w:r>
              <w:rPr>
                <w:rFonts w:ascii="Arial" w:hAnsi="Arial" w:cs="Arial"/>
              </w:rPr>
              <w:t>M</w:t>
            </w:r>
            <w:r w:rsidRPr="00F15ECE">
              <w:rPr>
                <w:rFonts w:ascii="Arial" w:hAnsi="Arial" w:cs="Arial"/>
              </w:rPr>
              <w:t>E</w:t>
            </w:r>
            <w:r>
              <w:rPr>
                <w:rFonts w:ascii="Arial" w:hAnsi="Arial" w:cs="Arial"/>
              </w:rPr>
              <w:t>s</w:t>
            </w:r>
          </w:p>
        </w:tc>
        <w:tc>
          <w:tcPr>
            <w:tcW w:w="1620" w:type="dxa"/>
            <w:tcBorders>
              <w:top w:val="single" w:sz="6" w:space="0" w:color="auto"/>
              <w:left w:val="single" w:sz="6" w:space="0" w:color="auto"/>
              <w:bottom w:val="single" w:sz="6" w:space="0" w:color="auto"/>
              <w:right w:val="single" w:sz="6" w:space="0" w:color="auto"/>
            </w:tcBorders>
            <w:vAlign w:val="bottom"/>
          </w:tcPr>
          <w:p w:rsidR="00B1542E" w:rsidRDefault="00E03CDA">
            <w:pPr>
              <w:jc w:val="right"/>
              <w:rPr>
                <w:rFonts w:ascii="Calibri" w:hAnsi="Calibri"/>
                <w:color w:val="000000"/>
              </w:rPr>
            </w:pPr>
            <w:r>
              <w:rPr>
                <w:rFonts w:ascii="Calibri" w:hAnsi="Calibri"/>
                <w:color w:val="000000"/>
                <w:sz w:val="22"/>
                <w:szCs w:val="22"/>
              </w:rPr>
              <w:t>156409.56</w:t>
            </w:r>
          </w:p>
        </w:tc>
        <w:tc>
          <w:tcPr>
            <w:tcW w:w="1170" w:type="dxa"/>
            <w:tcBorders>
              <w:top w:val="single" w:sz="6" w:space="0" w:color="auto"/>
              <w:left w:val="single" w:sz="6" w:space="0" w:color="auto"/>
              <w:bottom w:val="single" w:sz="6" w:space="0" w:color="auto"/>
              <w:right w:val="single" w:sz="6" w:space="0" w:color="auto"/>
            </w:tcBorders>
            <w:vAlign w:val="bottom"/>
          </w:tcPr>
          <w:p w:rsidR="00B1542E" w:rsidRDefault="00591909">
            <w:pPr>
              <w:jc w:val="right"/>
              <w:rPr>
                <w:rFonts w:ascii="Calibri" w:hAnsi="Calibri"/>
                <w:color w:val="000000"/>
              </w:rPr>
            </w:pPr>
            <w:r>
              <w:rPr>
                <w:rFonts w:ascii="Calibri" w:hAnsi="Calibri"/>
                <w:color w:val="000000"/>
                <w:sz w:val="22"/>
                <w:szCs w:val="22"/>
              </w:rPr>
              <w:t>7227.06</w:t>
            </w:r>
          </w:p>
        </w:tc>
        <w:tc>
          <w:tcPr>
            <w:tcW w:w="1710" w:type="dxa"/>
            <w:tcBorders>
              <w:top w:val="single" w:sz="6" w:space="0" w:color="auto"/>
              <w:left w:val="single" w:sz="6" w:space="0" w:color="auto"/>
              <w:bottom w:val="single" w:sz="6" w:space="0" w:color="auto"/>
              <w:right w:val="single" w:sz="6" w:space="0" w:color="auto"/>
            </w:tcBorders>
            <w:vAlign w:val="bottom"/>
          </w:tcPr>
          <w:p w:rsidR="00B1542E" w:rsidRDefault="00930D7A">
            <w:pPr>
              <w:jc w:val="right"/>
              <w:rPr>
                <w:rFonts w:ascii="Calibri" w:hAnsi="Calibri"/>
                <w:color w:val="000000"/>
              </w:rPr>
            </w:pPr>
            <w:r>
              <w:rPr>
                <w:rFonts w:ascii="Calibri" w:hAnsi="Calibri"/>
                <w:color w:val="000000"/>
                <w:sz w:val="22"/>
                <w:szCs w:val="22"/>
              </w:rPr>
              <w:t>4.62</w:t>
            </w:r>
          </w:p>
        </w:tc>
      </w:tr>
      <w:tr w:rsidR="00BC4EA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BC4EAE" w:rsidRPr="00F15ECE" w:rsidRDefault="00BC4EAE" w:rsidP="006D2AAE">
            <w:pPr>
              <w:pStyle w:val="TableText"/>
              <w:rPr>
                <w:rFonts w:ascii="Arial" w:hAnsi="Arial" w:cs="Arial"/>
              </w:rPr>
            </w:pPr>
            <w:r w:rsidRPr="00F15ECE">
              <w:rPr>
                <w:rFonts w:ascii="Arial" w:hAnsi="Arial" w:cs="Arial"/>
              </w:rPr>
              <w:t>Other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vAlign w:val="bottom"/>
          </w:tcPr>
          <w:p w:rsidR="00BC4EAE" w:rsidRDefault="00E03CDA">
            <w:pPr>
              <w:jc w:val="right"/>
              <w:rPr>
                <w:rFonts w:ascii="Calibri" w:hAnsi="Calibri"/>
                <w:color w:val="000000"/>
              </w:rPr>
            </w:pPr>
            <w:r>
              <w:rPr>
                <w:rFonts w:ascii="Calibri" w:hAnsi="Calibri"/>
                <w:color w:val="000000"/>
                <w:sz w:val="22"/>
                <w:szCs w:val="22"/>
              </w:rPr>
              <w:t>184806.00</w:t>
            </w:r>
          </w:p>
        </w:tc>
        <w:tc>
          <w:tcPr>
            <w:tcW w:w="1170" w:type="dxa"/>
            <w:tcBorders>
              <w:top w:val="single" w:sz="6" w:space="0" w:color="auto"/>
              <w:left w:val="single" w:sz="6" w:space="0" w:color="auto"/>
              <w:bottom w:val="single" w:sz="6" w:space="0" w:color="auto"/>
              <w:right w:val="single" w:sz="6" w:space="0" w:color="auto"/>
            </w:tcBorders>
            <w:vAlign w:val="bottom"/>
          </w:tcPr>
          <w:p w:rsidR="00BC4EAE" w:rsidRDefault="00591909">
            <w:pPr>
              <w:jc w:val="right"/>
              <w:rPr>
                <w:rFonts w:ascii="Calibri" w:hAnsi="Calibri"/>
                <w:color w:val="000000"/>
              </w:rPr>
            </w:pPr>
            <w:r>
              <w:rPr>
                <w:rFonts w:ascii="Calibri" w:hAnsi="Calibri"/>
                <w:color w:val="000000"/>
                <w:sz w:val="22"/>
                <w:szCs w:val="22"/>
              </w:rPr>
              <w:t>2739.32</w:t>
            </w:r>
          </w:p>
        </w:tc>
        <w:tc>
          <w:tcPr>
            <w:tcW w:w="1710" w:type="dxa"/>
            <w:tcBorders>
              <w:top w:val="single" w:sz="6" w:space="0" w:color="auto"/>
              <w:left w:val="single" w:sz="6" w:space="0" w:color="auto"/>
              <w:bottom w:val="single" w:sz="6" w:space="0" w:color="auto"/>
              <w:right w:val="single" w:sz="6" w:space="0" w:color="auto"/>
            </w:tcBorders>
            <w:vAlign w:val="bottom"/>
          </w:tcPr>
          <w:p w:rsidR="00BC4EAE" w:rsidRDefault="00930D7A">
            <w:pPr>
              <w:jc w:val="right"/>
              <w:rPr>
                <w:rFonts w:ascii="Calibri" w:hAnsi="Calibri"/>
                <w:color w:val="000000"/>
              </w:rPr>
            </w:pPr>
            <w:r>
              <w:rPr>
                <w:rFonts w:ascii="Calibri" w:hAnsi="Calibri"/>
                <w:color w:val="000000"/>
              </w:rPr>
              <w:t>1.48</w:t>
            </w:r>
          </w:p>
        </w:tc>
      </w:tr>
      <w:tr w:rsidR="0075450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5450E" w:rsidRPr="00F15ECE" w:rsidRDefault="0075450E" w:rsidP="006D2AAE">
            <w:pPr>
              <w:pStyle w:val="TableText"/>
              <w:rPr>
                <w:rFonts w:ascii="Arial" w:hAnsi="Arial" w:cs="Arial"/>
              </w:rPr>
            </w:pPr>
            <w:r>
              <w:rPr>
                <w:rFonts w:ascii="Arial" w:hAnsi="Arial" w:cs="Arial"/>
              </w:rPr>
              <w:t>Total</w:t>
            </w:r>
            <w:r w:rsidRPr="00F15ECE">
              <w:rPr>
                <w:rFonts w:ascii="Arial" w:hAnsi="Arial" w:cs="Arial"/>
              </w:rPr>
              <w:t xml:space="preserve">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vAlign w:val="bottom"/>
          </w:tcPr>
          <w:p w:rsidR="0075450E" w:rsidRDefault="003E6549">
            <w:pPr>
              <w:jc w:val="right"/>
              <w:rPr>
                <w:rFonts w:ascii="Calibri" w:hAnsi="Calibri"/>
                <w:color w:val="000000"/>
              </w:rPr>
            </w:pPr>
            <w:r>
              <w:rPr>
                <w:rFonts w:ascii="Calibri" w:hAnsi="Calibri"/>
                <w:color w:val="000000"/>
                <w:sz w:val="22"/>
                <w:szCs w:val="22"/>
              </w:rPr>
              <w:t>282648.64</w:t>
            </w:r>
          </w:p>
        </w:tc>
        <w:tc>
          <w:tcPr>
            <w:tcW w:w="1170" w:type="dxa"/>
            <w:tcBorders>
              <w:top w:val="single" w:sz="6" w:space="0" w:color="auto"/>
              <w:left w:val="single" w:sz="6" w:space="0" w:color="auto"/>
              <w:bottom w:val="single" w:sz="6" w:space="0" w:color="auto"/>
              <w:right w:val="single" w:sz="6" w:space="0" w:color="auto"/>
            </w:tcBorders>
            <w:vAlign w:val="bottom"/>
          </w:tcPr>
          <w:p w:rsidR="0075450E" w:rsidRDefault="00591909">
            <w:pPr>
              <w:jc w:val="right"/>
              <w:rPr>
                <w:rFonts w:ascii="Calibri" w:hAnsi="Calibri"/>
                <w:color w:val="000000"/>
              </w:rPr>
            </w:pPr>
            <w:r>
              <w:rPr>
                <w:rFonts w:ascii="Calibri" w:hAnsi="Calibri"/>
                <w:color w:val="000000"/>
                <w:sz w:val="22"/>
                <w:szCs w:val="22"/>
              </w:rPr>
              <w:t>17594.00</w:t>
            </w:r>
          </w:p>
        </w:tc>
        <w:tc>
          <w:tcPr>
            <w:tcW w:w="1710" w:type="dxa"/>
            <w:tcBorders>
              <w:top w:val="single" w:sz="6" w:space="0" w:color="auto"/>
              <w:left w:val="single" w:sz="6" w:space="0" w:color="auto"/>
              <w:bottom w:val="single" w:sz="6" w:space="0" w:color="auto"/>
              <w:right w:val="single" w:sz="6" w:space="0" w:color="auto"/>
            </w:tcBorders>
            <w:vAlign w:val="bottom"/>
          </w:tcPr>
          <w:p w:rsidR="0075450E" w:rsidRDefault="00930D7A">
            <w:pPr>
              <w:jc w:val="right"/>
              <w:rPr>
                <w:rFonts w:ascii="Calibri" w:hAnsi="Calibri"/>
                <w:color w:val="000000"/>
              </w:rPr>
            </w:pPr>
            <w:r>
              <w:rPr>
                <w:rFonts w:ascii="Calibri" w:hAnsi="Calibri"/>
                <w:color w:val="000000"/>
              </w:rPr>
              <w:t>6.22</w:t>
            </w:r>
          </w:p>
        </w:tc>
      </w:tr>
      <w:tr w:rsidR="008738E8"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8738E8" w:rsidRDefault="008738E8" w:rsidP="006D2AAE">
            <w:pPr>
              <w:pStyle w:val="TableText"/>
              <w:rPr>
                <w:rFonts w:ascii="Arial" w:hAnsi="Arial" w:cs="Arial"/>
              </w:rPr>
            </w:pPr>
            <w:r>
              <w:rPr>
                <w:rFonts w:ascii="Arial" w:hAnsi="Arial" w:cs="Arial"/>
              </w:rPr>
              <w:lastRenderedPageBreak/>
              <w:t>Non Priority Sector</w:t>
            </w:r>
          </w:p>
        </w:tc>
        <w:tc>
          <w:tcPr>
            <w:tcW w:w="1620" w:type="dxa"/>
            <w:tcBorders>
              <w:top w:val="single" w:sz="6" w:space="0" w:color="auto"/>
              <w:left w:val="single" w:sz="6" w:space="0" w:color="auto"/>
              <w:bottom w:val="single" w:sz="6" w:space="0" w:color="auto"/>
              <w:right w:val="single" w:sz="6" w:space="0" w:color="auto"/>
            </w:tcBorders>
            <w:vAlign w:val="bottom"/>
          </w:tcPr>
          <w:p w:rsidR="008738E8" w:rsidRDefault="00E03CDA">
            <w:pPr>
              <w:jc w:val="right"/>
              <w:rPr>
                <w:rFonts w:ascii="Calibri" w:hAnsi="Calibri"/>
                <w:color w:val="000000"/>
              </w:rPr>
            </w:pPr>
            <w:r>
              <w:rPr>
                <w:rFonts w:ascii="Calibri" w:hAnsi="Calibri"/>
                <w:color w:val="000000"/>
                <w:sz w:val="22"/>
                <w:szCs w:val="22"/>
              </w:rPr>
              <w:t>365223.22</w:t>
            </w:r>
          </w:p>
        </w:tc>
        <w:tc>
          <w:tcPr>
            <w:tcW w:w="1170" w:type="dxa"/>
            <w:tcBorders>
              <w:top w:val="single" w:sz="6" w:space="0" w:color="auto"/>
              <w:left w:val="single" w:sz="6" w:space="0" w:color="auto"/>
              <w:bottom w:val="single" w:sz="6" w:space="0" w:color="auto"/>
              <w:right w:val="single" w:sz="6" w:space="0" w:color="auto"/>
            </w:tcBorders>
            <w:vAlign w:val="bottom"/>
          </w:tcPr>
          <w:p w:rsidR="008738E8" w:rsidRDefault="00591909">
            <w:pPr>
              <w:jc w:val="right"/>
              <w:rPr>
                <w:rFonts w:ascii="Calibri" w:hAnsi="Calibri"/>
                <w:color w:val="000000"/>
              </w:rPr>
            </w:pPr>
            <w:r>
              <w:rPr>
                <w:rFonts w:ascii="Calibri" w:hAnsi="Calibri"/>
                <w:color w:val="000000"/>
                <w:sz w:val="22"/>
                <w:szCs w:val="22"/>
              </w:rPr>
              <w:t>14550.00</w:t>
            </w:r>
          </w:p>
        </w:tc>
        <w:tc>
          <w:tcPr>
            <w:tcW w:w="1710" w:type="dxa"/>
            <w:tcBorders>
              <w:top w:val="single" w:sz="6" w:space="0" w:color="auto"/>
              <w:left w:val="single" w:sz="6" w:space="0" w:color="auto"/>
              <w:bottom w:val="single" w:sz="6" w:space="0" w:color="auto"/>
              <w:right w:val="single" w:sz="6" w:space="0" w:color="auto"/>
            </w:tcBorders>
            <w:vAlign w:val="bottom"/>
          </w:tcPr>
          <w:p w:rsidR="008738E8" w:rsidRDefault="00930D7A">
            <w:pPr>
              <w:jc w:val="right"/>
              <w:rPr>
                <w:rFonts w:ascii="Calibri" w:hAnsi="Calibri"/>
                <w:color w:val="000000"/>
              </w:rPr>
            </w:pPr>
            <w:r>
              <w:rPr>
                <w:rFonts w:ascii="Calibri" w:hAnsi="Calibri"/>
                <w:color w:val="000000"/>
              </w:rPr>
              <w:t>3.98</w:t>
            </w:r>
          </w:p>
        </w:tc>
      </w:tr>
      <w:tr w:rsidR="00FC221C"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C221C" w:rsidRPr="00431088" w:rsidRDefault="00FC221C" w:rsidP="006D2AAE">
            <w:pPr>
              <w:pStyle w:val="TableText"/>
              <w:rPr>
                <w:rFonts w:ascii="Arial" w:hAnsi="Arial" w:cs="Arial"/>
                <w:b/>
                <w:bCs/>
              </w:rPr>
            </w:pPr>
            <w:r w:rsidRPr="00431088">
              <w:rPr>
                <w:rFonts w:ascii="Arial" w:hAnsi="Arial" w:cs="Arial"/>
                <w:b/>
                <w:bCs/>
              </w:rPr>
              <w:t>TOTAL ADVANCES</w:t>
            </w:r>
          </w:p>
        </w:tc>
        <w:tc>
          <w:tcPr>
            <w:tcW w:w="1620" w:type="dxa"/>
            <w:tcBorders>
              <w:top w:val="single" w:sz="6" w:space="0" w:color="auto"/>
              <w:left w:val="single" w:sz="6" w:space="0" w:color="auto"/>
              <w:bottom w:val="single" w:sz="6" w:space="0" w:color="auto"/>
              <w:right w:val="single" w:sz="6" w:space="0" w:color="auto"/>
            </w:tcBorders>
            <w:vAlign w:val="bottom"/>
          </w:tcPr>
          <w:p w:rsidR="00FC221C" w:rsidRDefault="00930D7A">
            <w:pPr>
              <w:jc w:val="right"/>
              <w:rPr>
                <w:rFonts w:ascii="Calibri" w:hAnsi="Calibri"/>
                <w:color w:val="000000"/>
              </w:rPr>
            </w:pPr>
            <w:r>
              <w:rPr>
                <w:rFonts w:ascii="Calibri" w:hAnsi="Calibri"/>
                <w:color w:val="000000"/>
              </w:rPr>
              <w:t>1259670.54</w:t>
            </w:r>
          </w:p>
        </w:tc>
        <w:tc>
          <w:tcPr>
            <w:tcW w:w="1170" w:type="dxa"/>
            <w:tcBorders>
              <w:top w:val="single" w:sz="6" w:space="0" w:color="auto"/>
              <w:left w:val="single" w:sz="6" w:space="0" w:color="auto"/>
              <w:bottom w:val="single" w:sz="6" w:space="0" w:color="auto"/>
              <w:right w:val="single" w:sz="6" w:space="0" w:color="auto"/>
            </w:tcBorders>
            <w:vAlign w:val="bottom"/>
          </w:tcPr>
          <w:p w:rsidR="00FC221C" w:rsidRDefault="00930D7A">
            <w:pPr>
              <w:jc w:val="right"/>
              <w:rPr>
                <w:rFonts w:ascii="Calibri" w:hAnsi="Calibri"/>
                <w:color w:val="000000"/>
              </w:rPr>
            </w:pPr>
            <w:r>
              <w:rPr>
                <w:rFonts w:ascii="Calibri" w:hAnsi="Calibri"/>
                <w:color w:val="000000"/>
              </w:rPr>
              <w:t>53932.28</w:t>
            </w:r>
          </w:p>
        </w:tc>
        <w:tc>
          <w:tcPr>
            <w:tcW w:w="1710" w:type="dxa"/>
            <w:tcBorders>
              <w:top w:val="single" w:sz="6" w:space="0" w:color="auto"/>
              <w:left w:val="single" w:sz="6" w:space="0" w:color="auto"/>
              <w:bottom w:val="single" w:sz="6" w:space="0" w:color="auto"/>
              <w:right w:val="single" w:sz="6" w:space="0" w:color="auto"/>
            </w:tcBorders>
            <w:vAlign w:val="bottom"/>
          </w:tcPr>
          <w:p w:rsidR="00FC221C" w:rsidRDefault="00930D7A">
            <w:pPr>
              <w:jc w:val="right"/>
              <w:rPr>
                <w:rFonts w:ascii="Calibri" w:hAnsi="Calibri"/>
                <w:color w:val="000000"/>
              </w:rPr>
            </w:pPr>
            <w:r>
              <w:rPr>
                <w:rFonts w:ascii="Calibri" w:hAnsi="Calibri"/>
                <w:color w:val="000000"/>
              </w:rPr>
              <w:t>4.28</w:t>
            </w:r>
          </w:p>
        </w:tc>
      </w:tr>
      <w:tr w:rsidR="00FC221C"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FC221C" w:rsidRPr="00F15ECE" w:rsidRDefault="00FC221C" w:rsidP="006D2AAE">
            <w:pPr>
              <w:pStyle w:val="TableText"/>
              <w:jc w:val="center"/>
              <w:rPr>
                <w:rFonts w:ascii="Arial" w:hAnsi="Arial" w:cs="Arial"/>
              </w:rPr>
            </w:pPr>
            <w:r w:rsidRPr="00F15ECE">
              <w:rPr>
                <w:rFonts w:ascii="Arial" w:hAnsi="Arial" w:cs="Arial"/>
                <w:b/>
              </w:rPr>
              <w:t>Central Govt. Sponsored schemes</w:t>
            </w:r>
          </w:p>
        </w:tc>
      </w:tr>
      <w:tr w:rsidR="00FA215A"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A215A" w:rsidRPr="00F15ECE" w:rsidRDefault="00FA215A" w:rsidP="006D2AAE">
            <w:pPr>
              <w:pStyle w:val="TableText"/>
              <w:rPr>
                <w:rFonts w:ascii="Arial" w:hAnsi="Arial" w:cs="Arial"/>
              </w:rPr>
            </w:pPr>
            <w:r w:rsidRPr="00F15ECE">
              <w:rPr>
                <w:rFonts w:ascii="Arial" w:hAnsi="Arial" w:cs="Arial"/>
              </w:rPr>
              <w:t>PMEGP</w:t>
            </w:r>
          </w:p>
        </w:tc>
        <w:tc>
          <w:tcPr>
            <w:tcW w:w="162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123.57</w:t>
            </w:r>
          </w:p>
        </w:tc>
        <w:tc>
          <w:tcPr>
            <w:tcW w:w="117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14.39</w:t>
            </w:r>
          </w:p>
        </w:tc>
        <w:tc>
          <w:tcPr>
            <w:tcW w:w="171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p>
        </w:tc>
      </w:tr>
      <w:tr w:rsidR="00C876B1"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C876B1" w:rsidRPr="00F15ECE" w:rsidRDefault="00C876B1" w:rsidP="006D2AAE">
            <w:pPr>
              <w:pStyle w:val="TableText"/>
              <w:jc w:val="center"/>
              <w:rPr>
                <w:rFonts w:ascii="Arial" w:hAnsi="Arial" w:cs="Arial"/>
              </w:rPr>
            </w:pPr>
          </w:p>
        </w:tc>
      </w:tr>
      <w:tr w:rsidR="00FA215A"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FA215A" w:rsidRPr="00F15ECE" w:rsidRDefault="00FA215A" w:rsidP="006D2AAE">
            <w:pPr>
              <w:pStyle w:val="TableText"/>
              <w:rPr>
                <w:rFonts w:ascii="Arial" w:hAnsi="Arial" w:cs="Arial"/>
              </w:rPr>
            </w:pPr>
            <w:r w:rsidRPr="00F15ECE">
              <w:rPr>
                <w:rFonts w:ascii="Arial" w:hAnsi="Arial" w:cs="Arial"/>
              </w:rPr>
              <w:t>VBS</w:t>
            </w:r>
            <w:r>
              <w:rPr>
                <w:rFonts w:ascii="Arial" w:hAnsi="Arial" w:cs="Arial"/>
              </w:rPr>
              <w:t xml:space="preserve"> (DIC)</w:t>
            </w:r>
          </w:p>
        </w:tc>
        <w:tc>
          <w:tcPr>
            <w:tcW w:w="162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1900.41</w:t>
            </w:r>
          </w:p>
        </w:tc>
        <w:tc>
          <w:tcPr>
            <w:tcW w:w="1170" w:type="dxa"/>
            <w:tcBorders>
              <w:top w:val="single" w:sz="6" w:space="0" w:color="auto"/>
              <w:left w:val="single" w:sz="6" w:space="0" w:color="auto"/>
              <w:bottom w:val="single" w:sz="6" w:space="0" w:color="auto"/>
              <w:right w:val="single" w:sz="6" w:space="0" w:color="auto"/>
            </w:tcBorders>
            <w:vAlign w:val="bottom"/>
          </w:tcPr>
          <w:p w:rsidR="00FA215A" w:rsidRDefault="00FA215A">
            <w:pPr>
              <w:jc w:val="right"/>
              <w:rPr>
                <w:rFonts w:ascii="Calibri" w:hAnsi="Calibri"/>
                <w:color w:val="000000"/>
              </w:rPr>
            </w:pPr>
            <w:r>
              <w:rPr>
                <w:rFonts w:ascii="Calibri" w:hAnsi="Calibri"/>
                <w:color w:val="000000"/>
                <w:sz w:val="22"/>
                <w:szCs w:val="22"/>
              </w:rPr>
              <w:t>182.82</w:t>
            </w:r>
          </w:p>
        </w:tc>
        <w:tc>
          <w:tcPr>
            <w:tcW w:w="1710" w:type="dxa"/>
            <w:tcBorders>
              <w:top w:val="single" w:sz="6" w:space="0" w:color="auto"/>
              <w:left w:val="single" w:sz="6" w:space="0" w:color="auto"/>
              <w:bottom w:val="single" w:sz="6" w:space="0" w:color="auto"/>
              <w:right w:val="single" w:sz="6" w:space="0" w:color="auto"/>
            </w:tcBorders>
            <w:vAlign w:val="bottom"/>
          </w:tcPr>
          <w:p w:rsidR="00FA215A" w:rsidRDefault="0042249A">
            <w:pPr>
              <w:jc w:val="right"/>
              <w:rPr>
                <w:rFonts w:ascii="Calibri" w:hAnsi="Calibri"/>
                <w:color w:val="000000"/>
              </w:rPr>
            </w:pPr>
            <w:r>
              <w:rPr>
                <w:rFonts w:ascii="Calibri" w:hAnsi="Calibri"/>
                <w:color w:val="000000"/>
              </w:rPr>
              <w:t>9.62</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GSCDC</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379</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41.02</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Default="00B1407F">
            <w:pPr>
              <w:jc w:val="right"/>
              <w:rPr>
                <w:rFonts w:ascii="Calibri" w:hAnsi="Calibri"/>
                <w:color w:val="000000"/>
              </w:rPr>
            </w:pPr>
            <w:r>
              <w:rPr>
                <w:rFonts w:ascii="Calibri" w:hAnsi="Calibri"/>
                <w:color w:val="000000"/>
              </w:rPr>
              <w:t>10.82</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DCWD</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287</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27.15</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Pr="00782802" w:rsidRDefault="00782802">
            <w:pPr>
              <w:jc w:val="right"/>
              <w:rPr>
                <w:rFonts w:ascii="Calibri" w:hAnsi="Calibri"/>
                <w:color w:val="000000"/>
              </w:rPr>
            </w:pPr>
            <w:r w:rsidRPr="00782802">
              <w:rPr>
                <w:rFonts w:ascii="Calibri" w:hAnsi="Calibri"/>
                <w:color w:val="000000"/>
              </w:rPr>
              <w:t>9.45</w:t>
            </w:r>
          </w:p>
        </w:tc>
      </w:tr>
      <w:tr w:rsidR="007A33B0"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7A33B0" w:rsidRPr="00F15ECE" w:rsidRDefault="007A33B0" w:rsidP="006D2AAE">
            <w:pPr>
              <w:pStyle w:val="TableText"/>
              <w:rPr>
                <w:rFonts w:ascii="Arial" w:hAnsi="Arial" w:cs="Arial"/>
              </w:rPr>
            </w:pPr>
            <w:r w:rsidRPr="00F15ECE">
              <w:rPr>
                <w:rFonts w:ascii="Arial" w:hAnsi="Arial" w:cs="Arial"/>
              </w:rPr>
              <w:t>GWEDC</w:t>
            </w:r>
          </w:p>
        </w:tc>
        <w:tc>
          <w:tcPr>
            <w:tcW w:w="162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216</w:t>
            </w:r>
          </w:p>
        </w:tc>
        <w:tc>
          <w:tcPr>
            <w:tcW w:w="1170" w:type="dxa"/>
            <w:tcBorders>
              <w:top w:val="single" w:sz="6" w:space="0" w:color="auto"/>
              <w:left w:val="single" w:sz="6" w:space="0" w:color="auto"/>
              <w:bottom w:val="single" w:sz="6" w:space="0" w:color="auto"/>
              <w:right w:val="single" w:sz="6" w:space="0" w:color="auto"/>
            </w:tcBorders>
            <w:vAlign w:val="bottom"/>
          </w:tcPr>
          <w:p w:rsidR="007A33B0" w:rsidRDefault="007A33B0">
            <w:pPr>
              <w:jc w:val="right"/>
              <w:rPr>
                <w:rFonts w:ascii="Calibri" w:hAnsi="Calibri"/>
                <w:color w:val="000000"/>
              </w:rPr>
            </w:pPr>
            <w:r>
              <w:rPr>
                <w:rFonts w:ascii="Calibri" w:hAnsi="Calibri"/>
                <w:color w:val="000000"/>
                <w:sz w:val="22"/>
                <w:szCs w:val="22"/>
              </w:rPr>
              <w:t>22.47</w:t>
            </w:r>
          </w:p>
        </w:tc>
        <w:tc>
          <w:tcPr>
            <w:tcW w:w="1710" w:type="dxa"/>
            <w:tcBorders>
              <w:top w:val="single" w:sz="6" w:space="0" w:color="auto"/>
              <w:left w:val="single" w:sz="6" w:space="0" w:color="auto"/>
              <w:bottom w:val="single" w:sz="6" w:space="0" w:color="auto"/>
              <w:right w:val="single" w:sz="6" w:space="0" w:color="auto"/>
            </w:tcBorders>
            <w:vAlign w:val="bottom"/>
          </w:tcPr>
          <w:p w:rsidR="007A33B0" w:rsidRPr="00782802" w:rsidRDefault="00782802">
            <w:pPr>
              <w:jc w:val="right"/>
              <w:rPr>
                <w:rFonts w:ascii="Calibri" w:hAnsi="Calibri"/>
                <w:color w:val="000000"/>
              </w:rPr>
            </w:pPr>
            <w:r w:rsidRPr="00782802">
              <w:rPr>
                <w:rFonts w:ascii="Calibri" w:hAnsi="Calibri"/>
                <w:color w:val="000000"/>
              </w:rPr>
              <w:t>10.40</w:t>
            </w:r>
          </w:p>
        </w:tc>
      </w:tr>
      <w:tr w:rsidR="00274423" w:rsidRPr="00F15ECE" w:rsidTr="006D2AAE">
        <w:tc>
          <w:tcPr>
            <w:tcW w:w="2799" w:type="dxa"/>
            <w:gridSpan w:val="2"/>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rPr>
                <w:rFonts w:ascii="Arial" w:hAnsi="Arial" w:cs="Arial"/>
              </w:rPr>
            </w:pPr>
            <w:r w:rsidRPr="00F15ECE">
              <w:rPr>
                <w:rFonts w:ascii="Arial" w:hAnsi="Arial" w:cs="Arial"/>
              </w:rPr>
              <w:t>JGVY</w:t>
            </w:r>
          </w:p>
        </w:tc>
        <w:tc>
          <w:tcPr>
            <w:tcW w:w="162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right"/>
              <w:rPr>
                <w:rFonts w:ascii="Arial" w:hAnsi="Arial" w:cs="Arial"/>
              </w:rPr>
            </w:pPr>
          </w:p>
        </w:tc>
      </w:tr>
      <w:tr w:rsidR="00274423" w:rsidRPr="00F15ECE" w:rsidTr="006D2AAE">
        <w:tc>
          <w:tcPr>
            <w:tcW w:w="7299" w:type="dxa"/>
            <w:gridSpan w:val="5"/>
            <w:tcBorders>
              <w:top w:val="single" w:sz="6" w:space="0" w:color="auto"/>
              <w:left w:val="single" w:sz="6" w:space="0" w:color="auto"/>
              <w:bottom w:val="single" w:sz="6" w:space="0" w:color="auto"/>
              <w:right w:val="single" w:sz="6" w:space="0" w:color="auto"/>
            </w:tcBorders>
          </w:tcPr>
          <w:p w:rsidR="00274423" w:rsidRPr="00F15ECE" w:rsidRDefault="00274423" w:rsidP="006D2AAE">
            <w:pPr>
              <w:pStyle w:val="TableText"/>
              <w:jc w:val="center"/>
              <w:rPr>
                <w:rFonts w:ascii="Arial" w:hAnsi="Arial" w:cs="Arial"/>
              </w:rPr>
            </w:pPr>
          </w:p>
        </w:tc>
      </w:tr>
      <w:tr w:rsidR="00EC7C3E"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EC7C3E" w:rsidRPr="00F15ECE" w:rsidRDefault="00EC7C3E" w:rsidP="006D2AAE">
            <w:pPr>
              <w:pStyle w:val="TableText"/>
              <w:rPr>
                <w:rFonts w:ascii="Arial" w:hAnsi="Arial" w:cs="Arial"/>
              </w:rPr>
            </w:pPr>
            <w:r w:rsidRPr="00F15ECE">
              <w:rPr>
                <w:rFonts w:ascii="Arial" w:hAnsi="Arial" w:cs="Arial"/>
              </w:rPr>
              <w:t>Housing Loan</w:t>
            </w:r>
          </w:p>
        </w:tc>
        <w:tc>
          <w:tcPr>
            <w:tcW w:w="1620" w:type="dxa"/>
            <w:tcBorders>
              <w:top w:val="single" w:sz="6" w:space="0" w:color="auto"/>
              <w:left w:val="single" w:sz="6" w:space="0" w:color="auto"/>
              <w:bottom w:val="single" w:sz="6" w:space="0" w:color="auto"/>
              <w:right w:val="single" w:sz="6" w:space="0" w:color="auto"/>
            </w:tcBorders>
            <w:vAlign w:val="bottom"/>
          </w:tcPr>
          <w:p w:rsidR="00EC7C3E" w:rsidRDefault="00EC7C3E">
            <w:pPr>
              <w:jc w:val="right"/>
              <w:rPr>
                <w:rFonts w:ascii="Calibri" w:hAnsi="Calibri"/>
                <w:color w:val="000000"/>
              </w:rPr>
            </w:pPr>
            <w:r>
              <w:rPr>
                <w:rFonts w:ascii="Calibri" w:hAnsi="Calibri"/>
                <w:color w:val="000000"/>
                <w:sz w:val="22"/>
                <w:szCs w:val="22"/>
              </w:rPr>
              <w:t>16544.87</w:t>
            </w:r>
          </w:p>
        </w:tc>
        <w:tc>
          <w:tcPr>
            <w:tcW w:w="1170" w:type="dxa"/>
            <w:tcBorders>
              <w:top w:val="single" w:sz="6" w:space="0" w:color="auto"/>
              <w:left w:val="single" w:sz="6" w:space="0" w:color="auto"/>
              <w:bottom w:val="single" w:sz="6" w:space="0" w:color="auto"/>
              <w:right w:val="single" w:sz="6" w:space="0" w:color="auto"/>
            </w:tcBorders>
            <w:vAlign w:val="bottom"/>
          </w:tcPr>
          <w:p w:rsidR="00EC7C3E" w:rsidRDefault="00EC7C3E">
            <w:pPr>
              <w:jc w:val="right"/>
              <w:rPr>
                <w:rFonts w:ascii="Calibri" w:hAnsi="Calibri"/>
                <w:color w:val="000000"/>
              </w:rPr>
            </w:pPr>
            <w:r>
              <w:rPr>
                <w:rFonts w:ascii="Calibri" w:hAnsi="Calibri"/>
                <w:color w:val="000000"/>
                <w:sz w:val="22"/>
                <w:szCs w:val="22"/>
              </w:rPr>
              <w:t>368.72</w:t>
            </w:r>
          </w:p>
        </w:tc>
        <w:tc>
          <w:tcPr>
            <w:tcW w:w="1710" w:type="dxa"/>
            <w:tcBorders>
              <w:top w:val="single" w:sz="6" w:space="0" w:color="auto"/>
              <w:left w:val="single" w:sz="6" w:space="0" w:color="auto"/>
              <w:bottom w:val="single" w:sz="6" w:space="0" w:color="auto"/>
              <w:right w:val="single" w:sz="6" w:space="0" w:color="auto"/>
            </w:tcBorders>
            <w:vAlign w:val="bottom"/>
          </w:tcPr>
          <w:p w:rsidR="00EC7C3E" w:rsidRDefault="00782802">
            <w:pPr>
              <w:jc w:val="right"/>
              <w:rPr>
                <w:rFonts w:ascii="Calibri" w:hAnsi="Calibri"/>
                <w:color w:val="000000"/>
              </w:rPr>
            </w:pPr>
            <w:r>
              <w:rPr>
                <w:rFonts w:ascii="Calibri" w:hAnsi="Calibri"/>
                <w:color w:val="000000"/>
              </w:rPr>
              <w:t>2.22</w:t>
            </w:r>
          </w:p>
        </w:tc>
      </w:tr>
      <w:tr w:rsidR="00E27254" w:rsidRPr="00F15ECE" w:rsidTr="00754027">
        <w:tc>
          <w:tcPr>
            <w:tcW w:w="2799" w:type="dxa"/>
            <w:gridSpan w:val="2"/>
            <w:tcBorders>
              <w:top w:val="single" w:sz="6" w:space="0" w:color="auto"/>
              <w:left w:val="single" w:sz="6" w:space="0" w:color="auto"/>
              <w:bottom w:val="single" w:sz="6" w:space="0" w:color="auto"/>
              <w:right w:val="single" w:sz="6" w:space="0" w:color="auto"/>
            </w:tcBorders>
          </w:tcPr>
          <w:p w:rsidR="00E27254" w:rsidRPr="00F15ECE" w:rsidRDefault="00E27254" w:rsidP="006D2AAE">
            <w:pPr>
              <w:pStyle w:val="TableText"/>
              <w:rPr>
                <w:rFonts w:ascii="Arial" w:hAnsi="Arial" w:cs="Arial"/>
              </w:rPr>
            </w:pPr>
            <w:r w:rsidRPr="00F15ECE">
              <w:rPr>
                <w:rFonts w:ascii="Arial" w:hAnsi="Arial" w:cs="Arial"/>
              </w:rPr>
              <w:t>Education Loan</w:t>
            </w:r>
          </w:p>
        </w:tc>
        <w:tc>
          <w:tcPr>
            <w:tcW w:w="1620" w:type="dxa"/>
            <w:tcBorders>
              <w:top w:val="single" w:sz="6" w:space="0" w:color="auto"/>
              <w:left w:val="single" w:sz="6" w:space="0" w:color="auto"/>
              <w:bottom w:val="single" w:sz="6" w:space="0" w:color="auto"/>
              <w:right w:val="single" w:sz="6" w:space="0" w:color="auto"/>
            </w:tcBorders>
            <w:vAlign w:val="bottom"/>
          </w:tcPr>
          <w:p w:rsidR="00E27254" w:rsidRDefault="00E27254">
            <w:pPr>
              <w:jc w:val="right"/>
              <w:rPr>
                <w:rFonts w:ascii="Calibri" w:hAnsi="Calibri"/>
                <w:color w:val="000000"/>
              </w:rPr>
            </w:pPr>
            <w:r>
              <w:rPr>
                <w:rFonts w:ascii="Calibri" w:hAnsi="Calibri"/>
                <w:color w:val="000000"/>
                <w:sz w:val="22"/>
                <w:szCs w:val="22"/>
              </w:rPr>
              <w:t>1566.05</w:t>
            </w:r>
          </w:p>
        </w:tc>
        <w:tc>
          <w:tcPr>
            <w:tcW w:w="1170" w:type="dxa"/>
            <w:tcBorders>
              <w:top w:val="single" w:sz="6" w:space="0" w:color="auto"/>
              <w:left w:val="single" w:sz="6" w:space="0" w:color="auto"/>
              <w:bottom w:val="single" w:sz="6" w:space="0" w:color="auto"/>
              <w:right w:val="single" w:sz="6" w:space="0" w:color="auto"/>
            </w:tcBorders>
            <w:vAlign w:val="bottom"/>
          </w:tcPr>
          <w:p w:rsidR="00E27254" w:rsidRDefault="00E27254">
            <w:pPr>
              <w:jc w:val="right"/>
              <w:rPr>
                <w:rFonts w:ascii="Calibri" w:hAnsi="Calibri"/>
                <w:color w:val="000000"/>
              </w:rPr>
            </w:pPr>
            <w:r>
              <w:rPr>
                <w:rFonts w:ascii="Calibri" w:hAnsi="Calibri"/>
                <w:color w:val="000000"/>
                <w:sz w:val="22"/>
                <w:szCs w:val="22"/>
              </w:rPr>
              <w:t>47.75</w:t>
            </w:r>
          </w:p>
        </w:tc>
        <w:tc>
          <w:tcPr>
            <w:tcW w:w="1710" w:type="dxa"/>
            <w:tcBorders>
              <w:top w:val="single" w:sz="6" w:space="0" w:color="auto"/>
              <w:left w:val="single" w:sz="6" w:space="0" w:color="auto"/>
              <w:bottom w:val="single" w:sz="6" w:space="0" w:color="auto"/>
              <w:right w:val="single" w:sz="6" w:space="0" w:color="auto"/>
            </w:tcBorders>
            <w:vAlign w:val="bottom"/>
          </w:tcPr>
          <w:p w:rsidR="00E27254" w:rsidRDefault="00782802">
            <w:pPr>
              <w:jc w:val="right"/>
              <w:rPr>
                <w:rFonts w:ascii="Calibri" w:hAnsi="Calibri"/>
                <w:color w:val="000000"/>
              </w:rPr>
            </w:pPr>
            <w:r>
              <w:rPr>
                <w:rFonts w:ascii="Calibri" w:hAnsi="Calibri"/>
                <w:color w:val="000000"/>
              </w:rPr>
              <w:t>3.04</w:t>
            </w:r>
          </w:p>
        </w:tc>
      </w:tr>
    </w:tbl>
    <w:p w:rsidR="00C84943" w:rsidRPr="00A24ED8" w:rsidRDefault="00322C9D" w:rsidP="00A24ED8">
      <w:pPr>
        <w:spacing w:line="480" w:lineRule="auto"/>
        <w:ind w:right="-187"/>
        <w:rPr>
          <w:color w:val="FF0000"/>
          <w:sz w:val="28"/>
          <w:szCs w:val="28"/>
        </w:rPr>
      </w:pPr>
      <w:r w:rsidRPr="00A24ED8">
        <w:rPr>
          <w:color w:val="FF0000"/>
          <w:sz w:val="28"/>
          <w:szCs w:val="28"/>
        </w:rPr>
        <w:t>The figure indicate NPA Position</w:t>
      </w:r>
    </w:p>
    <w:p w:rsidR="00C27B17" w:rsidRPr="00A24ED8" w:rsidRDefault="00C27B17" w:rsidP="00A24ED8">
      <w:pPr>
        <w:spacing w:line="480" w:lineRule="auto"/>
        <w:ind w:right="-187"/>
        <w:rPr>
          <w:color w:val="FF0000"/>
          <w:sz w:val="28"/>
          <w:szCs w:val="28"/>
        </w:rPr>
      </w:pPr>
    </w:p>
    <w:p w:rsidR="00322C9D" w:rsidRPr="00395560" w:rsidRDefault="001C60D3" w:rsidP="00322C9D">
      <w:pPr>
        <w:spacing w:line="480" w:lineRule="auto"/>
        <w:ind w:right="-187"/>
        <w:rPr>
          <w:sz w:val="28"/>
          <w:szCs w:val="28"/>
        </w:rPr>
      </w:pPr>
      <w:r>
        <w:rPr>
          <w:sz w:val="28"/>
          <w:szCs w:val="28"/>
        </w:rPr>
        <w:t>12</w:t>
      </w:r>
      <w:r w:rsidR="00322C9D">
        <w:rPr>
          <w:sz w:val="28"/>
          <w:szCs w:val="28"/>
        </w:rPr>
        <w:t>.</w:t>
      </w:r>
      <w:r w:rsidR="00322C9D" w:rsidRPr="00395560">
        <w:rPr>
          <w:sz w:val="28"/>
          <w:szCs w:val="28"/>
        </w:rPr>
        <w:t xml:space="preserve"> Long </w:t>
      </w:r>
      <w:proofErr w:type="gramStart"/>
      <w:r w:rsidR="00322C9D" w:rsidRPr="00395560">
        <w:rPr>
          <w:sz w:val="28"/>
          <w:szCs w:val="28"/>
        </w:rPr>
        <w:t>pending(</w:t>
      </w:r>
      <w:proofErr w:type="gramEnd"/>
      <w:r w:rsidR="00322C9D" w:rsidRPr="00395560">
        <w:rPr>
          <w:sz w:val="28"/>
          <w:szCs w:val="28"/>
        </w:rPr>
        <w:t>more than 6 months) subsidy claims-Scheme / bank-</w:t>
      </w:r>
      <w:proofErr w:type="spellStart"/>
      <w:r w:rsidR="00322C9D" w:rsidRPr="00395560">
        <w:rPr>
          <w:sz w:val="28"/>
          <w:szCs w:val="28"/>
        </w:rPr>
        <w:t>wise:State</w:t>
      </w:r>
      <w:proofErr w:type="spellEnd"/>
      <w:r w:rsidR="00322C9D" w:rsidRPr="00395560">
        <w:rPr>
          <w:sz w:val="28"/>
          <w:szCs w:val="28"/>
        </w:rPr>
        <w:t xml:space="preserve"> </w:t>
      </w:r>
      <w:r w:rsidR="00322C9D">
        <w:rPr>
          <w:sz w:val="28"/>
          <w:szCs w:val="28"/>
        </w:rPr>
        <w:t xml:space="preserve"> </w:t>
      </w:r>
      <w:proofErr w:type="spellStart"/>
      <w:r w:rsidR="00322C9D">
        <w:rPr>
          <w:sz w:val="28"/>
          <w:szCs w:val="28"/>
        </w:rPr>
        <w:t>a.</w:t>
      </w:r>
      <w:r w:rsidR="00322C9D" w:rsidRPr="00395560">
        <w:rPr>
          <w:sz w:val="28"/>
          <w:szCs w:val="28"/>
        </w:rPr>
        <w:t>Government</w:t>
      </w:r>
      <w:proofErr w:type="spellEnd"/>
      <w:r w:rsidR="00322C9D" w:rsidRPr="00395560">
        <w:rPr>
          <w:sz w:val="28"/>
          <w:szCs w:val="28"/>
        </w:rPr>
        <w:t xml:space="preserve"> Sponsored Schemes:</w:t>
      </w:r>
    </w:p>
    <w:tbl>
      <w:tblPr>
        <w:tblStyle w:val="TableGrid"/>
        <w:tblW w:w="0" w:type="auto"/>
        <w:tblInd w:w="720" w:type="dxa"/>
        <w:tblLook w:val="04A0"/>
      </w:tblPr>
      <w:tblGrid>
        <w:gridCol w:w="1772"/>
        <w:gridCol w:w="926"/>
        <w:gridCol w:w="1101"/>
        <w:gridCol w:w="1092"/>
        <w:gridCol w:w="1349"/>
        <w:gridCol w:w="1381"/>
        <w:gridCol w:w="1201"/>
      </w:tblGrid>
      <w:tr w:rsidR="00322C9D" w:rsidRPr="00A22FC8" w:rsidTr="00B21BCE">
        <w:tc>
          <w:tcPr>
            <w:tcW w:w="1772" w:type="dxa"/>
            <w:vMerge w:val="restart"/>
          </w:tcPr>
          <w:p w:rsidR="00322C9D" w:rsidRPr="00A22FC8" w:rsidRDefault="00322C9D" w:rsidP="006D2AAE">
            <w:pPr>
              <w:pStyle w:val="ListParagraph"/>
              <w:spacing w:line="480" w:lineRule="auto"/>
              <w:ind w:left="0" w:right="-187"/>
              <w:jc w:val="center"/>
              <w:rPr>
                <w:sz w:val="28"/>
                <w:szCs w:val="28"/>
              </w:rPr>
            </w:pPr>
            <w:r w:rsidRPr="00A22FC8">
              <w:rPr>
                <w:sz w:val="28"/>
                <w:szCs w:val="28"/>
              </w:rPr>
              <w:t>Name of</w:t>
            </w:r>
          </w:p>
          <w:p w:rsidR="00322C9D" w:rsidRPr="00A22FC8" w:rsidRDefault="00322C9D" w:rsidP="006D2AAE">
            <w:pPr>
              <w:pStyle w:val="ListParagraph"/>
              <w:spacing w:line="480" w:lineRule="auto"/>
              <w:ind w:left="0" w:right="-187"/>
              <w:jc w:val="center"/>
              <w:rPr>
                <w:sz w:val="28"/>
                <w:szCs w:val="28"/>
              </w:rPr>
            </w:pPr>
            <w:r w:rsidRPr="00A22FC8">
              <w:rPr>
                <w:sz w:val="28"/>
                <w:szCs w:val="28"/>
              </w:rPr>
              <w:t>Bank</w:t>
            </w:r>
          </w:p>
        </w:tc>
        <w:tc>
          <w:tcPr>
            <w:tcW w:w="7050" w:type="dxa"/>
            <w:gridSpan w:val="6"/>
          </w:tcPr>
          <w:p w:rsidR="00322C9D" w:rsidRPr="00A22FC8" w:rsidRDefault="00322C9D" w:rsidP="006D2AAE">
            <w:pPr>
              <w:pStyle w:val="ListParagraph"/>
              <w:spacing w:line="480" w:lineRule="auto"/>
              <w:ind w:left="0" w:right="-187"/>
              <w:jc w:val="center"/>
              <w:rPr>
                <w:sz w:val="28"/>
                <w:szCs w:val="28"/>
              </w:rPr>
            </w:pPr>
            <w:r w:rsidRPr="00A22FC8">
              <w:rPr>
                <w:sz w:val="28"/>
                <w:szCs w:val="28"/>
              </w:rPr>
              <w:t>Subsidy pending in No. of cases</w:t>
            </w:r>
          </w:p>
        </w:tc>
      </w:tr>
      <w:tr w:rsidR="00322C9D" w:rsidRPr="00A22FC8" w:rsidTr="00B21BCE">
        <w:tc>
          <w:tcPr>
            <w:tcW w:w="1772" w:type="dxa"/>
            <w:vMerge/>
          </w:tcPr>
          <w:p w:rsidR="00322C9D" w:rsidRPr="00A22FC8" w:rsidRDefault="00322C9D" w:rsidP="006D2AAE">
            <w:pPr>
              <w:pStyle w:val="ListParagraph"/>
              <w:spacing w:line="480" w:lineRule="auto"/>
              <w:ind w:left="0" w:right="-187"/>
              <w:rPr>
                <w:sz w:val="28"/>
                <w:szCs w:val="28"/>
              </w:rPr>
            </w:pPr>
          </w:p>
        </w:tc>
        <w:tc>
          <w:tcPr>
            <w:tcW w:w="926"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VBS</w:t>
            </w:r>
          </w:p>
        </w:tc>
        <w:tc>
          <w:tcPr>
            <w:tcW w:w="110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322C9D" w:rsidRPr="00A22FC8" w:rsidRDefault="00322C9D" w:rsidP="006D2AAE">
            <w:pPr>
              <w:pStyle w:val="ListParagraph"/>
              <w:spacing w:line="480" w:lineRule="auto"/>
              <w:ind w:left="0" w:right="-187"/>
              <w:jc w:val="center"/>
              <w:rPr>
                <w:sz w:val="28"/>
                <w:szCs w:val="28"/>
              </w:rPr>
            </w:pPr>
            <w:r w:rsidRPr="00A22FC8">
              <w:rPr>
                <w:sz w:val="28"/>
                <w:szCs w:val="28"/>
              </w:rPr>
              <w:t>GSCDC</w:t>
            </w:r>
          </w:p>
        </w:tc>
      </w:tr>
      <w:tr w:rsidR="00322C9D" w:rsidRPr="00A22FC8" w:rsidTr="00B21BCE">
        <w:tc>
          <w:tcPr>
            <w:tcW w:w="1772" w:type="dxa"/>
          </w:tcPr>
          <w:p w:rsidR="00322C9D" w:rsidRPr="00A22FC8" w:rsidRDefault="00322C9D" w:rsidP="006D2AAE">
            <w:pPr>
              <w:pStyle w:val="ListParagraph"/>
              <w:spacing w:line="480" w:lineRule="auto"/>
              <w:ind w:left="0" w:right="-187"/>
              <w:rPr>
                <w:sz w:val="28"/>
                <w:szCs w:val="28"/>
              </w:rPr>
            </w:pPr>
            <w:r>
              <w:rPr>
                <w:sz w:val="28"/>
                <w:szCs w:val="28"/>
              </w:rPr>
              <w:t>SBI</w:t>
            </w:r>
          </w:p>
        </w:tc>
        <w:tc>
          <w:tcPr>
            <w:tcW w:w="926" w:type="dxa"/>
          </w:tcPr>
          <w:p w:rsidR="00322C9D" w:rsidRPr="00A22FC8" w:rsidRDefault="00FC2851" w:rsidP="00FA6B40">
            <w:pPr>
              <w:pStyle w:val="ListParagraph"/>
              <w:spacing w:line="480" w:lineRule="auto"/>
              <w:ind w:left="0" w:right="-187"/>
              <w:rPr>
                <w:sz w:val="28"/>
                <w:szCs w:val="28"/>
              </w:rPr>
            </w:pPr>
            <w:r>
              <w:rPr>
                <w:sz w:val="28"/>
                <w:szCs w:val="28"/>
              </w:rPr>
              <w:t>21</w:t>
            </w:r>
          </w:p>
        </w:tc>
        <w:tc>
          <w:tcPr>
            <w:tcW w:w="1101" w:type="dxa"/>
          </w:tcPr>
          <w:p w:rsidR="00322C9D" w:rsidRPr="00A22FC8" w:rsidRDefault="003F3C0A" w:rsidP="006D2AAE">
            <w:pPr>
              <w:pStyle w:val="ListParagraph"/>
              <w:spacing w:line="480" w:lineRule="auto"/>
              <w:ind w:left="0" w:right="-187"/>
              <w:rPr>
                <w:sz w:val="28"/>
                <w:szCs w:val="28"/>
              </w:rPr>
            </w:pPr>
            <w:r>
              <w:rPr>
                <w:sz w:val="28"/>
                <w:szCs w:val="28"/>
              </w:rPr>
              <w:t>0</w:t>
            </w:r>
          </w:p>
        </w:tc>
        <w:tc>
          <w:tcPr>
            <w:tcW w:w="1092"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349"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381" w:type="dxa"/>
          </w:tcPr>
          <w:p w:rsidR="00322C9D" w:rsidRPr="00A22FC8" w:rsidRDefault="00D7485E" w:rsidP="006D2AAE">
            <w:pPr>
              <w:pStyle w:val="ListParagraph"/>
              <w:spacing w:line="480" w:lineRule="auto"/>
              <w:ind w:left="0" w:right="-187"/>
              <w:rPr>
                <w:sz w:val="28"/>
                <w:szCs w:val="28"/>
              </w:rPr>
            </w:pPr>
            <w:r>
              <w:rPr>
                <w:sz w:val="28"/>
                <w:szCs w:val="28"/>
              </w:rPr>
              <w:t>0</w:t>
            </w:r>
          </w:p>
        </w:tc>
        <w:tc>
          <w:tcPr>
            <w:tcW w:w="1201" w:type="dxa"/>
          </w:tcPr>
          <w:p w:rsidR="00322C9D" w:rsidRPr="00A22FC8" w:rsidRDefault="00FA6B40" w:rsidP="006772C6">
            <w:pPr>
              <w:pStyle w:val="ListParagraph"/>
              <w:spacing w:line="480" w:lineRule="auto"/>
              <w:ind w:left="0" w:right="-187"/>
              <w:rPr>
                <w:sz w:val="28"/>
                <w:szCs w:val="28"/>
              </w:rPr>
            </w:pPr>
            <w:r>
              <w:rPr>
                <w:sz w:val="28"/>
                <w:szCs w:val="28"/>
              </w:rPr>
              <w:t>0</w:t>
            </w:r>
          </w:p>
        </w:tc>
      </w:tr>
      <w:tr w:rsidR="00D7485E" w:rsidRPr="00A22FC8" w:rsidTr="00B21BCE">
        <w:tc>
          <w:tcPr>
            <w:tcW w:w="1772" w:type="dxa"/>
          </w:tcPr>
          <w:p w:rsidR="00D7485E" w:rsidRDefault="00D7485E" w:rsidP="006D2AAE">
            <w:pPr>
              <w:pStyle w:val="ListParagraph"/>
              <w:spacing w:line="480" w:lineRule="auto"/>
              <w:ind w:left="0" w:right="-187"/>
              <w:rPr>
                <w:sz w:val="28"/>
                <w:szCs w:val="28"/>
              </w:rPr>
            </w:pPr>
            <w:r>
              <w:rPr>
                <w:sz w:val="28"/>
                <w:szCs w:val="28"/>
              </w:rPr>
              <w:t>BOI</w:t>
            </w:r>
          </w:p>
        </w:tc>
        <w:tc>
          <w:tcPr>
            <w:tcW w:w="926" w:type="dxa"/>
          </w:tcPr>
          <w:p w:rsidR="00D7485E" w:rsidRDefault="00D7485E" w:rsidP="006D2AAE">
            <w:pPr>
              <w:pStyle w:val="ListParagraph"/>
              <w:spacing w:line="480" w:lineRule="auto"/>
              <w:ind w:left="0" w:right="-187"/>
              <w:rPr>
                <w:sz w:val="28"/>
                <w:szCs w:val="28"/>
              </w:rPr>
            </w:pPr>
            <w:r>
              <w:rPr>
                <w:sz w:val="28"/>
                <w:szCs w:val="28"/>
              </w:rPr>
              <w:t>1</w:t>
            </w:r>
          </w:p>
        </w:tc>
        <w:tc>
          <w:tcPr>
            <w:tcW w:w="1101" w:type="dxa"/>
          </w:tcPr>
          <w:p w:rsidR="00D7485E" w:rsidRPr="00A22FC8" w:rsidRDefault="00D7485E" w:rsidP="006D2AAE">
            <w:pPr>
              <w:pStyle w:val="ListParagraph"/>
              <w:spacing w:line="480" w:lineRule="auto"/>
              <w:ind w:left="0" w:right="-187"/>
              <w:rPr>
                <w:sz w:val="28"/>
                <w:szCs w:val="28"/>
              </w:rPr>
            </w:pPr>
          </w:p>
        </w:tc>
        <w:tc>
          <w:tcPr>
            <w:tcW w:w="1092" w:type="dxa"/>
          </w:tcPr>
          <w:p w:rsidR="00D7485E" w:rsidRPr="00A22FC8" w:rsidRDefault="00D7485E" w:rsidP="006D2AAE">
            <w:pPr>
              <w:pStyle w:val="ListParagraph"/>
              <w:spacing w:line="480" w:lineRule="auto"/>
              <w:ind w:left="0" w:right="-187"/>
              <w:rPr>
                <w:sz w:val="28"/>
                <w:szCs w:val="28"/>
              </w:rPr>
            </w:pPr>
          </w:p>
        </w:tc>
        <w:tc>
          <w:tcPr>
            <w:tcW w:w="1349" w:type="dxa"/>
          </w:tcPr>
          <w:p w:rsidR="00D7485E" w:rsidRPr="00A22FC8" w:rsidRDefault="00D7485E" w:rsidP="006D2AAE">
            <w:pPr>
              <w:pStyle w:val="ListParagraph"/>
              <w:spacing w:line="480" w:lineRule="auto"/>
              <w:ind w:left="0" w:right="-187"/>
              <w:rPr>
                <w:sz w:val="28"/>
                <w:szCs w:val="28"/>
              </w:rPr>
            </w:pPr>
          </w:p>
        </w:tc>
        <w:tc>
          <w:tcPr>
            <w:tcW w:w="1381" w:type="dxa"/>
          </w:tcPr>
          <w:p w:rsidR="00D7485E" w:rsidRPr="00A22FC8" w:rsidRDefault="00D7485E" w:rsidP="006D2AAE">
            <w:pPr>
              <w:pStyle w:val="ListParagraph"/>
              <w:spacing w:line="480" w:lineRule="auto"/>
              <w:ind w:left="0" w:right="-187"/>
              <w:rPr>
                <w:sz w:val="28"/>
                <w:szCs w:val="28"/>
              </w:rPr>
            </w:pPr>
          </w:p>
        </w:tc>
        <w:tc>
          <w:tcPr>
            <w:tcW w:w="1201" w:type="dxa"/>
          </w:tcPr>
          <w:p w:rsidR="00D7485E" w:rsidRPr="00A22FC8" w:rsidRDefault="00D7485E"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DENA</w:t>
            </w:r>
          </w:p>
        </w:tc>
        <w:tc>
          <w:tcPr>
            <w:tcW w:w="926" w:type="dxa"/>
          </w:tcPr>
          <w:p w:rsidR="00322C9D" w:rsidRDefault="00322C9D" w:rsidP="006D2AAE">
            <w:pPr>
              <w:pStyle w:val="ListParagraph"/>
              <w:spacing w:line="480" w:lineRule="auto"/>
              <w:ind w:left="0" w:right="-187"/>
              <w:rPr>
                <w:sz w:val="28"/>
                <w:szCs w:val="28"/>
              </w:rPr>
            </w:pPr>
            <w:r>
              <w:rPr>
                <w:sz w:val="28"/>
                <w:szCs w:val="28"/>
              </w:rPr>
              <w:t>2</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ALLAHABAD</w:t>
            </w:r>
          </w:p>
        </w:tc>
        <w:tc>
          <w:tcPr>
            <w:tcW w:w="926" w:type="dxa"/>
          </w:tcPr>
          <w:p w:rsidR="00322C9D" w:rsidRDefault="00633090" w:rsidP="006D2AAE">
            <w:pPr>
              <w:pStyle w:val="ListParagraph"/>
              <w:spacing w:line="480" w:lineRule="auto"/>
              <w:ind w:left="0" w:right="-187"/>
              <w:rPr>
                <w:sz w:val="28"/>
                <w:szCs w:val="28"/>
              </w:rPr>
            </w:pPr>
            <w:r>
              <w:rPr>
                <w:sz w:val="28"/>
                <w:szCs w:val="28"/>
              </w:rPr>
              <w:t>8</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322C9D" w:rsidP="006D2AAE">
            <w:pPr>
              <w:pStyle w:val="ListParagraph"/>
              <w:spacing w:line="480" w:lineRule="auto"/>
              <w:ind w:left="0" w:right="-187"/>
              <w:rPr>
                <w:sz w:val="28"/>
                <w:szCs w:val="28"/>
              </w:rPr>
            </w:pPr>
            <w:r>
              <w:rPr>
                <w:sz w:val="28"/>
                <w:szCs w:val="28"/>
              </w:rPr>
              <w:t>UBI</w:t>
            </w:r>
          </w:p>
        </w:tc>
        <w:tc>
          <w:tcPr>
            <w:tcW w:w="926" w:type="dxa"/>
          </w:tcPr>
          <w:p w:rsidR="00322C9D" w:rsidRDefault="00322C9D" w:rsidP="006D2AAE">
            <w:pPr>
              <w:pStyle w:val="ListParagraph"/>
              <w:spacing w:line="480" w:lineRule="auto"/>
              <w:ind w:left="0" w:right="-187"/>
              <w:rPr>
                <w:sz w:val="28"/>
                <w:szCs w:val="28"/>
              </w:rPr>
            </w:pPr>
            <w:r>
              <w:rPr>
                <w:sz w:val="28"/>
                <w:szCs w:val="28"/>
              </w:rPr>
              <w:t>5</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322C9D" w:rsidRPr="00A22FC8" w:rsidTr="00B21BCE">
        <w:tc>
          <w:tcPr>
            <w:tcW w:w="1772" w:type="dxa"/>
          </w:tcPr>
          <w:p w:rsidR="00322C9D" w:rsidRDefault="00D7485E" w:rsidP="006D2AAE">
            <w:pPr>
              <w:pStyle w:val="ListParagraph"/>
              <w:spacing w:line="480" w:lineRule="auto"/>
              <w:ind w:left="0" w:right="-187"/>
              <w:rPr>
                <w:sz w:val="28"/>
                <w:szCs w:val="28"/>
              </w:rPr>
            </w:pPr>
            <w:r>
              <w:rPr>
                <w:sz w:val="28"/>
                <w:szCs w:val="28"/>
              </w:rPr>
              <w:t>BOM</w:t>
            </w:r>
          </w:p>
        </w:tc>
        <w:tc>
          <w:tcPr>
            <w:tcW w:w="926" w:type="dxa"/>
          </w:tcPr>
          <w:p w:rsidR="00322C9D" w:rsidRDefault="002B1CA1" w:rsidP="006D2AAE">
            <w:pPr>
              <w:pStyle w:val="ListParagraph"/>
              <w:spacing w:line="480" w:lineRule="auto"/>
              <w:ind w:left="0" w:right="-187"/>
              <w:rPr>
                <w:sz w:val="28"/>
                <w:szCs w:val="28"/>
              </w:rPr>
            </w:pPr>
            <w:r>
              <w:rPr>
                <w:sz w:val="28"/>
                <w:szCs w:val="28"/>
              </w:rPr>
              <w:t>1</w:t>
            </w:r>
          </w:p>
        </w:tc>
        <w:tc>
          <w:tcPr>
            <w:tcW w:w="1101" w:type="dxa"/>
          </w:tcPr>
          <w:p w:rsidR="00322C9D" w:rsidRPr="00A22FC8" w:rsidRDefault="00322C9D" w:rsidP="006D2AAE">
            <w:pPr>
              <w:pStyle w:val="ListParagraph"/>
              <w:spacing w:line="480" w:lineRule="auto"/>
              <w:ind w:left="0" w:right="-187"/>
              <w:rPr>
                <w:sz w:val="28"/>
                <w:szCs w:val="28"/>
              </w:rPr>
            </w:pPr>
          </w:p>
        </w:tc>
        <w:tc>
          <w:tcPr>
            <w:tcW w:w="1092" w:type="dxa"/>
          </w:tcPr>
          <w:p w:rsidR="00322C9D" w:rsidRPr="00A22FC8" w:rsidRDefault="00322C9D" w:rsidP="006D2AAE">
            <w:pPr>
              <w:pStyle w:val="ListParagraph"/>
              <w:spacing w:line="480" w:lineRule="auto"/>
              <w:ind w:left="0" w:right="-187"/>
              <w:rPr>
                <w:sz w:val="28"/>
                <w:szCs w:val="28"/>
              </w:rPr>
            </w:pPr>
          </w:p>
        </w:tc>
        <w:tc>
          <w:tcPr>
            <w:tcW w:w="1349" w:type="dxa"/>
          </w:tcPr>
          <w:p w:rsidR="00322C9D" w:rsidRPr="00A22FC8" w:rsidRDefault="00322C9D" w:rsidP="006D2AAE">
            <w:pPr>
              <w:pStyle w:val="ListParagraph"/>
              <w:spacing w:line="480" w:lineRule="auto"/>
              <w:ind w:left="0" w:right="-187"/>
              <w:rPr>
                <w:sz w:val="28"/>
                <w:szCs w:val="28"/>
              </w:rPr>
            </w:pPr>
          </w:p>
        </w:tc>
        <w:tc>
          <w:tcPr>
            <w:tcW w:w="1381" w:type="dxa"/>
          </w:tcPr>
          <w:p w:rsidR="00322C9D" w:rsidRPr="00A22FC8" w:rsidRDefault="00322C9D" w:rsidP="006D2AAE">
            <w:pPr>
              <w:pStyle w:val="ListParagraph"/>
              <w:spacing w:line="480" w:lineRule="auto"/>
              <w:ind w:left="0" w:right="-187"/>
              <w:rPr>
                <w:sz w:val="28"/>
                <w:szCs w:val="28"/>
              </w:rPr>
            </w:pPr>
          </w:p>
        </w:tc>
        <w:tc>
          <w:tcPr>
            <w:tcW w:w="1201" w:type="dxa"/>
          </w:tcPr>
          <w:p w:rsidR="00322C9D" w:rsidRPr="00A22FC8" w:rsidRDefault="00322C9D" w:rsidP="006D2AAE">
            <w:pPr>
              <w:pStyle w:val="ListParagraph"/>
              <w:spacing w:line="480" w:lineRule="auto"/>
              <w:ind w:left="0" w:right="-187"/>
              <w:rPr>
                <w:sz w:val="28"/>
                <w:szCs w:val="28"/>
              </w:rPr>
            </w:pPr>
          </w:p>
        </w:tc>
      </w:tr>
      <w:tr w:rsidR="002D71CA" w:rsidRPr="00A22FC8" w:rsidTr="00B21BCE">
        <w:tc>
          <w:tcPr>
            <w:tcW w:w="1772" w:type="dxa"/>
          </w:tcPr>
          <w:p w:rsidR="002D71CA" w:rsidRDefault="002D71CA" w:rsidP="006D2AAE">
            <w:pPr>
              <w:pStyle w:val="ListParagraph"/>
              <w:spacing w:line="480" w:lineRule="auto"/>
              <w:ind w:left="0" w:right="-187"/>
              <w:rPr>
                <w:sz w:val="28"/>
                <w:szCs w:val="28"/>
              </w:rPr>
            </w:pPr>
            <w:r>
              <w:rPr>
                <w:sz w:val="28"/>
                <w:szCs w:val="28"/>
              </w:rPr>
              <w:t>UCO</w:t>
            </w:r>
          </w:p>
        </w:tc>
        <w:tc>
          <w:tcPr>
            <w:tcW w:w="926" w:type="dxa"/>
          </w:tcPr>
          <w:p w:rsidR="002D71CA" w:rsidRDefault="002D71CA" w:rsidP="006D2AAE">
            <w:pPr>
              <w:pStyle w:val="ListParagraph"/>
              <w:spacing w:line="480" w:lineRule="auto"/>
              <w:ind w:left="0" w:right="-187"/>
              <w:rPr>
                <w:sz w:val="28"/>
                <w:szCs w:val="28"/>
              </w:rPr>
            </w:pPr>
            <w:r>
              <w:rPr>
                <w:sz w:val="28"/>
                <w:szCs w:val="28"/>
              </w:rPr>
              <w:t>4</w:t>
            </w:r>
          </w:p>
        </w:tc>
        <w:tc>
          <w:tcPr>
            <w:tcW w:w="1101" w:type="dxa"/>
          </w:tcPr>
          <w:p w:rsidR="002D71CA" w:rsidRPr="00A22FC8" w:rsidRDefault="002D71CA" w:rsidP="006D2AAE">
            <w:pPr>
              <w:pStyle w:val="ListParagraph"/>
              <w:spacing w:line="480" w:lineRule="auto"/>
              <w:ind w:left="0" w:right="-187"/>
              <w:rPr>
                <w:sz w:val="28"/>
                <w:szCs w:val="28"/>
              </w:rPr>
            </w:pPr>
          </w:p>
        </w:tc>
        <w:tc>
          <w:tcPr>
            <w:tcW w:w="1092" w:type="dxa"/>
          </w:tcPr>
          <w:p w:rsidR="002D71CA" w:rsidRPr="00A22FC8" w:rsidRDefault="002D71CA" w:rsidP="006D2AAE">
            <w:pPr>
              <w:pStyle w:val="ListParagraph"/>
              <w:spacing w:line="480" w:lineRule="auto"/>
              <w:ind w:left="0" w:right="-187"/>
              <w:rPr>
                <w:sz w:val="28"/>
                <w:szCs w:val="28"/>
              </w:rPr>
            </w:pPr>
          </w:p>
        </w:tc>
        <w:tc>
          <w:tcPr>
            <w:tcW w:w="1349" w:type="dxa"/>
          </w:tcPr>
          <w:p w:rsidR="002D71CA" w:rsidRPr="00A22FC8" w:rsidRDefault="002D71CA" w:rsidP="006D2AAE">
            <w:pPr>
              <w:pStyle w:val="ListParagraph"/>
              <w:spacing w:line="480" w:lineRule="auto"/>
              <w:ind w:left="0" w:right="-187"/>
              <w:rPr>
                <w:sz w:val="28"/>
                <w:szCs w:val="28"/>
              </w:rPr>
            </w:pPr>
          </w:p>
        </w:tc>
        <w:tc>
          <w:tcPr>
            <w:tcW w:w="1381" w:type="dxa"/>
          </w:tcPr>
          <w:p w:rsidR="002D71CA" w:rsidRPr="00A22FC8" w:rsidRDefault="002D71CA" w:rsidP="006D2AAE">
            <w:pPr>
              <w:pStyle w:val="ListParagraph"/>
              <w:spacing w:line="480" w:lineRule="auto"/>
              <w:ind w:left="0" w:right="-187"/>
              <w:rPr>
                <w:sz w:val="28"/>
                <w:szCs w:val="28"/>
              </w:rPr>
            </w:pPr>
          </w:p>
        </w:tc>
        <w:tc>
          <w:tcPr>
            <w:tcW w:w="1201" w:type="dxa"/>
          </w:tcPr>
          <w:p w:rsidR="002D71CA" w:rsidRPr="00A22FC8" w:rsidRDefault="002D71CA" w:rsidP="006D2AAE">
            <w:pPr>
              <w:pStyle w:val="ListParagraph"/>
              <w:spacing w:line="480" w:lineRule="auto"/>
              <w:ind w:left="0" w:right="-187"/>
              <w:rPr>
                <w:sz w:val="28"/>
                <w:szCs w:val="28"/>
              </w:rPr>
            </w:pPr>
          </w:p>
        </w:tc>
      </w:tr>
      <w:tr w:rsidR="00A34E4C" w:rsidRPr="00A22FC8" w:rsidTr="00B21BCE">
        <w:tc>
          <w:tcPr>
            <w:tcW w:w="1772" w:type="dxa"/>
          </w:tcPr>
          <w:p w:rsidR="00A34E4C" w:rsidRDefault="00A34E4C" w:rsidP="006D2AAE">
            <w:pPr>
              <w:pStyle w:val="ListParagraph"/>
              <w:spacing w:line="480" w:lineRule="auto"/>
              <w:ind w:left="0" w:right="-187"/>
              <w:rPr>
                <w:sz w:val="28"/>
                <w:szCs w:val="28"/>
              </w:rPr>
            </w:pPr>
            <w:r>
              <w:rPr>
                <w:sz w:val="28"/>
                <w:szCs w:val="28"/>
              </w:rPr>
              <w:lastRenderedPageBreak/>
              <w:t>CBI</w:t>
            </w:r>
          </w:p>
        </w:tc>
        <w:tc>
          <w:tcPr>
            <w:tcW w:w="926" w:type="dxa"/>
          </w:tcPr>
          <w:p w:rsidR="00A34E4C" w:rsidRDefault="00A34E4C" w:rsidP="006D2AAE">
            <w:pPr>
              <w:pStyle w:val="ListParagraph"/>
              <w:spacing w:line="480" w:lineRule="auto"/>
              <w:ind w:left="0" w:right="-187"/>
              <w:rPr>
                <w:sz w:val="28"/>
                <w:szCs w:val="28"/>
              </w:rPr>
            </w:pPr>
            <w:r>
              <w:rPr>
                <w:sz w:val="28"/>
                <w:szCs w:val="28"/>
              </w:rPr>
              <w:t>10</w:t>
            </w:r>
          </w:p>
        </w:tc>
        <w:tc>
          <w:tcPr>
            <w:tcW w:w="1101" w:type="dxa"/>
          </w:tcPr>
          <w:p w:rsidR="00A34E4C" w:rsidRPr="00A22FC8" w:rsidRDefault="00A34E4C" w:rsidP="006D2AAE">
            <w:pPr>
              <w:pStyle w:val="ListParagraph"/>
              <w:spacing w:line="480" w:lineRule="auto"/>
              <w:ind w:left="0" w:right="-187"/>
              <w:rPr>
                <w:sz w:val="28"/>
                <w:szCs w:val="28"/>
              </w:rPr>
            </w:pPr>
          </w:p>
        </w:tc>
        <w:tc>
          <w:tcPr>
            <w:tcW w:w="1092" w:type="dxa"/>
          </w:tcPr>
          <w:p w:rsidR="00A34E4C" w:rsidRPr="00A22FC8" w:rsidRDefault="00A34E4C" w:rsidP="006D2AAE">
            <w:pPr>
              <w:pStyle w:val="ListParagraph"/>
              <w:spacing w:line="480" w:lineRule="auto"/>
              <w:ind w:left="0" w:right="-187"/>
              <w:rPr>
                <w:sz w:val="28"/>
                <w:szCs w:val="28"/>
              </w:rPr>
            </w:pPr>
          </w:p>
        </w:tc>
        <w:tc>
          <w:tcPr>
            <w:tcW w:w="1349" w:type="dxa"/>
          </w:tcPr>
          <w:p w:rsidR="00A34E4C" w:rsidRPr="00A22FC8" w:rsidRDefault="00A34E4C" w:rsidP="006D2AAE">
            <w:pPr>
              <w:pStyle w:val="ListParagraph"/>
              <w:spacing w:line="480" w:lineRule="auto"/>
              <w:ind w:left="0" w:right="-187"/>
              <w:rPr>
                <w:sz w:val="28"/>
                <w:szCs w:val="28"/>
              </w:rPr>
            </w:pPr>
          </w:p>
        </w:tc>
        <w:tc>
          <w:tcPr>
            <w:tcW w:w="1381" w:type="dxa"/>
          </w:tcPr>
          <w:p w:rsidR="00A34E4C" w:rsidRPr="00A22FC8" w:rsidRDefault="00A34E4C" w:rsidP="006D2AAE">
            <w:pPr>
              <w:pStyle w:val="ListParagraph"/>
              <w:spacing w:line="480" w:lineRule="auto"/>
              <w:ind w:left="0" w:right="-187"/>
              <w:rPr>
                <w:sz w:val="28"/>
                <w:szCs w:val="28"/>
              </w:rPr>
            </w:pPr>
          </w:p>
        </w:tc>
        <w:tc>
          <w:tcPr>
            <w:tcW w:w="1201" w:type="dxa"/>
          </w:tcPr>
          <w:p w:rsidR="00A34E4C" w:rsidRPr="00A22FC8" w:rsidRDefault="00A34E4C" w:rsidP="006D2AAE">
            <w:pPr>
              <w:pStyle w:val="ListParagraph"/>
              <w:spacing w:line="480" w:lineRule="auto"/>
              <w:ind w:left="0" w:right="-187"/>
              <w:rPr>
                <w:sz w:val="28"/>
                <w:szCs w:val="28"/>
              </w:rPr>
            </w:pPr>
          </w:p>
        </w:tc>
      </w:tr>
    </w:tbl>
    <w:p w:rsidR="00322C9D" w:rsidRDefault="00322C9D" w:rsidP="00322C9D">
      <w:pPr>
        <w:pStyle w:val="ListParagraph"/>
        <w:numPr>
          <w:ilvl w:val="0"/>
          <w:numId w:val="24"/>
        </w:numPr>
        <w:spacing w:after="200" w:line="480" w:lineRule="auto"/>
        <w:ind w:right="-187"/>
        <w:rPr>
          <w:sz w:val="28"/>
          <w:szCs w:val="28"/>
        </w:rPr>
      </w:pPr>
      <w:r w:rsidRPr="00A22FC8">
        <w:rPr>
          <w:sz w:val="28"/>
          <w:szCs w:val="28"/>
        </w:rPr>
        <w:t>Central Government Sponsored Schemes</w:t>
      </w:r>
    </w:p>
    <w:p w:rsidR="00322C9D" w:rsidRPr="00853566" w:rsidRDefault="00322C9D" w:rsidP="00322C9D">
      <w:pPr>
        <w:spacing w:line="480" w:lineRule="auto"/>
        <w:ind w:right="-187"/>
        <w:rPr>
          <w:sz w:val="28"/>
          <w:szCs w:val="28"/>
        </w:rPr>
      </w:pPr>
    </w:p>
    <w:tbl>
      <w:tblPr>
        <w:tblStyle w:val="TableGrid"/>
        <w:tblW w:w="0" w:type="auto"/>
        <w:tblInd w:w="720" w:type="dxa"/>
        <w:tblLook w:val="04A0"/>
      </w:tblPr>
      <w:tblGrid>
        <w:gridCol w:w="1772"/>
        <w:gridCol w:w="1312"/>
        <w:gridCol w:w="1276"/>
      </w:tblGrid>
      <w:tr w:rsidR="00322C9D" w:rsidRPr="00A22FC8" w:rsidTr="00C27B17">
        <w:tc>
          <w:tcPr>
            <w:tcW w:w="1772" w:type="dxa"/>
            <w:vMerge w:val="restart"/>
          </w:tcPr>
          <w:p w:rsidR="00322C9D" w:rsidRPr="00A22FC8" w:rsidRDefault="00322C9D" w:rsidP="006D2AAE">
            <w:pPr>
              <w:pStyle w:val="ListParagraph"/>
              <w:spacing w:line="480" w:lineRule="auto"/>
              <w:ind w:left="0" w:right="-187"/>
              <w:jc w:val="center"/>
              <w:rPr>
                <w:sz w:val="28"/>
                <w:szCs w:val="28"/>
              </w:rPr>
            </w:pPr>
            <w:r w:rsidRPr="00A22FC8">
              <w:rPr>
                <w:sz w:val="28"/>
                <w:szCs w:val="28"/>
              </w:rPr>
              <w:t>Name of</w:t>
            </w:r>
          </w:p>
          <w:p w:rsidR="00322C9D" w:rsidRPr="00A22FC8" w:rsidRDefault="00322C9D" w:rsidP="006D2AAE">
            <w:pPr>
              <w:pStyle w:val="ListParagraph"/>
              <w:spacing w:line="480" w:lineRule="auto"/>
              <w:ind w:left="0" w:right="-187"/>
              <w:jc w:val="center"/>
              <w:rPr>
                <w:sz w:val="28"/>
                <w:szCs w:val="28"/>
              </w:rPr>
            </w:pPr>
            <w:r w:rsidRPr="00A22FC8">
              <w:rPr>
                <w:sz w:val="28"/>
                <w:szCs w:val="28"/>
              </w:rPr>
              <w:t>Bank</w:t>
            </w:r>
          </w:p>
        </w:tc>
        <w:tc>
          <w:tcPr>
            <w:tcW w:w="2588" w:type="dxa"/>
            <w:gridSpan w:val="2"/>
          </w:tcPr>
          <w:p w:rsidR="00322C9D" w:rsidRPr="00A22FC8" w:rsidRDefault="00322C9D" w:rsidP="006D2AAE">
            <w:pPr>
              <w:pStyle w:val="ListParagraph"/>
              <w:spacing w:line="480" w:lineRule="auto"/>
              <w:ind w:left="0" w:right="-187"/>
              <w:jc w:val="center"/>
              <w:rPr>
                <w:sz w:val="28"/>
                <w:szCs w:val="28"/>
              </w:rPr>
            </w:pPr>
            <w:r w:rsidRPr="00A22FC8">
              <w:rPr>
                <w:sz w:val="28"/>
                <w:szCs w:val="28"/>
              </w:rPr>
              <w:t>Subsidy pending in No. of cases</w:t>
            </w:r>
          </w:p>
        </w:tc>
      </w:tr>
      <w:tr w:rsidR="00322C9D" w:rsidRPr="00A22FC8" w:rsidTr="00C27B17">
        <w:trPr>
          <w:trHeight w:val="395"/>
        </w:trPr>
        <w:tc>
          <w:tcPr>
            <w:tcW w:w="1772" w:type="dxa"/>
            <w:vMerge/>
          </w:tcPr>
          <w:p w:rsidR="00322C9D" w:rsidRPr="00A22FC8" w:rsidRDefault="00322C9D" w:rsidP="006D2AAE">
            <w:pPr>
              <w:pStyle w:val="ListParagraph"/>
              <w:spacing w:line="480" w:lineRule="auto"/>
              <w:ind w:left="0" w:right="-187"/>
              <w:rPr>
                <w:sz w:val="28"/>
                <w:szCs w:val="28"/>
              </w:rPr>
            </w:pPr>
          </w:p>
        </w:tc>
        <w:tc>
          <w:tcPr>
            <w:tcW w:w="1312" w:type="dxa"/>
          </w:tcPr>
          <w:p w:rsidR="00322C9D" w:rsidRPr="00A22FC8" w:rsidRDefault="00322C9D" w:rsidP="006D2AAE">
            <w:pPr>
              <w:pStyle w:val="ListParagraph"/>
              <w:spacing w:line="480" w:lineRule="auto"/>
              <w:ind w:left="0" w:right="-187"/>
              <w:rPr>
                <w:sz w:val="28"/>
                <w:szCs w:val="28"/>
              </w:rPr>
            </w:pPr>
            <w:r w:rsidRPr="00A22FC8">
              <w:rPr>
                <w:sz w:val="28"/>
                <w:szCs w:val="28"/>
              </w:rPr>
              <w:t>NULM</w:t>
            </w:r>
          </w:p>
        </w:tc>
        <w:tc>
          <w:tcPr>
            <w:tcW w:w="1276" w:type="dxa"/>
          </w:tcPr>
          <w:p w:rsidR="00322C9D" w:rsidRPr="00A22FC8" w:rsidRDefault="00322C9D" w:rsidP="006D2AAE">
            <w:pPr>
              <w:pStyle w:val="ListParagraph"/>
              <w:spacing w:line="480" w:lineRule="auto"/>
              <w:ind w:left="0" w:right="-187"/>
              <w:rPr>
                <w:sz w:val="28"/>
                <w:szCs w:val="28"/>
              </w:rPr>
            </w:pPr>
            <w:r w:rsidRPr="00A22FC8">
              <w:rPr>
                <w:sz w:val="28"/>
                <w:szCs w:val="28"/>
              </w:rPr>
              <w:t>PMEGP</w:t>
            </w:r>
          </w:p>
        </w:tc>
      </w:tr>
      <w:tr w:rsidR="00322C9D" w:rsidRPr="00A22FC8" w:rsidTr="00C27B17">
        <w:trPr>
          <w:trHeight w:val="503"/>
        </w:trPr>
        <w:tc>
          <w:tcPr>
            <w:tcW w:w="1772" w:type="dxa"/>
          </w:tcPr>
          <w:p w:rsidR="00322C9D" w:rsidRDefault="00322C9D" w:rsidP="006D2AAE">
            <w:pPr>
              <w:pStyle w:val="ListParagraph"/>
              <w:spacing w:line="480" w:lineRule="auto"/>
              <w:ind w:left="0" w:right="-187"/>
              <w:rPr>
                <w:sz w:val="28"/>
                <w:szCs w:val="28"/>
              </w:rPr>
            </w:pPr>
            <w:r>
              <w:rPr>
                <w:sz w:val="28"/>
                <w:szCs w:val="28"/>
              </w:rPr>
              <w:t>SBI</w:t>
            </w:r>
          </w:p>
        </w:tc>
        <w:tc>
          <w:tcPr>
            <w:tcW w:w="1312" w:type="dxa"/>
          </w:tcPr>
          <w:p w:rsidR="00322C9D" w:rsidRDefault="006772C6" w:rsidP="006D2AAE">
            <w:pPr>
              <w:pStyle w:val="ListParagraph"/>
              <w:spacing w:line="480" w:lineRule="auto"/>
              <w:ind w:left="0" w:right="-187"/>
              <w:rPr>
                <w:sz w:val="28"/>
                <w:szCs w:val="28"/>
              </w:rPr>
            </w:pPr>
            <w:r>
              <w:rPr>
                <w:sz w:val="28"/>
                <w:szCs w:val="28"/>
              </w:rPr>
              <w:t>0</w:t>
            </w:r>
          </w:p>
        </w:tc>
        <w:tc>
          <w:tcPr>
            <w:tcW w:w="1276" w:type="dxa"/>
          </w:tcPr>
          <w:p w:rsidR="00322C9D" w:rsidRDefault="006772C6" w:rsidP="006D2AAE">
            <w:pPr>
              <w:pStyle w:val="ListParagraph"/>
              <w:spacing w:line="480" w:lineRule="auto"/>
              <w:ind w:left="0" w:right="-187"/>
              <w:rPr>
                <w:sz w:val="28"/>
                <w:szCs w:val="28"/>
              </w:rPr>
            </w:pPr>
            <w:r>
              <w:rPr>
                <w:sz w:val="28"/>
                <w:szCs w:val="28"/>
              </w:rPr>
              <w:t>0</w:t>
            </w: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ALLAHABAD</w:t>
            </w:r>
          </w:p>
        </w:tc>
        <w:tc>
          <w:tcPr>
            <w:tcW w:w="1312" w:type="dxa"/>
          </w:tcPr>
          <w:p w:rsidR="00322C9D" w:rsidRDefault="00322C9D" w:rsidP="006D2AAE">
            <w:pPr>
              <w:pStyle w:val="ListParagraph"/>
              <w:spacing w:line="480" w:lineRule="auto"/>
              <w:ind w:left="0" w:right="-187"/>
              <w:rPr>
                <w:sz w:val="28"/>
                <w:szCs w:val="28"/>
              </w:rPr>
            </w:pPr>
            <w:r>
              <w:rPr>
                <w:sz w:val="28"/>
                <w:szCs w:val="28"/>
              </w:rPr>
              <w:t>1</w:t>
            </w:r>
          </w:p>
        </w:tc>
        <w:tc>
          <w:tcPr>
            <w:tcW w:w="1276" w:type="dxa"/>
          </w:tcPr>
          <w:p w:rsidR="00322C9D" w:rsidRDefault="00322C9D" w:rsidP="006D2AAE">
            <w:pPr>
              <w:pStyle w:val="ListParagraph"/>
              <w:spacing w:line="480" w:lineRule="auto"/>
              <w:ind w:left="0" w:right="-187"/>
              <w:rPr>
                <w:sz w:val="28"/>
                <w:szCs w:val="28"/>
              </w:rPr>
            </w:pP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SYNDICATE</w:t>
            </w:r>
          </w:p>
        </w:tc>
        <w:tc>
          <w:tcPr>
            <w:tcW w:w="1312" w:type="dxa"/>
          </w:tcPr>
          <w:p w:rsidR="00322C9D" w:rsidRDefault="00322C9D" w:rsidP="006D2AAE">
            <w:pPr>
              <w:pStyle w:val="ListParagraph"/>
              <w:spacing w:line="480" w:lineRule="auto"/>
              <w:ind w:left="0" w:right="-187"/>
              <w:rPr>
                <w:sz w:val="28"/>
                <w:szCs w:val="28"/>
              </w:rPr>
            </w:pPr>
          </w:p>
        </w:tc>
        <w:tc>
          <w:tcPr>
            <w:tcW w:w="1276" w:type="dxa"/>
          </w:tcPr>
          <w:p w:rsidR="00322C9D" w:rsidRDefault="00322C9D" w:rsidP="006D2AAE">
            <w:pPr>
              <w:pStyle w:val="ListParagraph"/>
              <w:spacing w:line="480" w:lineRule="auto"/>
              <w:ind w:left="0" w:right="-187"/>
              <w:rPr>
                <w:sz w:val="28"/>
                <w:szCs w:val="28"/>
              </w:rPr>
            </w:pPr>
            <w:r>
              <w:rPr>
                <w:sz w:val="28"/>
                <w:szCs w:val="28"/>
              </w:rPr>
              <w:t>1</w:t>
            </w:r>
          </w:p>
        </w:tc>
      </w:tr>
      <w:tr w:rsidR="00322C9D" w:rsidRPr="00A22FC8" w:rsidTr="00C27B17">
        <w:tc>
          <w:tcPr>
            <w:tcW w:w="1772" w:type="dxa"/>
          </w:tcPr>
          <w:p w:rsidR="00322C9D" w:rsidRDefault="00322C9D" w:rsidP="006D2AAE">
            <w:pPr>
              <w:pStyle w:val="ListParagraph"/>
              <w:spacing w:line="480" w:lineRule="auto"/>
              <w:ind w:left="0" w:right="-187"/>
              <w:rPr>
                <w:sz w:val="28"/>
                <w:szCs w:val="28"/>
              </w:rPr>
            </w:pPr>
            <w:r>
              <w:rPr>
                <w:sz w:val="28"/>
                <w:szCs w:val="28"/>
              </w:rPr>
              <w:t>CBI</w:t>
            </w:r>
          </w:p>
        </w:tc>
        <w:tc>
          <w:tcPr>
            <w:tcW w:w="1312" w:type="dxa"/>
          </w:tcPr>
          <w:p w:rsidR="00322C9D" w:rsidRDefault="00A34E4C" w:rsidP="006D2AAE">
            <w:pPr>
              <w:pStyle w:val="ListParagraph"/>
              <w:spacing w:line="480" w:lineRule="auto"/>
              <w:ind w:left="0" w:right="-187"/>
              <w:rPr>
                <w:sz w:val="28"/>
                <w:szCs w:val="28"/>
              </w:rPr>
            </w:pPr>
            <w:r>
              <w:rPr>
                <w:sz w:val="28"/>
                <w:szCs w:val="28"/>
              </w:rPr>
              <w:t>6</w:t>
            </w:r>
          </w:p>
        </w:tc>
        <w:tc>
          <w:tcPr>
            <w:tcW w:w="1276" w:type="dxa"/>
          </w:tcPr>
          <w:p w:rsidR="00322C9D" w:rsidRDefault="00322C9D" w:rsidP="006D2AAE">
            <w:pPr>
              <w:pStyle w:val="ListParagraph"/>
              <w:spacing w:line="480" w:lineRule="auto"/>
              <w:ind w:left="0" w:right="-187"/>
              <w:rPr>
                <w:sz w:val="28"/>
                <w:szCs w:val="28"/>
              </w:rPr>
            </w:pPr>
          </w:p>
        </w:tc>
      </w:tr>
      <w:tr w:rsidR="00E40E5C" w:rsidRPr="00A22FC8" w:rsidTr="00274946">
        <w:trPr>
          <w:trHeight w:val="602"/>
        </w:trPr>
        <w:tc>
          <w:tcPr>
            <w:tcW w:w="1772" w:type="dxa"/>
          </w:tcPr>
          <w:p w:rsidR="00E40E5C" w:rsidRDefault="00E40E5C" w:rsidP="006D2AAE">
            <w:pPr>
              <w:pStyle w:val="ListParagraph"/>
              <w:spacing w:line="480" w:lineRule="auto"/>
              <w:ind w:left="0" w:right="-187"/>
              <w:rPr>
                <w:sz w:val="28"/>
                <w:szCs w:val="28"/>
              </w:rPr>
            </w:pPr>
            <w:r>
              <w:rPr>
                <w:sz w:val="28"/>
                <w:szCs w:val="28"/>
              </w:rPr>
              <w:t>UCO</w:t>
            </w:r>
          </w:p>
        </w:tc>
        <w:tc>
          <w:tcPr>
            <w:tcW w:w="1312" w:type="dxa"/>
          </w:tcPr>
          <w:p w:rsidR="00E40E5C" w:rsidRDefault="00E40E5C" w:rsidP="006D2AAE">
            <w:pPr>
              <w:pStyle w:val="ListParagraph"/>
              <w:spacing w:line="480" w:lineRule="auto"/>
              <w:ind w:left="0" w:right="-187"/>
              <w:rPr>
                <w:sz w:val="28"/>
                <w:szCs w:val="28"/>
              </w:rPr>
            </w:pPr>
            <w:r>
              <w:rPr>
                <w:sz w:val="28"/>
                <w:szCs w:val="28"/>
              </w:rPr>
              <w:t>1</w:t>
            </w:r>
          </w:p>
        </w:tc>
        <w:tc>
          <w:tcPr>
            <w:tcW w:w="1276" w:type="dxa"/>
          </w:tcPr>
          <w:p w:rsidR="00E40E5C" w:rsidRDefault="00E40E5C" w:rsidP="006D2AAE">
            <w:pPr>
              <w:pStyle w:val="ListParagraph"/>
              <w:spacing w:line="480" w:lineRule="auto"/>
              <w:ind w:left="0" w:right="-187"/>
              <w:rPr>
                <w:sz w:val="28"/>
                <w:szCs w:val="28"/>
              </w:rPr>
            </w:pPr>
          </w:p>
        </w:tc>
      </w:tr>
      <w:tr w:rsidR="00F52291" w:rsidRPr="00A22FC8" w:rsidTr="002F7BF8">
        <w:trPr>
          <w:trHeight w:val="800"/>
        </w:trPr>
        <w:tc>
          <w:tcPr>
            <w:tcW w:w="1772" w:type="dxa"/>
          </w:tcPr>
          <w:p w:rsidR="00F52291" w:rsidRDefault="00F52291" w:rsidP="006D2AAE">
            <w:pPr>
              <w:pStyle w:val="ListParagraph"/>
              <w:spacing w:line="480" w:lineRule="auto"/>
              <w:ind w:left="0" w:right="-187"/>
              <w:rPr>
                <w:sz w:val="28"/>
                <w:szCs w:val="28"/>
              </w:rPr>
            </w:pPr>
            <w:r>
              <w:rPr>
                <w:sz w:val="28"/>
                <w:szCs w:val="28"/>
              </w:rPr>
              <w:t>CANARA</w:t>
            </w:r>
          </w:p>
        </w:tc>
        <w:tc>
          <w:tcPr>
            <w:tcW w:w="1312" w:type="dxa"/>
          </w:tcPr>
          <w:p w:rsidR="00F52291" w:rsidRDefault="00F52291" w:rsidP="006D2AAE">
            <w:pPr>
              <w:pStyle w:val="ListParagraph"/>
              <w:spacing w:line="480" w:lineRule="auto"/>
              <w:ind w:left="0" w:right="-187"/>
              <w:rPr>
                <w:sz w:val="28"/>
                <w:szCs w:val="28"/>
              </w:rPr>
            </w:pPr>
            <w:r>
              <w:rPr>
                <w:sz w:val="28"/>
                <w:szCs w:val="28"/>
              </w:rPr>
              <w:t>4</w:t>
            </w:r>
          </w:p>
        </w:tc>
        <w:tc>
          <w:tcPr>
            <w:tcW w:w="1276" w:type="dxa"/>
          </w:tcPr>
          <w:p w:rsidR="00F52291" w:rsidRDefault="00F52291" w:rsidP="006D2AAE">
            <w:pPr>
              <w:pStyle w:val="ListParagraph"/>
              <w:spacing w:line="480" w:lineRule="auto"/>
              <w:ind w:left="0" w:right="-187"/>
              <w:rPr>
                <w:sz w:val="28"/>
                <w:szCs w:val="28"/>
              </w:rPr>
            </w:pPr>
          </w:p>
        </w:tc>
      </w:tr>
    </w:tbl>
    <w:p w:rsidR="00322C9D" w:rsidRPr="00D5370A" w:rsidRDefault="00D5370A" w:rsidP="00D5370A">
      <w:pPr>
        <w:spacing w:after="200"/>
        <w:ind w:left="720" w:right="-187"/>
        <w:rPr>
          <w:b/>
          <w:bCs/>
          <w:sz w:val="28"/>
          <w:szCs w:val="28"/>
        </w:rPr>
      </w:pPr>
      <w:r>
        <w:rPr>
          <w:rFonts w:cstheme="minorHAnsi"/>
          <w:b/>
          <w:bCs/>
          <w:sz w:val="28"/>
          <w:szCs w:val="28"/>
        </w:rPr>
        <w:t>13</w:t>
      </w:r>
      <w:proofErr w:type="gramStart"/>
      <w:r>
        <w:rPr>
          <w:rFonts w:cstheme="minorHAnsi"/>
          <w:b/>
          <w:bCs/>
          <w:sz w:val="28"/>
          <w:szCs w:val="28"/>
        </w:rPr>
        <w:t>.</w:t>
      </w:r>
      <w:r w:rsidR="00322C9D" w:rsidRPr="00D5370A">
        <w:rPr>
          <w:rFonts w:cstheme="minorHAnsi"/>
          <w:b/>
          <w:bCs/>
          <w:sz w:val="28"/>
          <w:szCs w:val="28"/>
        </w:rPr>
        <w:t>R</w:t>
      </w:r>
      <w:proofErr w:type="gramEnd"/>
      <w:r>
        <w:rPr>
          <w:rFonts w:cstheme="minorHAnsi"/>
          <w:b/>
          <w:bCs/>
          <w:sz w:val="28"/>
          <w:szCs w:val="28"/>
        </w:rPr>
        <w:t xml:space="preserve"> </w:t>
      </w:r>
      <w:proofErr w:type="spellStart"/>
      <w:r w:rsidR="00322C9D" w:rsidRPr="00D5370A">
        <w:rPr>
          <w:rFonts w:cstheme="minorHAnsi"/>
          <w:b/>
          <w:bCs/>
          <w:sz w:val="28"/>
          <w:szCs w:val="28"/>
        </w:rPr>
        <w:t>eview</w:t>
      </w:r>
      <w:proofErr w:type="spellEnd"/>
      <w:r w:rsidR="00322C9D" w:rsidRPr="00D5370A">
        <w:rPr>
          <w:rFonts w:cstheme="minorHAnsi"/>
          <w:b/>
          <w:bCs/>
          <w:sz w:val="28"/>
          <w:szCs w:val="28"/>
        </w:rPr>
        <w:t xml:space="preserve"> of recovery position in Recovery Certificate filed under State Recovery Acts.</w:t>
      </w:r>
    </w:p>
    <w:p w:rsidR="00322C9D" w:rsidRDefault="00322C9D" w:rsidP="00322C9D">
      <w:pPr>
        <w:pStyle w:val="ListParagraph"/>
        <w:ind w:right="-187"/>
        <w:rPr>
          <w:sz w:val="28"/>
          <w:szCs w:val="28"/>
        </w:rPr>
      </w:pPr>
    </w:p>
    <w:p w:rsidR="00322C9D" w:rsidRDefault="00322C9D" w:rsidP="00322C9D">
      <w:pPr>
        <w:pStyle w:val="ListParagraph"/>
        <w:ind w:right="-187"/>
        <w:rPr>
          <w:sz w:val="28"/>
          <w:szCs w:val="28"/>
        </w:rPr>
      </w:pPr>
      <w:r w:rsidRPr="009269D7">
        <w:rPr>
          <w:b/>
          <w:bCs/>
          <w:sz w:val="28"/>
          <w:szCs w:val="28"/>
        </w:rPr>
        <w:t>[A] Cases filed with District Collector:</w:t>
      </w:r>
      <w:r w:rsidRPr="009269D7">
        <w:rPr>
          <w:b/>
          <w:bCs/>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322C9D" w:rsidTr="006D2AAE">
        <w:tc>
          <w:tcPr>
            <w:tcW w:w="738"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142"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7528" w:type="dxa"/>
            <w:gridSpan w:val="8"/>
            <w:vAlign w:val="center"/>
          </w:tcPr>
          <w:p w:rsidR="00322C9D" w:rsidRDefault="00322C9D" w:rsidP="006D2AAE">
            <w:pPr>
              <w:pStyle w:val="ListParagraph"/>
              <w:ind w:left="0" w:right="-187"/>
              <w:jc w:val="center"/>
              <w:rPr>
                <w:sz w:val="28"/>
                <w:szCs w:val="28"/>
              </w:rPr>
            </w:pPr>
            <w:r>
              <w:rPr>
                <w:sz w:val="28"/>
                <w:szCs w:val="28"/>
              </w:rPr>
              <w:t>Cumulative Position of</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filed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Recovery effected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closed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pending</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r>
      <w:tr w:rsidR="00322C9D" w:rsidTr="006D2AAE">
        <w:tc>
          <w:tcPr>
            <w:tcW w:w="738" w:type="dxa"/>
          </w:tcPr>
          <w:p w:rsidR="00322C9D" w:rsidRDefault="00322C9D" w:rsidP="006D2AAE">
            <w:pPr>
              <w:pStyle w:val="ListParagraph"/>
              <w:ind w:left="0" w:right="-187"/>
              <w:rPr>
                <w:sz w:val="28"/>
                <w:szCs w:val="28"/>
              </w:rPr>
            </w:pPr>
            <w:r>
              <w:rPr>
                <w:sz w:val="28"/>
                <w:szCs w:val="28"/>
              </w:rPr>
              <w:t>1</w:t>
            </w:r>
          </w:p>
        </w:tc>
        <w:tc>
          <w:tcPr>
            <w:tcW w:w="1142" w:type="dxa"/>
          </w:tcPr>
          <w:p w:rsidR="00322C9D" w:rsidRDefault="00322C9D" w:rsidP="006D2AAE">
            <w:pPr>
              <w:pStyle w:val="ListParagraph"/>
              <w:ind w:left="0" w:right="-187"/>
              <w:rPr>
                <w:sz w:val="28"/>
                <w:szCs w:val="28"/>
              </w:rPr>
            </w:pPr>
            <w:r>
              <w:rPr>
                <w:sz w:val="28"/>
                <w:szCs w:val="28"/>
              </w:rPr>
              <w:t>SBI</w:t>
            </w:r>
          </w:p>
        </w:tc>
        <w:tc>
          <w:tcPr>
            <w:tcW w:w="941" w:type="dxa"/>
          </w:tcPr>
          <w:p w:rsidR="00322C9D" w:rsidRDefault="00A15C52" w:rsidP="006D2AAE">
            <w:pPr>
              <w:pStyle w:val="ListParagraph"/>
              <w:ind w:left="0" w:right="-187"/>
              <w:rPr>
                <w:sz w:val="28"/>
                <w:szCs w:val="28"/>
              </w:rPr>
            </w:pPr>
            <w:r>
              <w:rPr>
                <w:sz w:val="28"/>
                <w:szCs w:val="28"/>
              </w:rPr>
              <w:t>388</w:t>
            </w:r>
          </w:p>
        </w:tc>
        <w:tc>
          <w:tcPr>
            <w:tcW w:w="941" w:type="dxa"/>
          </w:tcPr>
          <w:p w:rsidR="00322C9D" w:rsidRDefault="00A15C52" w:rsidP="006D2AAE">
            <w:pPr>
              <w:pStyle w:val="ListParagraph"/>
              <w:ind w:left="0" w:right="-187"/>
              <w:rPr>
                <w:sz w:val="28"/>
                <w:szCs w:val="28"/>
              </w:rPr>
            </w:pPr>
            <w:r>
              <w:rPr>
                <w:sz w:val="28"/>
                <w:szCs w:val="28"/>
              </w:rPr>
              <w:t>14.59</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388</w:t>
            </w:r>
          </w:p>
        </w:tc>
        <w:tc>
          <w:tcPr>
            <w:tcW w:w="941" w:type="dxa"/>
          </w:tcPr>
          <w:p w:rsidR="00322C9D" w:rsidRDefault="00A15C52" w:rsidP="006D2AAE">
            <w:pPr>
              <w:pStyle w:val="ListParagraph"/>
              <w:ind w:left="0" w:right="-187"/>
              <w:rPr>
                <w:sz w:val="28"/>
                <w:szCs w:val="28"/>
              </w:rPr>
            </w:pPr>
            <w:r>
              <w:rPr>
                <w:sz w:val="28"/>
                <w:szCs w:val="28"/>
              </w:rPr>
              <w:t>14.59</w:t>
            </w:r>
          </w:p>
        </w:tc>
      </w:tr>
      <w:tr w:rsidR="00322C9D" w:rsidTr="006D2AAE">
        <w:tc>
          <w:tcPr>
            <w:tcW w:w="738" w:type="dxa"/>
          </w:tcPr>
          <w:p w:rsidR="00322C9D" w:rsidRDefault="00322C9D" w:rsidP="006D2AAE">
            <w:pPr>
              <w:pStyle w:val="ListParagraph"/>
              <w:ind w:left="0" w:right="-187"/>
              <w:rPr>
                <w:sz w:val="28"/>
                <w:szCs w:val="28"/>
              </w:rPr>
            </w:pPr>
            <w:r>
              <w:rPr>
                <w:sz w:val="28"/>
                <w:szCs w:val="28"/>
              </w:rPr>
              <w:t>2</w:t>
            </w:r>
          </w:p>
        </w:tc>
        <w:tc>
          <w:tcPr>
            <w:tcW w:w="1142" w:type="dxa"/>
          </w:tcPr>
          <w:p w:rsidR="00322C9D" w:rsidRDefault="00322C9D" w:rsidP="006D2AAE">
            <w:pPr>
              <w:pStyle w:val="ListParagraph"/>
              <w:ind w:left="0" w:right="-187"/>
              <w:rPr>
                <w:sz w:val="28"/>
                <w:szCs w:val="28"/>
              </w:rPr>
            </w:pPr>
            <w:r>
              <w:rPr>
                <w:sz w:val="28"/>
                <w:szCs w:val="28"/>
              </w:rPr>
              <w:t>SGB</w:t>
            </w:r>
          </w:p>
        </w:tc>
        <w:tc>
          <w:tcPr>
            <w:tcW w:w="941" w:type="dxa"/>
          </w:tcPr>
          <w:p w:rsidR="00322C9D" w:rsidRDefault="00A15C52" w:rsidP="006D2AAE">
            <w:pPr>
              <w:pStyle w:val="ListParagraph"/>
              <w:ind w:left="0" w:right="-187"/>
              <w:rPr>
                <w:sz w:val="28"/>
                <w:szCs w:val="28"/>
              </w:rPr>
            </w:pPr>
            <w:r>
              <w:rPr>
                <w:sz w:val="28"/>
                <w:szCs w:val="28"/>
              </w:rPr>
              <w:t>319</w:t>
            </w:r>
          </w:p>
        </w:tc>
        <w:tc>
          <w:tcPr>
            <w:tcW w:w="941" w:type="dxa"/>
          </w:tcPr>
          <w:p w:rsidR="00322C9D" w:rsidRDefault="00A15C52" w:rsidP="006D2AAE">
            <w:pPr>
              <w:pStyle w:val="ListParagraph"/>
              <w:ind w:left="0" w:right="-187"/>
              <w:rPr>
                <w:sz w:val="28"/>
                <w:szCs w:val="28"/>
              </w:rPr>
            </w:pPr>
            <w:r>
              <w:rPr>
                <w:sz w:val="28"/>
                <w:szCs w:val="28"/>
              </w:rPr>
              <w:t>127</w:t>
            </w:r>
          </w:p>
        </w:tc>
        <w:tc>
          <w:tcPr>
            <w:tcW w:w="941" w:type="dxa"/>
          </w:tcPr>
          <w:p w:rsidR="00322C9D" w:rsidRDefault="00A15C52" w:rsidP="006D2AAE">
            <w:pPr>
              <w:pStyle w:val="ListParagraph"/>
              <w:ind w:left="0" w:right="-187"/>
              <w:rPr>
                <w:sz w:val="28"/>
                <w:szCs w:val="28"/>
              </w:rPr>
            </w:pPr>
            <w:r>
              <w:rPr>
                <w:sz w:val="28"/>
                <w:szCs w:val="28"/>
              </w:rPr>
              <w:t>44</w:t>
            </w:r>
          </w:p>
        </w:tc>
        <w:tc>
          <w:tcPr>
            <w:tcW w:w="941" w:type="dxa"/>
          </w:tcPr>
          <w:p w:rsidR="00322C9D" w:rsidRDefault="00A15C52" w:rsidP="006D2AAE">
            <w:pPr>
              <w:pStyle w:val="ListParagraph"/>
              <w:ind w:left="0" w:right="-187"/>
              <w:rPr>
                <w:sz w:val="28"/>
                <w:szCs w:val="28"/>
              </w:rPr>
            </w:pPr>
            <w:r>
              <w:rPr>
                <w:sz w:val="28"/>
                <w:szCs w:val="28"/>
              </w:rPr>
              <w:t>63.66</w:t>
            </w:r>
          </w:p>
        </w:tc>
        <w:tc>
          <w:tcPr>
            <w:tcW w:w="941" w:type="dxa"/>
          </w:tcPr>
          <w:p w:rsidR="00322C9D" w:rsidRDefault="00A15C52" w:rsidP="006D2AAE">
            <w:pPr>
              <w:pStyle w:val="ListParagraph"/>
              <w:ind w:left="0" w:right="-187"/>
              <w:rPr>
                <w:sz w:val="28"/>
                <w:szCs w:val="28"/>
              </w:rPr>
            </w:pPr>
            <w:r>
              <w:rPr>
                <w:sz w:val="28"/>
                <w:szCs w:val="28"/>
              </w:rPr>
              <w:t>13</w:t>
            </w:r>
          </w:p>
        </w:tc>
        <w:tc>
          <w:tcPr>
            <w:tcW w:w="941" w:type="dxa"/>
          </w:tcPr>
          <w:p w:rsidR="00322C9D" w:rsidRDefault="00A15C52" w:rsidP="006D2AAE">
            <w:pPr>
              <w:pStyle w:val="ListParagraph"/>
              <w:ind w:left="0" w:right="-187"/>
              <w:rPr>
                <w:sz w:val="28"/>
                <w:szCs w:val="28"/>
              </w:rPr>
            </w:pPr>
            <w:r>
              <w:rPr>
                <w:sz w:val="28"/>
                <w:szCs w:val="28"/>
              </w:rPr>
              <w:t>3</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63.34</w:t>
            </w:r>
          </w:p>
        </w:tc>
      </w:tr>
      <w:tr w:rsidR="00322C9D" w:rsidTr="006D2AAE">
        <w:tc>
          <w:tcPr>
            <w:tcW w:w="738" w:type="dxa"/>
          </w:tcPr>
          <w:p w:rsidR="00322C9D" w:rsidRDefault="00322C9D" w:rsidP="006D2AAE">
            <w:pPr>
              <w:pStyle w:val="ListParagraph"/>
              <w:ind w:left="0" w:right="-187"/>
              <w:rPr>
                <w:sz w:val="28"/>
                <w:szCs w:val="28"/>
              </w:rPr>
            </w:pPr>
            <w:r>
              <w:rPr>
                <w:sz w:val="28"/>
                <w:szCs w:val="28"/>
              </w:rPr>
              <w:t>3</w:t>
            </w:r>
          </w:p>
        </w:tc>
        <w:tc>
          <w:tcPr>
            <w:tcW w:w="1142" w:type="dxa"/>
          </w:tcPr>
          <w:p w:rsidR="00322C9D" w:rsidRDefault="00322C9D" w:rsidP="006D2AAE">
            <w:pPr>
              <w:pStyle w:val="ListParagraph"/>
              <w:ind w:left="0" w:right="-187"/>
              <w:rPr>
                <w:sz w:val="28"/>
                <w:szCs w:val="28"/>
              </w:rPr>
            </w:pPr>
            <w:r>
              <w:rPr>
                <w:sz w:val="28"/>
                <w:szCs w:val="28"/>
              </w:rPr>
              <w:t>DENA</w:t>
            </w:r>
          </w:p>
        </w:tc>
        <w:tc>
          <w:tcPr>
            <w:tcW w:w="941" w:type="dxa"/>
          </w:tcPr>
          <w:p w:rsidR="00322C9D" w:rsidRDefault="00A15C52" w:rsidP="006D2AAE">
            <w:pPr>
              <w:pStyle w:val="ListParagraph"/>
              <w:ind w:left="0" w:right="-187"/>
              <w:rPr>
                <w:sz w:val="28"/>
                <w:szCs w:val="28"/>
              </w:rPr>
            </w:pPr>
            <w:r>
              <w:rPr>
                <w:sz w:val="28"/>
                <w:szCs w:val="28"/>
              </w:rPr>
              <w:t>2</w:t>
            </w:r>
          </w:p>
        </w:tc>
        <w:tc>
          <w:tcPr>
            <w:tcW w:w="941" w:type="dxa"/>
          </w:tcPr>
          <w:p w:rsidR="00322C9D" w:rsidRDefault="00A15C52" w:rsidP="006D2AAE">
            <w:pPr>
              <w:pStyle w:val="ListParagraph"/>
              <w:ind w:left="0" w:right="-187"/>
              <w:rPr>
                <w:sz w:val="28"/>
                <w:szCs w:val="28"/>
              </w:rPr>
            </w:pPr>
            <w:r>
              <w:rPr>
                <w:sz w:val="28"/>
                <w:szCs w:val="28"/>
              </w:rPr>
              <w:t>3.15</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0</w:t>
            </w:r>
          </w:p>
        </w:tc>
        <w:tc>
          <w:tcPr>
            <w:tcW w:w="941" w:type="dxa"/>
          </w:tcPr>
          <w:p w:rsidR="00322C9D" w:rsidRDefault="00A15C52" w:rsidP="006D2AAE">
            <w:pPr>
              <w:pStyle w:val="ListParagraph"/>
              <w:ind w:left="0" w:right="-187"/>
              <w:rPr>
                <w:sz w:val="28"/>
                <w:szCs w:val="28"/>
              </w:rPr>
            </w:pPr>
            <w:r>
              <w:rPr>
                <w:sz w:val="28"/>
                <w:szCs w:val="28"/>
              </w:rPr>
              <w:t>2</w:t>
            </w:r>
          </w:p>
        </w:tc>
        <w:tc>
          <w:tcPr>
            <w:tcW w:w="941" w:type="dxa"/>
          </w:tcPr>
          <w:p w:rsidR="00322C9D" w:rsidRDefault="00A15C52" w:rsidP="006D2AAE">
            <w:pPr>
              <w:pStyle w:val="ListParagraph"/>
              <w:ind w:left="0" w:right="-187"/>
              <w:rPr>
                <w:sz w:val="28"/>
                <w:szCs w:val="28"/>
              </w:rPr>
            </w:pPr>
            <w:r>
              <w:rPr>
                <w:sz w:val="28"/>
                <w:szCs w:val="28"/>
              </w:rPr>
              <w:t>3.15</w:t>
            </w:r>
          </w:p>
        </w:tc>
      </w:tr>
      <w:tr w:rsidR="00322C9D" w:rsidTr="006D2AAE">
        <w:tc>
          <w:tcPr>
            <w:tcW w:w="738" w:type="dxa"/>
          </w:tcPr>
          <w:p w:rsidR="00322C9D" w:rsidRDefault="00322C9D" w:rsidP="006D2AAE">
            <w:pPr>
              <w:pStyle w:val="ListParagraph"/>
              <w:ind w:left="0" w:right="-187"/>
              <w:rPr>
                <w:sz w:val="28"/>
                <w:szCs w:val="28"/>
              </w:rPr>
            </w:pPr>
            <w:r>
              <w:rPr>
                <w:sz w:val="28"/>
                <w:szCs w:val="28"/>
              </w:rPr>
              <w:t>4</w:t>
            </w:r>
          </w:p>
        </w:tc>
        <w:tc>
          <w:tcPr>
            <w:tcW w:w="1142" w:type="dxa"/>
          </w:tcPr>
          <w:p w:rsidR="00322C9D" w:rsidRDefault="00322C9D" w:rsidP="006D2AAE">
            <w:pPr>
              <w:pStyle w:val="ListParagraph"/>
              <w:ind w:left="0" w:right="-187"/>
              <w:rPr>
                <w:sz w:val="28"/>
                <w:szCs w:val="28"/>
              </w:rPr>
            </w:pPr>
            <w:r>
              <w:rPr>
                <w:sz w:val="28"/>
                <w:szCs w:val="28"/>
              </w:rPr>
              <w:t>BOI</w:t>
            </w:r>
          </w:p>
        </w:tc>
        <w:tc>
          <w:tcPr>
            <w:tcW w:w="941" w:type="dxa"/>
          </w:tcPr>
          <w:p w:rsidR="00322C9D" w:rsidRDefault="00A15C52" w:rsidP="006D2AAE">
            <w:pPr>
              <w:pStyle w:val="ListParagraph"/>
              <w:ind w:left="0" w:right="-187"/>
              <w:rPr>
                <w:sz w:val="28"/>
                <w:szCs w:val="28"/>
              </w:rPr>
            </w:pPr>
            <w:r>
              <w:rPr>
                <w:sz w:val="28"/>
                <w:szCs w:val="28"/>
              </w:rPr>
              <w:t>37</w:t>
            </w:r>
          </w:p>
        </w:tc>
        <w:tc>
          <w:tcPr>
            <w:tcW w:w="941" w:type="dxa"/>
          </w:tcPr>
          <w:p w:rsidR="00322C9D" w:rsidRDefault="00A15C52" w:rsidP="006D2AAE">
            <w:pPr>
              <w:pStyle w:val="ListParagraph"/>
              <w:ind w:left="0" w:right="-187"/>
              <w:rPr>
                <w:sz w:val="28"/>
                <w:szCs w:val="28"/>
              </w:rPr>
            </w:pPr>
            <w:r>
              <w:rPr>
                <w:sz w:val="28"/>
                <w:szCs w:val="28"/>
              </w:rPr>
              <w:t>9.79</w:t>
            </w:r>
          </w:p>
        </w:tc>
        <w:tc>
          <w:tcPr>
            <w:tcW w:w="941" w:type="dxa"/>
          </w:tcPr>
          <w:p w:rsidR="00322C9D" w:rsidRDefault="00A15C52" w:rsidP="006D2AAE">
            <w:pPr>
              <w:pStyle w:val="ListParagraph"/>
              <w:ind w:left="0" w:right="-187"/>
              <w:rPr>
                <w:sz w:val="28"/>
                <w:szCs w:val="28"/>
              </w:rPr>
            </w:pPr>
            <w:r>
              <w:rPr>
                <w:sz w:val="28"/>
                <w:szCs w:val="28"/>
              </w:rPr>
              <w:t>20</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20</w:t>
            </w:r>
          </w:p>
        </w:tc>
        <w:tc>
          <w:tcPr>
            <w:tcW w:w="941" w:type="dxa"/>
          </w:tcPr>
          <w:p w:rsidR="00322C9D" w:rsidRDefault="00A15C52" w:rsidP="006D2AAE">
            <w:pPr>
              <w:pStyle w:val="ListParagraph"/>
              <w:ind w:left="0" w:right="-187"/>
              <w:rPr>
                <w:sz w:val="28"/>
                <w:szCs w:val="28"/>
              </w:rPr>
            </w:pPr>
            <w:r>
              <w:rPr>
                <w:sz w:val="28"/>
                <w:szCs w:val="28"/>
              </w:rPr>
              <w:t>3.06</w:t>
            </w:r>
          </w:p>
        </w:tc>
        <w:tc>
          <w:tcPr>
            <w:tcW w:w="941" w:type="dxa"/>
          </w:tcPr>
          <w:p w:rsidR="00322C9D" w:rsidRDefault="00A15C52" w:rsidP="006D2AAE">
            <w:pPr>
              <w:pStyle w:val="ListParagraph"/>
              <w:ind w:left="0" w:right="-187"/>
              <w:rPr>
                <w:sz w:val="28"/>
                <w:szCs w:val="28"/>
              </w:rPr>
            </w:pPr>
            <w:r>
              <w:rPr>
                <w:sz w:val="28"/>
                <w:szCs w:val="28"/>
              </w:rPr>
              <w:t>17</w:t>
            </w:r>
          </w:p>
        </w:tc>
        <w:tc>
          <w:tcPr>
            <w:tcW w:w="941" w:type="dxa"/>
          </w:tcPr>
          <w:p w:rsidR="00322C9D" w:rsidRDefault="00A15C52" w:rsidP="006D2AAE">
            <w:pPr>
              <w:pStyle w:val="ListParagraph"/>
              <w:ind w:left="0" w:right="-187"/>
              <w:rPr>
                <w:sz w:val="28"/>
                <w:szCs w:val="28"/>
              </w:rPr>
            </w:pPr>
            <w:r>
              <w:rPr>
                <w:sz w:val="28"/>
                <w:szCs w:val="28"/>
              </w:rPr>
              <w:t>6.73</w:t>
            </w:r>
          </w:p>
        </w:tc>
      </w:tr>
      <w:tr w:rsidR="00322C9D" w:rsidTr="006D2AAE">
        <w:tc>
          <w:tcPr>
            <w:tcW w:w="738" w:type="dxa"/>
          </w:tcPr>
          <w:p w:rsidR="00322C9D" w:rsidRDefault="00322C9D" w:rsidP="006D2AAE">
            <w:pPr>
              <w:pStyle w:val="ListParagraph"/>
              <w:ind w:left="0" w:right="-187"/>
              <w:rPr>
                <w:sz w:val="28"/>
                <w:szCs w:val="28"/>
              </w:rPr>
            </w:pPr>
            <w:r>
              <w:rPr>
                <w:sz w:val="28"/>
                <w:szCs w:val="28"/>
              </w:rPr>
              <w:t>5</w:t>
            </w:r>
          </w:p>
        </w:tc>
        <w:tc>
          <w:tcPr>
            <w:tcW w:w="1142" w:type="dxa"/>
          </w:tcPr>
          <w:p w:rsidR="00322C9D" w:rsidRDefault="00322C9D" w:rsidP="006D2AAE">
            <w:pPr>
              <w:pStyle w:val="ListParagraph"/>
              <w:ind w:left="0" w:right="-187"/>
              <w:rPr>
                <w:sz w:val="28"/>
                <w:szCs w:val="28"/>
              </w:rPr>
            </w:pPr>
            <w:r>
              <w:rPr>
                <w:sz w:val="28"/>
                <w:szCs w:val="28"/>
              </w:rPr>
              <w:t>INDIAN</w:t>
            </w:r>
          </w:p>
        </w:tc>
        <w:tc>
          <w:tcPr>
            <w:tcW w:w="941" w:type="dxa"/>
          </w:tcPr>
          <w:p w:rsidR="00322C9D" w:rsidRDefault="00A15C52" w:rsidP="006D2AAE">
            <w:pPr>
              <w:pStyle w:val="ListParagraph"/>
              <w:ind w:left="0" w:right="-187"/>
              <w:rPr>
                <w:sz w:val="28"/>
                <w:szCs w:val="28"/>
              </w:rPr>
            </w:pPr>
            <w:r>
              <w:rPr>
                <w:sz w:val="28"/>
                <w:szCs w:val="28"/>
              </w:rPr>
              <w:t>6</w:t>
            </w:r>
          </w:p>
        </w:tc>
        <w:tc>
          <w:tcPr>
            <w:tcW w:w="941" w:type="dxa"/>
          </w:tcPr>
          <w:p w:rsidR="00322C9D" w:rsidRDefault="00A15C52" w:rsidP="006D2AAE">
            <w:pPr>
              <w:pStyle w:val="ListParagraph"/>
              <w:ind w:left="0" w:right="-187"/>
              <w:rPr>
                <w:sz w:val="28"/>
                <w:szCs w:val="28"/>
              </w:rPr>
            </w:pPr>
            <w:r>
              <w:rPr>
                <w:sz w:val="28"/>
                <w:szCs w:val="28"/>
              </w:rPr>
              <w:t>32.37</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15C52" w:rsidP="006D2AAE">
            <w:pPr>
              <w:pStyle w:val="ListParagraph"/>
              <w:ind w:left="0" w:right="-187"/>
              <w:rPr>
                <w:sz w:val="28"/>
                <w:szCs w:val="28"/>
              </w:rPr>
            </w:pPr>
            <w:r>
              <w:rPr>
                <w:sz w:val="28"/>
                <w:szCs w:val="28"/>
              </w:rPr>
              <w:t>6</w:t>
            </w:r>
          </w:p>
        </w:tc>
        <w:tc>
          <w:tcPr>
            <w:tcW w:w="941" w:type="dxa"/>
          </w:tcPr>
          <w:p w:rsidR="00322C9D" w:rsidRDefault="00A15C52" w:rsidP="006D2AAE">
            <w:pPr>
              <w:pStyle w:val="ListParagraph"/>
              <w:ind w:left="0" w:right="-187"/>
              <w:rPr>
                <w:sz w:val="28"/>
                <w:szCs w:val="28"/>
              </w:rPr>
            </w:pPr>
            <w:r>
              <w:rPr>
                <w:sz w:val="28"/>
                <w:szCs w:val="28"/>
              </w:rPr>
              <w:t>32.37</w:t>
            </w:r>
          </w:p>
        </w:tc>
      </w:tr>
      <w:tr w:rsidR="00322C9D" w:rsidTr="006D2AAE">
        <w:tc>
          <w:tcPr>
            <w:tcW w:w="738" w:type="dxa"/>
          </w:tcPr>
          <w:p w:rsidR="00322C9D" w:rsidRDefault="00322C9D" w:rsidP="006D2AAE">
            <w:pPr>
              <w:pStyle w:val="ListParagraph"/>
              <w:ind w:left="0" w:right="-187"/>
              <w:rPr>
                <w:sz w:val="28"/>
                <w:szCs w:val="28"/>
              </w:rPr>
            </w:pPr>
            <w:r>
              <w:rPr>
                <w:sz w:val="28"/>
                <w:szCs w:val="28"/>
              </w:rPr>
              <w:lastRenderedPageBreak/>
              <w:t>6</w:t>
            </w:r>
          </w:p>
        </w:tc>
        <w:tc>
          <w:tcPr>
            <w:tcW w:w="1142" w:type="dxa"/>
          </w:tcPr>
          <w:p w:rsidR="00322C9D" w:rsidRDefault="00322C9D" w:rsidP="006D2AAE">
            <w:pPr>
              <w:pStyle w:val="ListParagraph"/>
              <w:ind w:left="0" w:right="-187"/>
              <w:rPr>
                <w:sz w:val="28"/>
                <w:szCs w:val="28"/>
              </w:rPr>
            </w:pPr>
            <w:r>
              <w:rPr>
                <w:sz w:val="28"/>
                <w:szCs w:val="28"/>
              </w:rPr>
              <w:t>OBC</w:t>
            </w: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1.38</w:t>
            </w:r>
          </w:p>
        </w:tc>
        <w:tc>
          <w:tcPr>
            <w:tcW w:w="941" w:type="dxa"/>
          </w:tcPr>
          <w:p w:rsidR="00322C9D" w:rsidRDefault="00A25DA2" w:rsidP="006D2AAE">
            <w:pPr>
              <w:pStyle w:val="ListParagraph"/>
              <w:ind w:left="0" w:right="-187"/>
              <w:rPr>
                <w:sz w:val="28"/>
                <w:szCs w:val="28"/>
              </w:rPr>
            </w:pPr>
            <w:r>
              <w:rPr>
                <w:sz w:val="28"/>
                <w:szCs w:val="28"/>
              </w:rPr>
              <w:t>1</w:t>
            </w:r>
          </w:p>
        </w:tc>
        <w:tc>
          <w:tcPr>
            <w:tcW w:w="941" w:type="dxa"/>
          </w:tcPr>
          <w:p w:rsidR="00322C9D" w:rsidRDefault="00A25DA2" w:rsidP="006D2AAE">
            <w:pPr>
              <w:pStyle w:val="ListParagraph"/>
              <w:ind w:left="0" w:right="-187"/>
              <w:rPr>
                <w:sz w:val="28"/>
                <w:szCs w:val="28"/>
              </w:rPr>
            </w:pPr>
            <w:r>
              <w:rPr>
                <w:sz w:val="28"/>
                <w:szCs w:val="28"/>
              </w:rPr>
              <w:t>0.56</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0.82</w:t>
            </w:r>
          </w:p>
        </w:tc>
      </w:tr>
      <w:tr w:rsidR="00322C9D" w:rsidTr="006D2AAE">
        <w:tc>
          <w:tcPr>
            <w:tcW w:w="738" w:type="dxa"/>
          </w:tcPr>
          <w:p w:rsidR="00322C9D" w:rsidRDefault="00322C9D" w:rsidP="006D2AAE">
            <w:pPr>
              <w:pStyle w:val="ListParagraph"/>
              <w:ind w:left="0" w:right="-187"/>
              <w:rPr>
                <w:sz w:val="28"/>
                <w:szCs w:val="28"/>
              </w:rPr>
            </w:pPr>
            <w:r>
              <w:rPr>
                <w:sz w:val="28"/>
                <w:szCs w:val="28"/>
              </w:rPr>
              <w:t>7</w:t>
            </w:r>
          </w:p>
        </w:tc>
        <w:tc>
          <w:tcPr>
            <w:tcW w:w="1142" w:type="dxa"/>
          </w:tcPr>
          <w:p w:rsidR="00322C9D" w:rsidRDefault="00322C9D" w:rsidP="006D2AAE">
            <w:pPr>
              <w:pStyle w:val="ListParagraph"/>
              <w:ind w:left="0" w:right="-187"/>
              <w:rPr>
                <w:sz w:val="28"/>
                <w:szCs w:val="28"/>
              </w:rPr>
            </w:pPr>
            <w:r>
              <w:rPr>
                <w:sz w:val="28"/>
                <w:szCs w:val="28"/>
              </w:rPr>
              <w:t>VIJAYA</w:t>
            </w: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0.93</w:t>
            </w: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322C9D" w:rsidP="006D2AAE">
            <w:pPr>
              <w:pStyle w:val="ListParagraph"/>
              <w:ind w:left="0" w:right="-187"/>
              <w:rPr>
                <w:sz w:val="28"/>
                <w:szCs w:val="28"/>
              </w:rPr>
            </w:pPr>
          </w:p>
        </w:tc>
        <w:tc>
          <w:tcPr>
            <w:tcW w:w="941" w:type="dxa"/>
          </w:tcPr>
          <w:p w:rsidR="00322C9D" w:rsidRDefault="00A25DA2" w:rsidP="006D2AAE">
            <w:pPr>
              <w:pStyle w:val="ListParagraph"/>
              <w:ind w:left="0" w:right="-187"/>
              <w:rPr>
                <w:sz w:val="28"/>
                <w:szCs w:val="28"/>
              </w:rPr>
            </w:pPr>
            <w:r>
              <w:rPr>
                <w:sz w:val="28"/>
                <w:szCs w:val="28"/>
              </w:rPr>
              <w:t>2</w:t>
            </w:r>
          </w:p>
        </w:tc>
        <w:tc>
          <w:tcPr>
            <w:tcW w:w="941" w:type="dxa"/>
          </w:tcPr>
          <w:p w:rsidR="00322C9D" w:rsidRDefault="00A25DA2" w:rsidP="006D2AAE">
            <w:pPr>
              <w:pStyle w:val="ListParagraph"/>
              <w:ind w:left="0" w:right="-187"/>
              <w:rPr>
                <w:sz w:val="28"/>
                <w:szCs w:val="28"/>
              </w:rPr>
            </w:pPr>
            <w:r>
              <w:rPr>
                <w:sz w:val="28"/>
                <w:szCs w:val="28"/>
              </w:rPr>
              <w:t>0.93</w:t>
            </w:r>
          </w:p>
        </w:tc>
      </w:tr>
      <w:tr w:rsidR="00322C9D" w:rsidTr="006D2AAE">
        <w:tc>
          <w:tcPr>
            <w:tcW w:w="738" w:type="dxa"/>
          </w:tcPr>
          <w:p w:rsidR="00322C9D" w:rsidRDefault="00322C9D" w:rsidP="006D2AAE">
            <w:pPr>
              <w:pStyle w:val="ListParagraph"/>
              <w:ind w:left="0" w:right="-187"/>
              <w:rPr>
                <w:sz w:val="28"/>
                <w:szCs w:val="28"/>
              </w:rPr>
            </w:pPr>
          </w:p>
        </w:tc>
        <w:tc>
          <w:tcPr>
            <w:tcW w:w="1142" w:type="dxa"/>
          </w:tcPr>
          <w:p w:rsidR="00322C9D" w:rsidRDefault="00322C9D" w:rsidP="006D2AAE">
            <w:pPr>
              <w:pStyle w:val="ListParagraph"/>
              <w:ind w:left="0" w:right="-187"/>
              <w:rPr>
                <w:sz w:val="28"/>
                <w:szCs w:val="28"/>
              </w:rPr>
            </w:pPr>
            <w:r>
              <w:rPr>
                <w:sz w:val="28"/>
                <w:szCs w:val="28"/>
              </w:rPr>
              <w:t>TOTAL</w:t>
            </w:r>
          </w:p>
        </w:tc>
        <w:tc>
          <w:tcPr>
            <w:tcW w:w="941" w:type="dxa"/>
          </w:tcPr>
          <w:p w:rsidR="00322C9D" w:rsidRDefault="00A25DA2" w:rsidP="006D2AAE">
            <w:pPr>
              <w:pStyle w:val="ListParagraph"/>
              <w:ind w:left="0" w:right="-187"/>
              <w:rPr>
                <w:sz w:val="28"/>
                <w:szCs w:val="28"/>
              </w:rPr>
            </w:pPr>
            <w:r>
              <w:rPr>
                <w:sz w:val="28"/>
                <w:szCs w:val="28"/>
              </w:rPr>
              <w:t>756</w:t>
            </w:r>
          </w:p>
        </w:tc>
        <w:tc>
          <w:tcPr>
            <w:tcW w:w="941" w:type="dxa"/>
          </w:tcPr>
          <w:p w:rsidR="00322C9D" w:rsidRDefault="00A25DA2" w:rsidP="006D2AAE">
            <w:pPr>
              <w:pStyle w:val="ListParagraph"/>
              <w:ind w:left="0" w:right="-187"/>
              <w:rPr>
                <w:sz w:val="28"/>
                <w:szCs w:val="28"/>
              </w:rPr>
            </w:pPr>
            <w:r>
              <w:rPr>
                <w:sz w:val="28"/>
                <w:szCs w:val="28"/>
              </w:rPr>
              <w:t>189.21</w:t>
            </w:r>
          </w:p>
        </w:tc>
        <w:tc>
          <w:tcPr>
            <w:tcW w:w="941" w:type="dxa"/>
          </w:tcPr>
          <w:p w:rsidR="00322C9D" w:rsidRDefault="00A25DA2" w:rsidP="006D2AAE">
            <w:pPr>
              <w:pStyle w:val="ListParagraph"/>
              <w:ind w:left="0" w:right="-187"/>
              <w:rPr>
                <w:sz w:val="28"/>
                <w:szCs w:val="28"/>
              </w:rPr>
            </w:pPr>
            <w:r>
              <w:rPr>
                <w:sz w:val="28"/>
                <w:szCs w:val="28"/>
              </w:rPr>
              <w:t>65</w:t>
            </w:r>
          </w:p>
        </w:tc>
        <w:tc>
          <w:tcPr>
            <w:tcW w:w="941" w:type="dxa"/>
          </w:tcPr>
          <w:p w:rsidR="00322C9D" w:rsidRDefault="00A25DA2" w:rsidP="006D2AAE">
            <w:pPr>
              <w:pStyle w:val="ListParagraph"/>
              <w:ind w:left="0" w:right="-187"/>
              <w:rPr>
                <w:sz w:val="28"/>
                <w:szCs w:val="28"/>
              </w:rPr>
            </w:pPr>
            <w:r>
              <w:rPr>
                <w:sz w:val="28"/>
                <w:szCs w:val="28"/>
              </w:rPr>
              <w:t>67.28</w:t>
            </w:r>
          </w:p>
        </w:tc>
        <w:tc>
          <w:tcPr>
            <w:tcW w:w="941" w:type="dxa"/>
          </w:tcPr>
          <w:p w:rsidR="00322C9D" w:rsidRDefault="00A25DA2" w:rsidP="006D2AAE">
            <w:pPr>
              <w:pStyle w:val="ListParagraph"/>
              <w:ind w:left="0" w:right="-187"/>
              <w:rPr>
                <w:sz w:val="28"/>
                <w:szCs w:val="28"/>
              </w:rPr>
            </w:pPr>
            <w:r>
              <w:rPr>
                <w:sz w:val="28"/>
                <w:szCs w:val="28"/>
              </w:rPr>
              <w:t>33</w:t>
            </w:r>
          </w:p>
        </w:tc>
        <w:tc>
          <w:tcPr>
            <w:tcW w:w="941" w:type="dxa"/>
          </w:tcPr>
          <w:p w:rsidR="00322C9D" w:rsidRDefault="00A25DA2" w:rsidP="006D2AAE">
            <w:pPr>
              <w:pStyle w:val="ListParagraph"/>
              <w:ind w:left="0" w:right="-187"/>
              <w:rPr>
                <w:sz w:val="28"/>
                <w:szCs w:val="28"/>
              </w:rPr>
            </w:pPr>
            <w:r>
              <w:rPr>
                <w:sz w:val="28"/>
                <w:szCs w:val="28"/>
              </w:rPr>
              <w:t>6.06</w:t>
            </w:r>
          </w:p>
        </w:tc>
        <w:tc>
          <w:tcPr>
            <w:tcW w:w="941" w:type="dxa"/>
          </w:tcPr>
          <w:p w:rsidR="00322C9D" w:rsidRDefault="00A25DA2" w:rsidP="006D2AAE">
            <w:pPr>
              <w:pStyle w:val="ListParagraph"/>
              <w:ind w:left="0" w:right="-187"/>
              <w:rPr>
                <w:sz w:val="28"/>
                <w:szCs w:val="28"/>
              </w:rPr>
            </w:pPr>
            <w:r>
              <w:rPr>
                <w:sz w:val="28"/>
                <w:szCs w:val="28"/>
              </w:rPr>
              <w:t>723</w:t>
            </w:r>
          </w:p>
        </w:tc>
        <w:tc>
          <w:tcPr>
            <w:tcW w:w="941" w:type="dxa"/>
          </w:tcPr>
          <w:p w:rsidR="00322C9D" w:rsidRDefault="00A25DA2" w:rsidP="006D2AAE">
            <w:pPr>
              <w:pStyle w:val="ListParagraph"/>
              <w:ind w:left="0" w:right="-187"/>
              <w:rPr>
                <w:sz w:val="28"/>
                <w:szCs w:val="28"/>
              </w:rPr>
            </w:pPr>
            <w:r>
              <w:rPr>
                <w:sz w:val="28"/>
                <w:szCs w:val="28"/>
              </w:rPr>
              <w:t>121.93</w:t>
            </w:r>
          </w:p>
        </w:tc>
      </w:tr>
    </w:tbl>
    <w:p w:rsidR="00322C9D" w:rsidRDefault="00322C9D" w:rsidP="00322C9D">
      <w:pPr>
        <w:pStyle w:val="ListParagraph"/>
        <w:ind w:left="0" w:right="-187"/>
        <w:rPr>
          <w:sz w:val="28"/>
          <w:szCs w:val="28"/>
        </w:rPr>
      </w:pPr>
    </w:p>
    <w:p w:rsidR="00322C9D" w:rsidRDefault="00322C9D" w:rsidP="00322C9D">
      <w:pPr>
        <w:pStyle w:val="ListParagraph"/>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521"/>
        <w:gridCol w:w="1041"/>
        <w:gridCol w:w="718"/>
        <w:gridCol w:w="747"/>
        <w:gridCol w:w="717"/>
        <w:gridCol w:w="799"/>
        <w:gridCol w:w="726"/>
        <w:gridCol w:w="779"/>
        <w:gridCol w:w="683"/>
        <w:gridCol w:w="747"/>
        <w:gridCol w:w="1005"/>
        <w:gridCol w:w="1005"/>
      </w:tblGrid>
      <w:tr w:rsidR="00322C9D" w:rsidTr="00A25DA2">
        <w:trPr>
          <w:trHeight w:val="710"/>
        </w:trPr>
        <w:tc>
          <w:tcPr>
            <w:tcW w:w="521"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041"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1465" w:type="dxa"/>
            <w:gridSpan w:val="2"/>
            <w:vAlign w:val="center"/>
          </w:tcPr>
          <w:p w:rsidR="00322C9D" w:rsidRDefault="00322C9D" w:rsidP="006D2AAE">
            <w:pPr>
              <w:pStyle w:val="ListParagraph"/>
              <w:ind w:left="0" w:right="-95" w:hanging="80"/>
              <w:jc w:val="center"/>
              <w:rPr>
                <w:sz w:val="28"/>
                <w:szCs w:val="28"/>
              </w:rPr>
            </w:pPr>
            <w:r>
              <w:rPr>
                <w:sz w:val="28"/>
                <w:szCs w:val="28"/>
              </w:rPr>
              <w:t>Less than 1 yr.</w:t>
            </w:r>
          </w:p>
        </w:tc>
        <w:tc>
          <w:tcPr>
            <w:tcW w:w="1516" w:type="dxa"/>
            <w:gridSpan w:val="2"/>
            <w:vAlign w:val="center"/>
          </w:tcPr>
          <w:p w:rsidR="00322C9D" w:rsidRDefault="00322C9D" w:rsidP="006D2AAE">
            <w:pPr>
              <w:pStyle w:val="ListParagraph"/>
              <w:ind w:left="0" w:right="-95" w:hanging="80"/>
              <w:jc w:val="center"/>
              <w:rPr>
                <w:sz w:val="28"/>
                <w:szCs w:val="28"/>
              </w:rPr>
            </w:pPr>
            <w:r>
              <w:rPr>
                <w:sz w:val="28"/>
                <w:szCs w:val="28"/>
              </w:rPr>
              <w:t>1 to 2 yr.</w:t>
            </w:r>
          </w:p>
        </w:tc>
        <w:tc>
          <w:tcPr>
            <w:tcW w:w="1505" w:type="dxa"/>
            <w:gridSpan w:val="2"/>
            <w:vAlign w:val="center"/>
          </w:tcPr>
          <w:p w:rsidR="00322C9D" w:rsidRDefault="00322C9D" w:rsidP="006D2AAE">
            <w:pPr>
              <w:pStyle w:val="ListParagraph"/>
              <w:ind w:left="0" w:right="-95" w:hanging="80"/>
              <w:jc w:val="center"/>
              <w:rPr>
                <w:sz w:val="28"/>
                <w:szCs w:val="28"/>
              </w:rPr>
            </w:pPr>
            <w:r>
              <w:rPr>
                <w:sz w:val="28"/>
                <w:szCs w:val="28"/>
              </w:rPr>
              <w:t>2 to 3 yr.</w:t>
            </w:r>
          </w:p>
        </w:tc>
        <w:tc>
          <w:tcPr>
            <w:tcW w:w="1430" w:type="dxa"/>
            <w:gridSpan w:val="2"/>
            <w:vAlign w:val="center"/>
          </w:tcPr>
          <w:p w:rsidR="00322C9D" w:rsidRDefault="00322C9D" w:rsidP="006D2AAE">
            <w:pPr>
              <w:pStyle w:val="ListParagraph"/>
              <w:ind w:left="0" w:right="-95" w:hanging="80"/>
              <w:jc w:val="center"/>
              <w:rPr>
                <w:sz w:val="28"/>
                <w:szCs w:val="28"/>
              </w:rPr>
            </w:pPr>
            <w:r>
              <w:rPr>
                <w:sz w:val="28"/>
                <w:szCs w:val="28"/>
              </w:rPr>
              <w:t>Above 3 yr.</w:t>
            </w:r>
          </w:p>
        </w:tc>
        <w:tc>
          <w:tcPr>
            <w:tcW w:w="2010" w:type="dxa"/>
            <w:gridSpan w:val="2"/>
            <w:vAlign w:val="center"/>
          </w:tcPr>
          <w:p w:rsidR="00322C9D" w:rsidRDefault="00322C9D" w:rsidP="006D2AAE">
            <w:pPr>
              <w:pStyle w:val="ListParagraph"/>
              <w:ind w:left="0" w:right="-95" w:hanging="80"/>
              <w:jc w:val="center"/>
              <w:rPr>
                <w:sz w:val="28"/>
                <w:szCs w:val="28"/>
              </w:rPr>
            </w:pPr>
            <w:r>
              <w:rPr>
                <w:sz w:val="28"/>
                <w:szCs w:val="28"/>
              </w:rPr>
              <w:t>Total pending</w:t>
            </w:r>
          </w:p>
        </w:tc>
      </w:tr>
      <w:tr w:rsidR="00322C9D" w:rsidTr="00A25DA2">
        <w:tc>
          <w:tcPr>
            <w:tcW w:w="521" w:type="dxa"/>
            <w:vMerge/>
          </w:tcPr>
          <w:p w:rsidR="00322C9D" w:rsidRDefault="00322C9D" w:rsidP="006D2AAE">
            <w:pPr>
              <w:pStyle w:val="ListParagraph"/>
              <w:ind w:left="0" w:right="-187"/>
              <w:rPr>
                <w:sz w:val="28"/>
                <w:szCs w:val="28"/>
              </w:rPr>
            </w:pPr>
          </w:p>
        </w:tc>
        <w:tc>
          <w:tcPr>
            <w:tcW w:w="1041" w:type="dxa"/>
            <w:vMerge/>
          </w:tcPr>
          <w:p w:rsidR="00322C9D" w:rsidRDefault="00322C9D" w:rsidP="006D2AAE">
            <w:pPr>
              <w:pStyle w:val="ListParagraph"/>
              <w:ind w:left="0" w:right="-187"/>
              <w:rPr>
                <w:sz w:val="28"/>
                <w:szCs w:val="28"/>
              </w:rPr>
            </w:pPr>
          </w:p>
        </w:tc>
        <w:tc>
          <w:tcPr>
            <w:tcW w:w="718"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47"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17"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99"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6"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79"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683"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47"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1005"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1005" w:type="dxa"/>
            <w:vAlign w:val="center"/>
          </w:tcPr>
          <w:p w:rsidR="00322C9D" w:rsidRDefault="00322C9D" w:rsidP="006D2AAE">
            <w:pPr>
              <w:pStyle w:val="ListParagraph"/>
              <w:ind w:left="0" w:right="-187" w:hanging="137"/>
              <w:jc w:val="center"/>
              <w:rPr>
                <w:sz w:val="28"/>
                <w:szCs w:val="28"/>
              </w:rPr>
            </w:pPr>
            <w:r>
              <w:rPr>
                <w:sz w:val="28"/>
                <w:szCs w:val="28"/>
              </w:rPr>
              <w:t>Amt.</w:t>
            </w:r>
          </w:p>
        </w:tc>
      </w:tr>
      <w:tr w:rsidR="00322C9D" w:rsidTr="00A25DA2">
        <w:tc>
          <w:tcPr>
            <w:tcW w:w="521" w:type="dxa"/>
          </w:tcPr>
          <w:p w:rsidR="00322C9D" w:rsidRDefault="00322C9D" w:rsidP="006D2AAE">
            <w:pPr>
              <w:pStyle w:val="ListParagraph"/>
              <w:ind w:left="0" w:right="-187"/>
              <w:rPr>
                <w:sz w:val="28"/>
                <w:szCs w:val="28"/>
              </w:rPr>
            </w:pPr>
            <w:r>
              <w:rPr>
                <w:sz w:val="28"/>
                <w:szCs w:val="28"/>
              </w:rPr>
              <w:t>1</w:t>
            </w:r>
          </w:p>
        </w:tc>
        <w:tc>
          <w:tcPr>
            <w:tcW w:w="1041" w:type="dxa"/>
          </w:tcPr>
          <w:p w:rsidR="00322C9D" w:rsidRDefault="00322C9D" w:rsidP="006D2AAE">
            <w:pPr>
              <w:pStyle w:val="ListParagraph"/>
              <w:ind w:left="0" w:right="-187"/>
              <w:rPr>
                <w:sz w:val="28"/>
                <w:szCs w:val="28"/>
              </w:rPr>
            </w:pPr>
            <w:r>
              <w:rPr>
                <w:sz w:val="28"/>
                <w:szCs w:val="28"/>
              </w:rPr>
              <w:t>SBI</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A25DA2" w:rsidP="006D2AAE">
            <w:pPr>
              <w:pStyle w:val="ListParagraph"/>
              <w:ind w:left="0" w:right="-187"/>
              <w:rPr>
                <w:sz w:val="28"/>
                <w:szCs w:val="28"/>
              </w:rPr>
            </w:pPr>
            <w:r>
              <w:rPr>
                <w:sz w:val="28"/>
                <w:szCs w:val="28"/>
              </w:rPr>
              <w:t>388</w:t>
            </w:r>
          </w:p>
        </w:tc>
        <w:tc>
          <w:tcPr>
            <w:tcW w:w="799" w:type="dxa"/>
          </w:tcPr>
          <w:p w:rsidR="00322C9D" w:rsidRDefault="00A25DA2" w:rsidP="006D2AAE">
            <w:pPr>
              <w:pStyle w:val="ListParagraph"/>
              <w:ind w:left="0" w:right="-187"/>
              <w:rPr>
                <w:sz w:val="28"/>
                <w:szCs w:val="28"/>
              </w:rPr>
            </w:pPr>
            <w:r>
              <w:rPr>
                <w:sz w:val="28"/>
                <w:szCs w:val="28"/>
              </w:rPr>
              <w:t>14.59</w:t>
            </w: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388</w:t>
            </w:r>
          </w:p>
        </w:tc>
        <w:tc>
          <w:tcPr>
            <w:tcW w:w="1005" w:type="dxa"/>
          </w:tcPr>
          <w:p w:rsidR="00322C9D" w:rsidRDefault="00A25DA2" w:rsidP="006D2AAE">
            <w:pPr>
              <w:pStyle w:val="ListParagraph"/>
              <w:ind w:left="0" w:right="-187"/>
              <w:rPr>
                <w:sz w:val="28"/>
                <w:szCs w:val="28"/>
              </w:rPr>
            </w:pPr>
            <w:r>
              <w:rPr>
                <w:sz w:val="28"/>
                <w:szCs w:val="28"/>
              </w:rPr>
              <w:t>14.59</w:t>
            </w:r>
          </w:p>
        </w:tc>
      </w:tr>
      <w:tr w:rsidR="00322C9D" w:rsidTr="00A25DA2">
        <w:tc>
          <w:tcPr>
            <w:tcW w:w="521" w:type="dxa"/>
          </w:tcPr>
          <w:p w:rsidR="00322C9D" w:rsidRDefault="00322C9D" w:rsidP="006D2AAE">
            <w:pPr>
              <w:pStyle w:val="ListParagraph"/>
              <w:ind w:left="0" w:right="-187"/>
              <w:rPr>
                <w:sz w:val="28"/>
                <w:szCs w:val="28"/>
              </w:rPr>
            </w:pPr>
            <w:r>
              <w:rPr>
                <w:sz w:val="28"/>
                <w:szCs w:val="28"/>
              </w:rPr>
              <w:t>2</w:t>
            </w:r>
          </w:p>
        </w:tc>
        <w:tc>
          <w:tcPr>
            <w:tcW w:w="1041" w:type="dxa"/>
          </w:tcPr>
          <w:p w:rsidR="00322C9D" w:rsidRDefault="00322C9D" w:rsidP="006D2AAE">
            <w:pPr>
              <w:pStyle w:val="ListParagraph"/>
              <w:ind w:left="0" w:right="-187"/>
              <w:rPr>
                <w:sz w:val="28"/>
                <w:szCs w:val="28"/>
              </w:rPr>
            </w:pPr>
            <w:r>
              <w:rPr>
                <w:sz w:val="28"/>
                <w:szCs w:val="28"/>
              </w:rPr>
              <w:t>SGB</w:t>
            </w:r>
          </w:p>
        </w:tc>
        <w:tc>
          <w:tcPr>
            <w:tcW w:w="718" w:type="dxa"/>
          </w:tcPr>
          <w:p w:rsidR="00322C9D" w:rsidRDefault="00A25DA2" w:rsidP="006D2AAE">
            <w:pPr>
              <w:pStyle w:val="ListParagraph"/>
              <w:ind w:left="0" w:right="-187"/>
              <w:rPr>
                <w:sz w:val="28"/>
                <w:szCs w:val="28"/>
              </w:rPr>
            </w:pPr>
            <w:r>
              <w:rPr>
                <w:sz w:val="28"/>
                <w:szCs w:val="28"/>
              </w:rPr>
              <w:t>94</w:t>
            </w:r>
          </w:p>
        </w:tc>
        <w:tc>
          <w:tcPr>
            <w:tcW w:w="747" w:type="dxa"/>
          </w:tcPr>
          <w:p w:rsidR="00322C9D" w:rsidRDefault="00A25DA2" w:rsidP="006D2AAE">
            <w:pPr>
              <w:pStyle w:val="ListParagraph"/>
              <w:ind w:left="0" w:right="-187"/>
              <w:rPr>
                <w:sz w:val="28"/>
                <w:szCs w:val="28"/>
              </w:rPr>
            </w:pPr>
            <w:r>
              <w:rPr>
                <w:sz w:val="28"/>
                <w:szCs w:val="28"/>
              </w:rPr>
              <w:t>10.38</w:t>
            </w:r>
          </w:p>
        </w:tc>
        <w:tc>
          <w:tcPr>
            <w:tcW w:w="717" w:type="dxa"/>
          </w:tcPr>
          <w:p w:rsidR="00322C9D" w:rsidRDefault="00A25DA2" w:rsidP="006D2AAE">
            <w:pPr>
              <w:pStyle w:val="ListParagraph"/>
              <w:ind w:left="0" w:right="-187"/>
              <w:rPr>
                <w:sz w:val="28"/>
                <w:szCs w:val="28"/>
              </w:rPr>
            </w:pPr>
            <w:r>
              <w:rPr>
                <w:sz w:val="28"/>
                <w:szCs w:val="28"/>
              </w:rPr>
              <w:t>77</w:t>
            </w:r>
          </w:p>
        </w:tc>
        <w:tc>
          <w:tcPr>
            <w:tcW w:w="799" w:type="dxa"/>
          </w:tcPr>
          <w:p w:rsidR="00322C9D" w:rsidRDefault="00A25DA2" w:rsidP="006D2AAE">
            <w:pPr>
              <w:pStyle w:val="ListParagraph"/>
              <w:ind w:left="0" w:right="-187"/>
              <w:rPr>
                <w:sz w:val="28"/>
                <w:szCs w:val="28"/>
              </w:rPr>
            </w:pPr>
            <w:r>
              <w:rPr>
                <w:sz w:val="28"/>
                <w:szCs w:val="28"/>
              </w:rPr>
              <w:t>13.45</w:t>
            </w:r>
          </w:p>
        </w:tc>
        <w:tc>
          <w:tcPr>
            <w:tcW w:w="726" w:type="dxa"/>
          </w:tcPr>
          <w:p w:rsidR="00322C9D" w:rsidRDefault="00A25DA2" w:rsidP="006D2AAE">
            <w:pPr>
              <w:pStyle w:val="ListParagraph"/>
              <w:ind w:left="0" w:right="-187"/>
              <w:rPr>
                <w:sz w:val="28"/>
                <w:szCs w:val="28"/>
              </w:rPr>
            </w:pPr>
            <w:r>
              <w:rPr>
                <w:sz w:val="28"/>
                <w:szCs w:val="28"/>
              </w:rPr>
              <w:t>44</w:t>
            </w:r>
          </w:p>
        </w:tc>
        <w:tc>
          <w:tcPr>
            <w:tcW w:w="779" w:type="dxa"/>
          </w:tcPr>
          <w:p w:rsidR="00322C9D" w:rsidRDefault="00A25DA2" w:rsidP="006D2AAE">
            <w:pPr>
              <w:pStyle w:val="ListParagraph"/>
              <w:ind w:left="0" w:right="-187"/>
              <w:rPr>
                <w:sz w:val="28"/>
                <w:szCs w:val="28"/>
              </w:rPr>
            </w:pPr>
            <w:r>
              <w:rPr>
                <w:sz w:val="28"/>
                <w:szCs w:val="28"/>
              </w:rPr>
              <w:t>13.51</w:t>
            </w:r>
          </w:p>
        </w:tc>
        <w:tc>
          <w:tcPr>
            <w:tcW w:w="683" w:type="dxa"/>
          </w:tcPr>
          <w:p w:rsidR="00322C9D" w:rsidRDefault="00A25DA2" w:rsidP="006D2AAE">
            <w:pPr>
              <w:pStyle w:val="ListParagraph"/>
              <w:ind w:left="0" w:right="-187"/>
              <w:rPr>
                <w:sz w:val="28"/>
                <w:szCs w:val="28"/>
              </w:rPr>
            </w:pPr>
            <w:r>
              <w:rPr>
                <w:sz w:val="28"/>
                <w:szCs w:val="28"/>
              </w:rPr>
              <w:t>91</w:t>
            </w:r>
          </w:p>
        </w:tc>
        <w:tc>
          <w:tcPr>
            <w:tcW w:w="747" w:type="dxa"/>
          </w:tcPr>
          <w:p w:rsidR="00322C9D" w:rsidRDefault="00A25DA2" w:rsidP="006D2AAE">
            <w:pPr>
              <w:pStyle w:val="ListParagraph"/>
              <w:ind w:left="0" w:right="-187"/>
              <w:rPr>
                <w:sz w:val="28"/>
                <w:szCs w:val="28"/>
              </w:rPr>
            </w:pPr>
            <w:r>
              <w:rPr>
                <w:sz w:val="28"/>
                <w:szCs w:val="28"/>
              </w:rPr>
              <w:t>6</w:t>
            </w:r>
          </w:p>
        </w:tc>
        <w:tc>
          <w:tcPr>
            <w:tcW w:w="1005" w:type="dxa"/>
          </w:tcPr>
          <w:p w:rsidR="00322C9D" w:rsidRDefault="00A25DA2" w:rsidP="006D2AAE">
            <w:pPr>
              <w:pStyle w:val="ListParagraph"/>
              <w:ind w:left="0" w:right="-187"/>
              <w:rPr>
                <w:sz w:val="28"/>
                <w:szCs w:val="28"/>
              </w:rPr>
            </w:pPr>
            <w:r>
              <w:rPr>
                <w:sz w:val="28"/>
                <w:szCs w:val="28"/>
              </w:rPr>
              <w:t>306</w:t>
            </w:r>
          </w:p>
        </w:tc>
        <w:tc>
          <w:tcPr>
            <w:tcW w:w="1005" w:type="dxa"/>
          </w:tcPr>
          <w:p w:rsidR="00322C9D" w:rsidRDefault="00A25DA2" w:rsidP="006D2AAE">
            <w:pPr>
              <w:pStyle w:val="ListParagraph"/>
              <w:ind w:left="0" w:right="-187"/>
              <w:rPr>
                <w:sz w:val="28"/>
                <w:szCs w:val="28"/>
              </w:rPr>
            </w:pPr>
            <w:r>
              <w:rPr>
                <w:sz w:val="28"/>
                <w:szCs w:val="28"/>
              </w:rPr>
              <w:t>63.34</w:t>
            </w:r>
          </w:p>
        </w:tc>
      </w:tr>
      <w:tr w:rsidR="00322C9D" w:rsidTr="00A25DA2">
        <w:tc>
          <w:tcPr>
            <w:tcW w:w="521" w:type="dxa"/>
          </w:tcPr>
          <w:p w:rsidR="00322C9D" w:rsidRDefault="00322C9D" w:rsidP="006D2AAE">
            <w:pPr>
              <w:pStyle w:val="ListParagraph"/>
              <w:ind w:left="0" w:right="-187"/>
              <w:rPr>
                <w:sz w:val="28"/>
                <w:szCs w:val="28"/>
              </w:rPr>
            </w:pPr>
            <w:r>
              <w:rPr>
                <w:sz w:val="28"/>
                <w:szCs w:val="28"/>
              </w:rPr>
              <w:t>3</w:t>
            </w:r>
          </w:p>
        </w:tc>
        <w:tc>
          <w:tcPr>
            <w:tcW w:w="1041" w:type="dxa"/>
          </w:tcPr>
          <w:p w:rsidR="00322C9D" w:rsidRDefault="00322C9D" w:rsidP="006D2AAE">
            <w:pPr>
              <w:pStyle w:val="ListParagraph"/>
              <w:ind w:left="0" w:right="-187"/>
              <w:rPr>
                <w:sz w:val="28"/>
                <w:szCs w:val="28"/>
              </w:rPr>
            </w:pPr>
            <w:r>
              <w:rPr>
                <w:sz w:val="28"/>
                <w:szCs w:val="28"/>
              </w:rPr>
              <w:t>DENA</w:t>
            </w:r>
          </w:p>
        </w:tc>
        <w:tc>
          <w:tcPr>
            <w:tcW w:w="718" w:type="dxa"/>
          </w:tcPr>
          <w:p w:rsidR="00322C9D" w:rsidRDefault="00A25DA2" w:rsidP="006D2AAE">
            <w:pPr>
              <w:pStyle w:val="ListParagraph"/>
              <w:ind w:left="0" w:right="-187"/>
              <w:rPr>
                <w:sz w:val="28"/>
                <w:szCs w:val="28"/>
              </w:rPr>
            </w:pPr>
            <w:r>
              <w:rPr>
                <w:sz w:val="28"/>
                <w:szCs w:val="28"/>
              </w:rPr>
              <w:t>2</w:t>
            </w:r>
          </w:p>
        </w:tc>
        <w:tc>
          <w:tcPr>
            <w:tcW w:w="747" w:type="dxa"/>
          </w:tcPr>
          <w:p w:rsidR="00322C9D" w:rsidRDefault="00A25DA2" w:rsidP="006D2AAE">
            <w:pPr>
              <w:pStyle w:val="ListParagraph"/>
              <w:ind w:left="0" w:right="-187"/>
              <w:rPr>
                <w:sz w:val="28"/>
                <w:szCs w:val="28"/>
              </w:rPr>
            </w:pPr>
            <w:r>
              <w:rPr>
                <w:sz w:val="28"/>
                <w:szCs w:val="28"/>
              </w:rPr>
              <w:t>3.15</w:t>
            </w: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3.15</w:t>
            </w:r>
          </w:p>
        </w:tc>
      </w:tr>
      <w:tr w:rsidR="00322C9D" w:rsidTr="00A25DA2">
        <w:tc>
          <w:tcPr>
            <w:tcW w:w="521" w:type="dxa"/>
          </w:tcPr>
          <w:p w:rsidR="00322C9D" w:rsidRDefault="00322C9D" w:rsidP="006D2AAE">
            <w:pPr>
              <w:pStyle w:val="ListParagraph"/>
              <w:ind w:left="0" w:right="-187"/>
              <w:rPr>
                <w:sz w:val="28"/>
                <w:szCs w:val="28"/>
              </w:rPr>
            </w:pPr>
            <w:r>
              <w:rPr>
                <w:sz w:val="28"/>
                <w:szCs w:val="28"/>
              </w:rPr>
              <w:t>4</w:t>
            </w:r>
          </w:p>
        </w:tc>
        <w:tc>
          <w:tcPr>
            <w:tcW w:w="1041" w:type="dxa"/>
          </w:tcPr>
          <w:p w:rsidR="00322C9D" w:rsidRDefault="00322C9D" w:rsidP="006D2AAE">
            <w:pPr>
              <w:pStyle w:val="ListParagraph"/>
              <w:ind w:left="0" w:right="-187"/>
              <w:rPr>
                <w:sz w:val="28"/>
                <w:szCs w:val="28"/>
              </w:rPr>
            </w:pPr>
            <w:r>
              <w:rPr>
                <w:sz w:val="28"/>
                <w:szCs w:val="28"/>
              </w:rPr>
              <w:t>BOI</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A25DA2" w:rsidP="006D2AAE">
            <w:pPr>
              <w:pStyle w:val="ListParagraph"/>
              <w:ind w:left="0" w:right="-187"/>
              <w:rPr>
                <w:sz w:val="28"/>
                <w:szCs w:val="28"/>
              </w:rPr>
            </w:pPr>
            <w:r>
              <w:rPr>
                <w:sz w:val="28"/>
                <w:szCs w:val="28"/>
              </w:rPr>
              <w:t>17</w:t>
            </w:r>
          </w:p>
        </w:tc>
        <w:tc>
          <w:tcPr>
            <w:tcW w:w="747" w:type="dxa"/>
          </w:tcPr>
          <w:p w:rsidR="00322C9D" w:rsidRDefault="00A25DA2" w:rsidP="006D2AAE">
            <w:pPr>
              <w:pStyle w:val="ListParagraph"/>
              <w:ind w:left="0" w:right="-187"/>
              <w:rPr>
                <w:sz w:val="28"/>
                <w:szCs w:val="28"/>
              </w:rPr>
            </w:pPr>
            <w:r>
              <w:rPr>
                <w:sz w:val="28"/>
                <w:szCs w:val="28"/>
              </w:rPr>
              <w:t>6.73</w:t>
            </w:r>
          </w:p>
        </w:tc>
        <w:tc>
          <w:tcPr>
            <w:tcW w:w="1005" w:type="dxa"/>
          </w:tcPr>
          <w:p w:rsidR="00322C9D" w:rsidRDefault="00A25DA2" w:rsidP="006D2AAE">
            <w:pPr>
              <w:pStyle w:val="ListParagraph"/>
              <w:ind w:left="0" w:right="-187"/>
              <w:rPr>
                <w:sz w:val="28"/>
                <w:szCs w:val="28"/>
              </w:rPr>
            </w:pPr>
            <w:r>
              <w:rPr>
                <w:sz w:val="28"/>
                <w:szCs w:val="28"/>
              </w:rPr>
              <w:t>17</w:t>
            </w:r>
          </w:p>
        </w:tc>
        <w:tc>
          <w:tcPr>
            <w:tcW w:w="1005" w:type="dxa"/>
          </w:tcPr>
          <w:p w:rsidR="00322C9D" w:rsidRDefault="00A25DA2" w:rsidP="006D2AAE">
            <w:pPr>
              <w:pStyle w:val="ListParagraph"/>
              <w:ind w:left="0" w:right="-187"/>
              <w:rPr>
                <w:sz w:val="28"/>
                <w:szCs w:val="28"/>
              </w:rPr>
            </w:pPr>
            <w:r>
              <w:rPr>
                <w:sz w:val="28"/>
                <w:szCs w:val="28"/>
              </w:rPr>
              <w:t>6.73</w:t>
            </w:r>
          </w:p>
        </w:tc>
      </w:tr>
      <w:tr w:rsidR="00322C9D" w:rsidTr="00A25DA2">
        <w:tc>
          <w:tcPr>
            <w:tcW w:w="521" w:type="dxa"/>
          </w:tcPr>
          <w:p w:rsidR="00322C9D" w:rsidRDefault="00322C9D" w:rsidP="006D2AAE">
            <w:pPr>
              <w:pStyle w:val="ListParagraph"/>
              <w:ind w:left="0" w:right="-187"/>
              <w:rPr>
                <w:sz w:val="28"/>
                <w:szCs w:val="28"/>
              </w:rPr>
            </w:pPr>
            <w:r>
              <w:rPr>
                <w:sz w:val="28"/>
                <w:szCs w:val="28"/>
              </w:rPr>
              <w:t>5</w:t>
            </w:r>
          </w:p>
        </w:tc>
        <w:tc>
          <w:tcPr>
            <w:tcW w:w="1041" w:type="dxa"/>
          </w:tcPr>
          <w:p w:rsidR="00322C9D" w:rsidRDefault="00322C9D" w:rsidP="006D2AAE">
            <w:pPr>
              <w:pStyle w:val="ListParagraph"/>
              <w:ind w:left="0" w:right="-187"/>
              <w:rPr>
                <w:sz w:val="28"/>
                <w:szCs w:val="28"/>
              </w:rPr>
            </w:pPr>
            <w:r>
              <w:rPr>
                <w:sz w:val="28"/>
                <w:szCs w:val="28"/>
              </w:rPr>
              <w:t>INDIAN</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A25DA2" w:rsidP="006D2AAE">
            <w:pPr>
              <w:pStyle w:val="ListParagraph"/>
              <w:ind w:left="0" w:right="-187"/>
              <w:rPr>
                <w:sz w:val="28"/>
                <w:szCs w:val="28"/>
              </w:rPr>
            </w:pPr>
            <w:r>
              <w:rPr>
                <w:sz w:val="28"/>
                <w:szCs w:val="28"/>
              </w:rPr>
              <w:t>6</w:t>
            </w:r>
          </w:p>
        </w:tc>
        <w:tc>
          <w:tcPr>
            <w:tcW w:w="799" w:type="dxa"/>
          </w:tcPr>
          <w:p w:rsidR="00322C9D" w:rsidRDefault="00A25DA2" w:rsidP="006D2AAE">
            <w:pPr>
              <w:pStyle w:val="ListParagraph"/>
              <w:ind w:left="0" w:right="-187"/>
              <w:rPr>
                <w:sz w:val="28"/>
                <w:szCs w:val="28"/>
              </w:rPr>
            </w:pPr>
            <w:r>
              <w:rPr>
                <w:sz w:val="28"/>
                <w:szCs w:val="28"/>
              </w:rPr>
              <w:t>32.37</w:t>
            </w: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6</w:t>
            </w:r>
          </w:p>
        </w:tc>
        <w:tc>
          <w:tcPr>
            <w:tcW w:w="1005" w:type="dxa"/>
          </w:tcPr>
          <w:p w:rsidR="00322C9D" w:rsidRDefault="00A25DA2" w:rsidP="006D2AAE">
            <w:pPr>
              <w:pStyle w:val="ListParagraph"/>
              <w:ind w:left="0" w:right="-187"/>
              <w:rPr>
                <w:sz w:val="28"/>
                <w:szCs w:val="28"/>
              </w:rPr>
            </w:pPr>
            <w:r>
              <w:rPr>
                <w:sz w:val="28"/>
                <w:szCs w:val="28"/>
              </w:rPr>
              <w:t>32.37</w:t>
            </w:r>
          </w:p>
        </w:tc>
      </w:tr>
      <w:tr w:rsidR="00322C9D" w:rsidTr="00A25DA2">
        <w:tc>
          <w:tcPr>
            <w:tcW w:w="521" w:type="dxa"/>
          </w:tcPr>
          <w:p w:rsidR="00322C9D" w:rsidRDefault="00322C9D" w:rsidP="006D2AAE">
            <w:pPr>
              <w:pStyle w:val="ListParagraph"/>
              <w:ind w:left="0" w:right="-187"/>
              <w:rPr>
                <w:sz w:val="28"/>
                <w:szCs w:val="28"/>
              </w:rPr>
            </w:pPr>
            <w:r>
              <w:rPr>
                <w:sz w:val="28"/>
                <w:szCs w:val="28"/>
              </w:rPr>
              <w:t>6</w:t>
            </w:r>
          </w:p>
        </w:tc>
        <w:tc>
          <w:tcPr>
            <w:tcW w:w="1041" w:type="dxa"/>
          </w:tcPr>
          <w:p w:rsidR="00322C9D" w:rsidRDefault="00322C9D" w:rsidP="006D2AAE">
            <w:pPr>
              <w:pStyle w:val="ListParagraph"/>
              <w:ind w:left="0" w:right="-187"/>
              <w:rPr>
                <w:sz w:val="28"/>
                <w:szCs w:val="28"/>
              </w:rPr>
            </w:pPr>
            <w:r>
              <w:rPr>
                <w:sz w:val="28"/>
                <w:szCs w:val="28"/>
              </w:rPr>
              <w:t>OBC</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322C9D" w:rsidP="006D2AAE">
            <w:pPr>
              <w:pStyle w:val="ListParagraph"/>
              <w:ind w:left="0" w:right="-187"/>
              <w:rPr>
                <w:sz w:val="28"/>
                <w:szCs w:val="28"/>
              </w:rPr>
            </w:pPr>
          </w:p>
        </w:tc>
        <w:tc>
          <w:tcPr>
            <w:tcW w:w="779" w:type="dxa"/>
          </w:tcPr>
          <w:p w:rsidR="00322C9D" w:rsidRDefault="00322C9D" w:rsidP="006D2AAE">
            <w:pPr>
              <w:pStyle w:val="ListParagraph"/>
              <w:ind w:left="0" w:right="-187"/>
              <w:rPr>
                <w:sz w:val="28"/>
                <w:szCs w:val="28"/>
              </w:rPr>
            </w:pPr>
          </w:p>
        </w:tc>
        <w:tc>
          <w:tcPr>
            <w:tcW w:w="683" w:type="dxa"/>
          </w:tcPr>
          <w:p w:rsidR="00322C9D" w:rsidRDefault="00A25DA2" w:rsidP="006D2AAE">
            <w:pPr>
              <w:pStyle w:val="ListParagraph"/>
              <w:ind w:left="0" w:right="-187"/>
              <w:rPr>
                <w:sz w:val="28"/>
                <w:szCs w:val="28"/>
              </w:rPr>
            </w:pPr>
            <w:r>
              <w:rPr>
                <w:sz w:val="28"/>
                <w:szCs w:val="28"/>
              </w:rPr>
              <w:t>2</w:t>
            </w:r>
          </w:p>
        </w:tc>
        <w:tc>
          <w:tcPr>
            <w:tcW w:w="747" w:type="dxa"/>
          </w:tcPr>
          <w:p w:rsidR="00322C9D" w:rsidRDefault="00A25DA2" w:rsidP="006D2AAE">
            <w:pPr>
              <w:pStyle w:val="ListParagraph"/>
              <w:ind w:left="0" w:right="-187"/>
              <w:rPr>
                <w:sz w:val="28"/>
                <w:szCs w:val="28"/>
              </w:rPr>
            </w:pPr>
            <w:r>
              <w:rPr>
                <w:sz w:val="28"/>
                <w:szCs w:val="28"/>
              </w:rPr>
              <w:t>0.82</w:t>
            </w: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0.82</w:t>
            </w:r>
          </w:p>
        </w:tc>
      </w:tr>
      <w:tr w:rsidR="00322C9D" w:rsidTr="00A25DA2">
        <w:tc>
          <w:tcPr>
            <w:tcW w:w="521" w:type="dxa"/>
          </w:tcPr>
          <w:p w:rsidR="00322C9D" w:rsidRDefault="00322C9D" w:rsidP="006D2AAE">
            <w:pPr>
              <w:pStyle w:val="ListParagraph"/>
              <w:ind w:left="0" w:right="-187"/>
              <w:rPr>
                <w:sz w:val="28"/>
                <w:szCs w:val="28"/>
              </w:rPr>
            </w:pPr>
            <w:r>
              <w:rPr>
                <w:sz w:val="28"/>
                <w:szCs w:val="28"/>
              </w:rPr>
              <w:t>7</w:t>
            </w:r>
          </w:p>
        </w:tc>
        <w:tc>
          <w:tcPr>
            <w:tcW w:w="1041" w:type="dxa"/>
          </w:tcPr>
          <w:p w:rsidR="00322C9D" w:rsidRDefault="00322C9D" w:rsidP="006D2AAE">
            <w:pPr>
              <w:pStyle w:val="ListParagraph"/>
              <w:ind w:left="0" w:right="-187"/>
              <w:rPr>
                <w:sz w:val="28"/>
                <w:szCs w:val="28"/>
              </w:rPr>
            </w:pPr>
            <w:r>
              <w:rPr>
                <w:sz w:val="28"/>
                <w:szCs w:val="28"/>
              </w:rPr>
              <w:t>VIJAYA</w:t>
            </w:r>
          </w:p>
        </w:tc>
        <w:tc>
          <w:tcPr>
            <w:tcW w:w="718"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717" w:type="dxa"/>
          </w:tcPr>
          <w:p w:rsidR="00322C9D" w:rsidRDefault="00322C9D" w:rsidP="006D2AAE">
            <w:pPr>
              <w:pStyle w:val="ListParagraph"/>
              <w:ind w:left="0" w:right="-187"/>
              <w:rPr>
                <w:sz w:val="28"/>
                <w:szCs w:val="28"/>
              </w:rPr>
            </w:pPr>
          </w:p>
        </w:tc>
        <w:tc>
          <w:tcPr>
            <w:tcW w:w="799" w:type="dxa"/>
          </w:tcPr>
          <w:p w:rsidR="00322C9D" w:rsidRDefault="00322C9D" w:rsidP="006D2AAE">
            <w:pPr>
              <w:pStyle w:val="ListParagraph"/>
              <w:ind w:left="0" w:right="-187"/>
              <w:rPr>
                <w:sz w:val="28"/>
                <w:szCs w:val="28"/>
              </w:rPr>
            </w:pPr>
          </w:p>
        </w:tc>
        <w:tc>
          <w:tcPr>
            <w:tcW w:w="726" w:type="dxa"/>
          </w:tcPr>
          <w:p w:rsidR="00322C9D" w:rsidRDefault="00A25DA2" w:rsidP="006D2AAE">
            <w:pPr>
              <w:pStyle w:val="ListParagraph"/>
              <w:ind w:left="0" w:right="-187"/>
              <w:rPr>
                <w:sz w:val="28"/>
                <w:szCs w:val="28"/>
              </w:rPr>
            </w:pPr>
            <w:r>
              <w:rPr>
                <w:sz w:val="28"/>
                <w:szCs w:val="28"/>
              </w:rPr>
              <w:t>2</w:t>
            </w:r>
          </w:p>
        </w:tc>
        <w:tc>
          <w:tcPr>
            <w:tcW w:w="779" w:type="dxa"/>
          </w:tcPr>
          <w:p w:rsidR="00322C9D" w:rsidRDefault="00A25DA2" w:rsidP="006D2AAE">
            <w:pPr>
              <w:pStyle w:val="ListParagraph"/>
              <w:ind w:left="0" w:right="-187"/>
              <w:rPr>
                <w:sz w:val="28"/>
                <w:szCs w:val="28"/>
              </w:rPr>
            </w:pPr>
            <w:r>
              <w:rPr>
                <w:sz w:val="28"/>
                <w:szCs w:val="28"/>
              </w:rPr>
              <w:t>0.93</w:t>
            </w:r>
          </w:p>
        </w:tc>
        <w:tc>
          <w:tcPr>
            <w:tcW w:w="683" w:type="dxa"/>
          </w:tcPr>
          <w:p w:rsidR="00322C9D" w:rsidRDefault="00322C9D" w:rsidP="006D2AAE">
            <w:pPr>
              <w:pStyle w:val="ListParagraph"/>
              <w:ind w:left="0" w:right="-187"/>
              <w:rPr>
                <w:sz w:val="28"/>
                <w:szCs w:val="28"/>
              </w:rPr>
            </w:pPr>
          </w:p>
        </w:tc>
        <w:tc>
          <w:tcPr>
            <w:tcW w:w="747" w:type="dxa"/>
          </w:tcPr>
          <w:p w:rsidR="00322C9D" w:rsidRDefault="00322C9D" w:rsidP="006D2AAE">
            <w:pPr>
              <w:pStyle w:val="ListParagraph"/>
              <w:ind w:left="0" w:right="-187"/>
              <w:rPr>
                <w:sz w:val="28"/>
                <w:szCs w:val="28"/>
              </w:rPr>
            </w:pPr>
          </w:p>
        </w:tc>
        <w:tc>
          <w:tcPr>
            <w:tcW w:w="1005" w:type="dxa"/>
          </w:tcPr>
          <w:p w:rsidR="00322C9D" w:rsidRDefault="00A25DA2" w:rsidP="006D2AAE">
            <w:pPr>
              <w:pStyle w:val="ListParagraph"/>
              <w:ind w:left="0" w:right="-187"/>
              <w:rPr>
                <w:sz w:val="28"/>
                <w:szCs w:val="28"/>
              </w:rPr>
            </w:pPr>
            <w:r>
              <w:rPr>
                <w:sz w:val="28"/>
                <w:szCs w:val="28"/>
              </w:rPr>
              <w:t>2</w:t>
            </w:r>
          </w:p>
        </w:tc>
        <w:tc>
          <w:tcPr>
            <w:tcW w:w="1005" w:type="dxa"/>
          </w:tcPr>
          <w:p w:rsidR="00322C9D" w:rsidRDefault="00A25DA2" w:rsidP="006D2AAE">
            <w:pPr>
              <w:pStyle w:val="ListParagraph"/>
              <w:ind w:left="0" w:right="-187"/>
              <w:rPr>
                <w:sz w:val="28"/>
                <w:szCs w:val="28"/>
              </w:rPr>
            </w:pPr>
            <w:r>
              <w:rPr>
                <w:sz w:val="28"/>
                <w:szCs w:val="28"/>
              </w:rPr>
              <w:t>0.93</w:t>
            </w:r>
          </w:p>
        </w:tc>
      </w:tr>
      <w:tr w:rsidR="00322C9D" w:rsidTr="00A25DA2">
        <w:tc>
          <w:tcPr>
            <w:tcW w:w="521" w:type="dxa"/>
          </w:tcPr>
          <w:p w:rsidR="00322C9D" w:rsidRDefault="00322C9D" w:rsidP="006D2AAE">
            <w:pPr>
              <w:pStyle w:val="ListParagraph"/>
              <w:ind w:left="0" w:right="-187"/>
              <w:rPr>
                <w:sz w:val="28"/>
                <w:szCs w:val="28"/>
              </w:rPr>
            </w:pPr>
          </w:p>
        </w:tc>
        <w:tc>
          <w:tcPr>
            <w:tcW w:w="1041" w:type="dxa"/>
          </w:tcPr>
          <w:p w:rsidR="00322C9D" w:rsidRDefault="00322C9D" w:rsidP="006D2AAE">
            <w:pPr>
              <w:pStyle w:val="ListParagraph"/>
              <w:ind w:left="0" w:right="-187"/>
              <w:rPr>
                <w:sz w:val="28"/>
                <w:szCs w:val="28"/>
              </w:rPr>
            </w:pPr>
            <w:r>
              <w:rPr>
                <w:sz w:val="28"/>
                <w:szCs w:val="28"/>
              </w:rPr>
              <w:t>TOTAL</w:t>
            </w:r>
          </w:p>
        </w:tc>
        <w:tc>
          <w:tcPr>
            <w:tcW w:w="718" w:type="dxa"/>
          </w:tcPr>
          <w:p w:rsidR="00322C9D" w:rsidRPr="00A25DA2" w:rsidRDefault="00A25DA2" w:rsidP="006D2AAE">
            <w:pPr>
              <w:pStyle w:val="ListParagraph"/>
              <w:ind w:left="0" w:right="-187"/>
              <w:rPr>
                <w:b/>
                <w:bCs/>
                <w:sz w:val="28"/>
                <w:szCs w:val="28"/>
              </w:rPr>
            </w:pPr>
            <w:r>
              <w:rPr>
                <w:b/>
                <w:bCs/>
                <w:sz w:val="28"/>
                <w:szCs w:val="28"/>
              </w:rPr>
              <w:t>96</w:t>
            </w:r>
          </w:p>
        </w:tc>
        <w:tc>
          <w:tcPr>
            <w:tcW w:w="747" w:type="dxa"/>
          </w:tcPr>
          <w:p w:rsidR="00322C9D" w:rsidRDefault="00A25DA2" w:rsidP="006D2AAE">
            <w:pPr>
              <w:pStyle w:val="ListParagraph"/>
              <w:ind w:left="0" w:right="-187"/>
              <w:rPr>
                <w:sz w:val="28"/>
                <w:szCs w:val="28"/>
              </w:rPr>
            </w:pPr>
            <w:r>
              <w:rPr>
                <w:sz w:val="28"/>
                <w:szCs w:val="28"/>
              </w:rPr>
              <w:t>13.53</w:t>
            </w:r>
          </w:p>
        </w:tc>
        <w:tc>
          <w:tcPr>
            <w:tcW w:w="717" w:type="dxa"/>
          </w:tcPr>
          <w:p w:rsidR="00322C9D" w:rsidRDefault="00A25DA2" w:rsidP="006D2AAE">
            <w:pPr>
              <w:pStyle w:val="ListParagraph"/>
              <w:ind w:left="0" w:right="-187"/>
              <w:rPr>
                <w:sz w:val="28"/>
                <w:szCs w:val="28"/>
              </w:rPr>
            </w:pPr>
            <w:r>
              <w:rPr>
                <w:sz w:val="28"/>
                <w:szCs w:val="28"/>
              </w:rPr>
              <w:t>471</w:t>
            </w:r>
          </w:p>
        </w:tc>
        <w:tc>
          <w:tcPr>
            <w:tcW w:w="799" w:type="dxa"/>
          </w:tcPr>
          <w:p w:rsidR="00322C9D" w:rsidRDefault="00A25DA2" w:rsidP="006D2AAE">
            <w:pPr>
              <w:pStyle w:val="ListParagraph"/>
              <w:ind w:left="0" w:right="-187"/>
              <w:rPr>
                <w:sz w:val="28"/>
                <w:szCs w:val="28"/>
              </w:rPr>
            </w:pPr>
            <w:r>
              <w:rPr>
                <w:sz w:val="28"/>
                <w:szCs w:val="28"/>
              </w:rPr>
              <w:t>60.41</w:t>
            </w:r>
          </w:p>
        </w:tc>
        <w:tc>
          <w:tcPr>
            <w:tcW w:w="726" w:type="dxa"/>
          </w:tcPr>
          <w:p w:rsidR="00322C9D" w:rsidRDefault="00A25DA2" w:rsidP="006D2AAE">
            <w:pPr>
              <w:pStyle w:val="ListParagraph"/>
              <w:ind w:left="0" w:right="-187"/>
              <w:rPr>
                <w:sz w:val="28"/>
                <w:szCs w:val="28"/>
              </w:rPr>
            </w:pPr>
            <w:r>
              <w:rPr>
                <w:sz w:val="28"/>
                <w:szCs w:val="28"/>
              </w:rPr>
              <w:t>46</w:t>
            </w:r>
          </w:p>
        </w:tc>
        <w:tc>
          <w:tcPr>
            <w:tcW w:w="779" w:type="dxa"/>
          </w:tcPr>
          <w:p w:rsidR="00322C9D" w:rsidRDefault="00A25DA2" w:rsidP="006D2AAE">
            <w:pPr>
              <w:pStyle w:val="ListParagraph"/>
              <w:ind w:left="0" w:right="-187"/>
              <w:rPr>
                <w:sz w:val="28"/>
                <w:szCs w:val="28"/>
              </w:rPr>
            </w:pPr>
            <w:r>
              <w:rPr>
                <w:sz w:val="28"/>
                <w:szCs w:val="28"/>
              </w:rPr>
              <w:t>34.44</w:t>
            </w:r>
          </w:p>
        </w:tc>
        <w:tc>
          <w:tcPr>
            <w:tcW w:w="683" w:type="dxa"/>
          </w:tcPr>
          <w:p w:rsidR="00322C9D" w:rsidRDefault="00A25DA2" w:rsidP="006D2AAE">
            <w:pPr>
              <w:pStyle w:val="ListParagraph"/>
              <w:ind w:left="0" w:right="-187"/>
              <w:rPr>
                <w:sz w:val="28"/>
                <w:szCs w:val="28"/>
              </w:rPr>
            </w:pPr>
            <w:r>
              <w:rPr>
                <w:sz w:val="28"/>
                <w:szCs w:val="28"/>
              </w:rPr>
              <w:t>110</w:t>
            </w:r>
          </w:p>
        </w:tc>
        <w:tc>
          <w:tcPr>
            <w:tcW w:w="747" w:type="dxa"/>
          </w:tcPr>
          <w:p w:rsidR="00322C9D" w:rsidRDefault="00A25DA2" w:rsidP="006D2AAE">
            <w:pPr>
              <w:pStyle w:val="ListParagraph"/>
              <w:ind w:left="0" w:right="-187"/>
              <w:rPr>
                <w:sz w:val="28"/>
                <w:szCs w:val="28"/>
              </w:rPr>
            </w:pPr>
            <w:r>
              <w:rPr>
                <w:sz w:val="28"/>
                <w:szCs w:val="28"/>
              </w:rPr>
              <w:t>13.55</w:t>
            </w:r>
          </w:p>
        </w:tc>
        <w:tc>
          <w:tcPr>
            <w:tcW w:w="1005" w:type="dxa"/>
          </w:tcPr>
          <w:p w:rsidR="00322C9D" w:rsidRDefault="00A25DA2" w:rsidP="006D2AAE">
            <w:pPr>
              <w:pStyle w:val="ListParagraph"/>
              <w:ind w:left="0" w:right="-187"/>
              <w:rPr>
                <w:sz w:val="28"/>
                <w:szCs w:val="28"/>
              </w:rPr>
            </w:pPr>
            <w:r>
              <w:rPr>
                <w:sz w:val="28"/>
                <w:szCs w:val="28"/>
              </w:rPr>
              <w:t>723</w:t>
            </w:r>
          </w:p>
        </w:tc>
        <w:tc>
          <w:tcPr>
            <w:tcW w:w="1005" w:type="dxa"/>
          </w:tcPr>
          <w:p w:rsidR="00322C9D" w:rsidRDefault="00A25DA2" w:rsidP="006D2AAE">
            <w:pPr>
              <w:pStyle w:val="ListParagraph"/>
              <w:ind w:left="0" w:right="-187"/>
              <w:rPr>
                <w:sz w:val="28"/>
                <w:szCs w:val="28"/>
              </w:rPr>
            </w:pPr>
            <w:r>
              <w:rPr>
                <w:sz w:val="28"/>
                <w:szCs w:val="28"/>
              </w:rPr>
              <w:t>121.93</w:t>
            </w:r>
          </w:p>
        </w:tc>
      </w:tr>
    </w:tbl>
    <w:p w:rsidR="00322C9D" w:rsidRDefault="00322C9D" w:rsidP="00322C9D">
      <w:pPr>
        <w:pStyle w:val="ListParagraph"/>
        <w:ind w:left="0" w:right="-187"/>
        <w:rPr>
          <w:sz w:val="28"/>
          <w:szCs w:val="28"/>
        </w:rPr>
      </w:pPr>
    </w:p>
    <w:p w:rsidR="00322C9D" w:rsidRDefault="00322C9D" w:rsidP="00322C9D">
      <w:pPr>
        <w:pStyle w:val="ListParagraph"/>
        <w:ind w:left="0" w:right="-187"/>
        <w:rPr>
          <w:sz w:val="28"/>
          <w:szCs w:val="28"/>
        </w:rPr>
      </w:pPr>
    </w:p>
    <w:p w:rsidR="00322C9D" w:rsidRDefault="00322C9D" w:rsidP="00322C9D">
      <w:pPr>
        <w:pStyle w:val="ListParagraph"/>
        <w:ind w:right="-187"/>
        <w:rPr>
          <w:sz w:val="28"/>
          <w:szCs w:val="28"/>
        </w:rPr>
      </w:pPr>
      <w:r w:rsidRPr="009269D7">
        <w:rPr>
          <w:b/>
          <w:bCs/>
          <w:sz w:val="28"/>
          <w:szCs w:val="28"/>
        </w:rPr>
        <w:t>[B] Cases filed with DDO:</w:t>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322C9D" w:rsidTr="006D2AAE">
        <w:tc>
          <w:tcPr>
            <w:tcW w:w="738"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1142"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7528" w:type="dxa"/>
            <w:gridSpan w:val="8"/>
            <w:vAlign w:val="center"/>
          </w:tcPr>
          <w:p w:rsidR="00322C9D" w:rsidRDefault="00322C9D" w:rsidP="006D2AAE">
            <w:pPr>
              <w:pStyle w:val="ListParagraph"/>
              <w:ind w:left="0" w:right="-187"/>
              <w:jc w:val="center"/>
              <w:rPr>
                <w:sz w:val="28"/>
                <w:szCs w:val="28"/>
              </w:rPr>
            </w:pPr>
            <w:r>
              <w:rPr>
                <w:sz w:val="28"/>
                <w:szCs w:val="28"/>
              </w:rPr>
              <w:t>Cumulative Position of</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filed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Recovery effected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closed</w:t>
            </w:r>
          </w:p>
        </w:tc>
        <w:tc>
          <w:tcPr>
            <w:tcW w:w="1882" w:type="dxa"/>
            <w:gridSpan w:val="2"/>
            <w:vAlign w:val="center"/>
          </w:tcPr>
          <w:p w:rsidR="00322C9D" w:rsidRDefault="00322C9D" w:rsidP="006D2AAE">
            <w:pPr>
              <w:pStyle w:val="ListParagraph"/>
              <w:ind w:left="0" w:right="-95" w:hanging="80"/>
              <w:jc w:val="center"/>
              <w:rPr>
                <w:sz w:val="28"/>
                <w:szCs w:val="28"/>
              </w:rPr>
            </w:pPr>
            <w:r>
              <w:rPr>
                <w:sz w:val="28"/>
                <w:szCs w:val="28"/>
              </w:rPr>
              <w:t>Cases pending</w:t>
            </w:r>
          </w:p>
        </w:tc>
      </w:tr>
      <w:tr w:rsidR="00322C9D" w:rsidTr="006D2AAE">
        <w:tc>
          <w:tcPr>
            <w:tcW w:w="738" w:type="dxa"/>
            <w:vMerge/>
          </w:tcPr>
          <w:p w:rsidR="00322C9D" w:rsidRDefault="00322C9D" w:rsidP="006D2AAE">
            <w:pPr>
              <w:pStyle w:val="ListParagraph"/>
              <w:ind w:left="0" w:right="-187"/>
              <w:rPr>
                <w:sz w:val="28"/>
                <w:szCs w:val="28"/>
              </w:rPr>
            </w:pPr>
          </w:p>
        </w:tc>
        <w:tc>
          <w:tcPr>
            <w:tcW w:w="1142" w:type="dxa"/>
            <w:vMerge/>
          </w:tcPr>
          <w:p w:rsidR="00322C9D" w:rsidRDefault="00322C9D" w:rsidP="006D2AAE">
            <w:pPr>
              <w:pStyle w:val="ListParagraph"/>
              <w:ind w:left="0" w:right="-187"/>
              <w:rPr>
                <w:sz w:val="28"/>
                <w:szCs w:val="28"/>
              </w:rPr>
            </w:pP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c>
          <w:tcPr>
            <w:tcW w:w="941" w:type="dxa"/>
            <w:vAlign w:val="center"/>
          </w:tcPr>
          <w:p w:rsidR="00322C9D" w:rsidRDefault="00322C9D" w:rsidP="006D2AAE">
            <w:pPr>
              <w:pStyle w:val="ListParagraph"/>
              <w:ind w:left="0" w:right="-187"/>
              <w:jc w:val="center"/>
              <w:rPr>
                <w:sz w:val="28"/>
                <w:szCs w:val="28"/>
              </w:rPr>
            </w:pPr>
            <w:r>
              <w:rPr>
                <w:sz w:val="28"/>
                <w:szCs w:val="28"/>
              </w:rPr>
              <w:t>A/C.</w:t>
            </w:r>
          </w:p>
        </w:tc>
        <w:tc>
          <w:tcPr>
            <w:tcW w:w="941" w:type="dxa"/>
            <w:vAlign w:val="center"/>
          </w:tcPr>
          <w:p w:rsidR="00322C9D" w:rsidRDefault="00322C9D" w:rsidP="006D2AAE">
            <w:pPr>
              <w:pStyle w:val="ListParagraph"/>
              <w:ind w:left="0" w:right="-187"/>
              <w:jc w:val="center"/>
              <w:rPr>
                <w:sz w:val="28"/>
                <w:szCs w:val="28"/>
              </w:rPr>
            </w:pPr>
            <w:r>
              <w:rPr>
                <w:sz w:val="28"/>
                <w:szCs w:val="28"/>
              </w:rPr>
              <w:t>Amt.</w:t>
            </w:r>
          </w:p>
        </w:tc>
      </w:tr>
      <w:tr w:rsidR="00322C9D" w:rsidTr="006D2AAE">
        <w:tc>
          <w:tcPr>
            <w:tcW w:w="738" w:type="dxa"/>
          </w:tcPr>
          <w:p w:rsidR="00322C9D" w:rsidRDefault="00322C9D" w:rsidP="006D2AAE">
            <w:pPr>
              <w:pStyle w:val="ListParagraph"/>
              <w:ind w:left="0" w:right="-187"/>
              <w:rPr>
                <w:sz w:val="28"/>
                <w:szCs w:val="28"/>
              </w:rPr>
            </w:pPr>
            <w:r>
              <w:rPr>
                <w:sz w:val="28"/>
                <w:szCs w:val="28"/>
              </w:rPr>
              <w:t>1</w:t>
            </w:r>
          </w:p>
        </w:tc>
        <w:tc>
          <w:tcPr>
            <w:tcW w:w="1142" w:type="dxa"/>
          </w:tcPr>
          <w:p w:rsidR="00322C9D" w:rsidRDefault="00322C9D" w:rsidP="006D2AAE">
            <w:pPr>
              <w:pStyle w:val="ListParagraph"/>
              <w:ind w:left="0" w:right="-187"/>
              <w:rPr>
                <w:sz w:val="28"/>
                <w:szCs w:val="28"/>
              </w:rPr>
            </w:pPr>
            <w:r>
              <w:rPr>
                <w:sz w:val="28"/>
                <w:szCs w:val="28"/>
              </w:rPr>
              <w:t>SBI</w:t>
            </w:r>
          </w:p>
        </w:tc>
        <w:tc>
          <w:tcPr>
            <w:tcW w:w="941" w:type="dxa"/>
          </w:tcPr>
          <w:p w:rsidR="00322C9D" w:rsidRDefault="00E85791" w:rsidP="006D2AAE">
            <w:pPr>
              <w:pStyle w:val="ListParagraph"/>
              <w:ind w:left="0" w:right="-187"/>
              <w:rPr>
                <w:sz w:val="28"/>
                <w:szCs w:val="28"/>
              </w:rPr>
            </w:pPr>
            <w:r>
              <w:rPr>
                <w:sz w:val="28"/>
                <w:szCs w:val="28"/>
              </w:rPr>
              <w:t>78</w:t>
            </w:r>
          </w:p>
        </w:tc>
        <w:tc>
          <w:tcPr>
            <w:tcW w:w="941" w:type="dxa"/>
          </w:tcPr>
          <w:p w:rsidR="00322C9D" w:rsidRDefault="00E85791" w:rsidP="006D2AAE">
            <w:pPr>
              <w:pStyle w:val="ListParagraph"/>
              <w:ind w:left="0" w:right="-187"/>
              <w:rPr>
                <w:sz w:val="28"/>
                <w:szCs w:val="28"/>
              </w:rPr>
            </w:pPr>
            <w:r>
              <w:rPr>
                <w:sz w:val="28"/>
                <w:szCs w:val="28"/>
              </w:rPr>
              <w:t>107.21</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78</w:t>
            </w:r>
          </w:p>
        </w:tc>
        <w:tc>
          <w:tcPr>
            <w:tcW w:w="941" w:type="dxa"/>
          </w:tcPr>
          <w:p w:rsidR="00322C9D" w:rsidRDefault="00E85791" w:rsidP="006D2AAE">
            <w:pPr>
              <w:pStyle w:val="ListParagraph"/>
              <w:ind w:left="0" w:right="-187"/>
              <w:rPr>
                <w:sz w:val="28"/>
                <w:szCs w:val="28"/>
              </w:rPr>
            </w:pPr>
            <w:r>
              <w:rPr>
                <w:sz w:val="28"/>
                <w:szCs w:val="28"/>
              </w:rPr>
              <w:t>107.21</w:t>
            </w:r>
          </w:p>
        </w:tc>
      </w:tr>
      <w:tr w:rsidR="00322C9D" w:rsidTr="006D2AAE">
        <w:tc>
          <w:tcPr>
            <w:tcW w:w="738" w:type="dxa"/>
          </w:tcPr>
          <w:p w:rsidR="00322C9D" w:rsidRDefault="00322C9D" w:rsidP="006D2AAE">
            <w:pPr>
              <w:pStyle w:val="ListParagraph"/>
              <w:ind w:left="0" w:right="-187"/>
              <w:rPr>
                <w:sz w:val="28"/>
                <w:szCs w:val="28"/>
              </w:rPr>
            </w:pPr>
            <w:r>
              <w:rPr>
                <w:sz w:val="28"/>
                <w:szCs w:val="28"/>
              </w:rPr>
              <w:t>L</w:t>
            </w:r>
          </w:p>
        </w:tc>
        <w:tc>
          <w:tcPr>
            <w:tcW w:w="1142" w:type="dxa"/>
          </w:tcPr>
          <w:p w:rsidR="00322C9D" w:rsidRDefault="00322C9D" w:rsidP="006D2AAE">
            <w:pPr>
              <w:pStyle w:val="ListParagraph"/>
              <w:ind w:left="0" w:right="-187"/>
              <w:rPr>
                <w:sz w:val="28"/>
                <w:szCs w:val="28"/>
              </w:rPr>
            </w:pPr>
            <w:r>
              <w:rPr>
                <w:sz w:val="28"/>
                <w:szCs w:val="28"/>
              </w:rPr>
              <w:t>SGB</w:t>
            </w:r>
          </w:p>
        </w:tc>
        <w:tc>
          <w:tcPr>
            <w:tcW w:w="941" w:type="dxa"/>
          </w:tcPr>
          <w:p w:rsidR="00322C9D" w:rsidRDefault="00E85791" w:rsidP="006D2AAE">
            <w:pPr>
              <w:pStyle w:val="ListParagraph"/>
              <w:ind w:left="0" w:right="-187"/>
              <w:rPr>
                <w:sz w:val="28"/>
                <w:szCs w:val="28"/>
              </w:rPr>
            </w:pPr>
            <w:r>
              <w:rPr>
                <w:sz w:val="28"/>
                <w:szCs w:val="28"/>
              </w:rPr>
              <w:t>276</w:t>
            </w:r>
          </w:p>
        </w:tc>
        <w:tc>
          <w:tcPr>
            <w:tcW w:w="941" w:type="dxa"/>
          </w:tcPr>
          <w:p w:rsidR="00322C9D" w:rsidRDefault="00E85791" w:rsidP="006D2AAE">
            <w:pPr>
              <w:pStyle w:val="ListParagraph"/>
              <w:ind w:left="0" w:right="-187"/>
              <w:rPr>
                <w:sz w:val="28"/>
                <w:szCs w:val="28"/>
              </w:rPr>
            </w:pPr>
            <w:r>
              <w:rPr>
                <w:sz w:val="28"/>
                <w:szCs w:val="28"/>
              </w:rPr>
              <w:t>45</w:t>
            </w:r>
          </w:p>
        </w:tc>
        <w:tc>
          <w:tcPr>
            <w:tcW w:w="941" w:type="dxa"/>
          </w:tcPr>
          <w:p w:rsidR="00322C9D" w:rsidRDefault="00E85791" w:rsidP="006D2AAE">
            <w:pPr>
              <w:pStyle w:val="ListParagraph"/>
              <w:ind w:left="0" w:right="-187"/>
              <w:rPr>
                <w:sz w:val="28"/>
                <w:szCs w:val="28"/>
              </w:rPr>
            </w:pPr>
            <w:r>
              <w:rPr>
                <w:sz w:val="28"/>
                <w:szCs w:val="28"/>
              </w:rPr>
              <w:t>14</w:t>
            </w:r>
          </w:p>
        </w:tc>
        <w:tc>
          <w:tcPr>
            <w:tcW w:w="941" w:type="dxa"/>
          </w:tcPr>
          <w:p w:rsidR="00322C9D" w:rsidRDefault="00E85791" w:rsidP="006D2AAE">
            <w:pPr>
              <w:pStyle w:val="ListParagraph"/>
              <w:ind w:left="0" w:right="-187"/>
              <w:rPr>
                <w:sz w:val="28"/>
                <w:szCs w:val="28"/>
              </w:rPr>
            </w:pPr>
            <w:r>
              <w:rPr>
                <w:sz w:val="28"/>
                <w:szCs w:val="28"/>
              </w:rPr>
              <w:t>3.76</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322C9D" w:rsidP="006D2AAE">
            <w:pPr>
              <w:pStyle w:val="ListParagraph"/>
              <w:ind w:left="0" w:right="-187"/>
              <w:rPr>
                <w:sz w:val="28"/>
                <w:szCs w:val="28"/>
              </w:rPr>
            </w:pPr>
            <w:r>
              <w:rPr>
                <w:sz w:val="28"/>
                <w:szCs w:val="28"/>
              </w:rPr>
              <w:t>201</w:t>
            </w:r>
          </w:p>
        </w:tc>
        <w:tc>
          <w:tcPr>
            <w:tcW w:w="941" w:type="dxa"/>
          </w:tcPr>
          <w:p w:rsidR="00322C9D" w:rsidRDefault="00322C9D" w:rsidP="006D2AAE">
            <w:pPr>
              <w:pStyle w:val="ListParagraph"/>
              <w:ind w:left="0" w:right="-187"/>
              <w:rPr>
                <w:sz w:val="28"/>
                <w:szCs w:val="28"/>
              </w:rPr>
            </w:pPr>
            <w:r>
              <w:rPr>
                <w:sz w:val="28"/>
                <w:szCs w:val="28"/>
              </w:rPr>
              <w:t>18</w:t>
            </w:r>
          </w:p>
        </w:tc>
      </w:tr>
      <w:tr w:rsidR="00322C9D" w:rsidTr="006D2AAE">
        <w:tc>
          <w:tcPr>
            <w:tcW w:w="738" w:type="dxa"/>
          </w:tcPr>
          <w:p w:rsidR="00322C9D" w:rsidRDefault="00322C9D" w:rsidP="006D2AAE">
            <w:pPr>
              <w:pStyle w:val="ListParagraph"/>
              <w:ind w:left="0" w:right="-187"/>
              <w:rPr>
                <w:sz w:val="28"/>
                <w:szCs w:val="28"/>
              </w:rPr>
            </w:pPr>
          </w:p>
        </w:tc>
        <w:tc>
          <w:tcPr>
            <w:tcW w:w="1142" w:type="dxa"/>
          </w:tcPr>
          <w:p w:rsidR="00322C9D" w:rsidRDefault="00322C9D" w:rsidP="006D2AAE">
            <w:pPr>
              <w:pStyle w:val="ListParagraph"/>
              <w:ind w:left="0" w:right="-187"/>
              <w:rPr>
                <w:sz w:val="28"/>
                <w:szCs w:val="28"/>
              </w:rPr>
            </w:pPr>
            <w:r>
              <w:rPr>
                <w:sz w:val="28"/>
                <w:szCs w:val="28"/>
              </w:rPr>
              <w:t>TOTAL</w:t>
            </w:r>
          </w:p>
        </w:tc>
        <w:tc>
          <w:tcPr>
            <w:tcW w:w="941" w:type="dxa"/>
          </w:tcPr>
          <w:p w:rsidR="00322C9D" w:rsidRDefault="00E85791" w:rsidP="006D2AAE">
            <w:pPr>
              <w:pStyle w:val="ListParagraph"/>
              <w:ind w:left="0" w:right="-187"/>
              <w:rPr>
                <w:sz w:val="28"/>
                <w:szCs w:val="28"/>
              </w:rPr>
            </w:pPr>
            <w:r>
              <w:rPr>
                <w:sz w:val="28"/>
                <w:szCs w:val="28"/>
              </w:rPr>
              <w:t>354</w:t>
            </w:r>
          </w:p>
        </w:tc>
        <w:tc>
          <w:tcPr>
            <w:tcW w:w="941" w:type="dxa"/>
          </w:tcPr>
          <w:p w:rsidR="00322C9D" w:rsidRDefault="00E85791" w:rsidP="006D2AAE">
            <w:pPr>
              <w:pStyle w:val="ListParagraph"/>
              <w:ind w:left="0" w:right="-187"/>
              <w:rPr>
                <w:sz w:val="28"/>
                <w:szCs w:val="28"/>
              </w:rPr>
            </w:pPr>
            <w:r>
              <w:rPr>
                <w:sz w:val="28"/>
                <w:szCs w:val="28"/>
              </w:rPr>
              <w:t>152.21</w:t>
            </w:r>
          </w:p>
        </w:tc>
        <w:tc>
          <w:tcPr>
            <w:tcW w:w="941" w:type="dxa"/>
          </w:tcPr>
          <w:p w:rsidR="00322C9D" w:rsidRDefault="00E85791" w:rsidP="006D2AAE">
            <w:pPr>
              <w:pStyle w:val="ListParagraph"/>
              <w:ind w:left="0" w:right="-187"/>
              <w:rPr>
                <w:sz w:val="28"/>
                <w:szCs w:val="28"/>
              </w:rPr>
            </w:pPr>
            <w:r>
              <w:rPr>
                <w:sz w:val="28"/>
                <w:szCs w:val="28"/>
              </w:rPr>
              <w:t>14</w:t>
            </w:r>
          </w:p>
        </w:tc>
        <w:tc>
          <w:tcPr>
            <w:tcW w:w="941" w:type="dxa"/>
          </w:tcPr>
          <w:p w:rsidR="00322C9D" w:rsidRDefault="00E85791" w:rsidP="006D2AAE">
            <w:pPr>
              <w:pStyle w:val="ListParagraph"/>
              <w:ind w:left="0" w:right="-187"/>
              <w:rPr>
                <w:sz w:val="28"/>
                <w:szCs w:val="28"/>
              </w:rPr>
            </w:pPr>
            <w:r>
              <w:rPr>
                <w:sz w:val="28"/>
                <w:szCs w:val="28"/>
              </w:rPr>
              <w:t>3.76</w:t>
            </w:r>
            <w:r w:rsidR="00322C9D">
              <w:rPr>
                <w:sz w:val="28"/>
                <w:szCs w:val="28"/>
              </w:rPr>
              <w:t>0</w:t>
            </w:r>
          </w:p>
        </w:tc>
        <w:tc>
          <w:tcPr>
            <w:tcW w:w="941" w:type="dxa"/>
          </w:tcPr>
          <w:p w:rsidR="00322C9D" w:rsidRDefault="00E85791" w:rsidP="006D2AAE">
            <w:pPr>
              <w:pStyle w:val="ListParagraph"/>
              <w:ind w:left="0" w:right="-187"/>
              <w:rPr>
                <w:sz w:val="28"/>
                <w:szCs w:val="28"/>
              </w:rPr>
            </w:pPr>
            <w:r>
              <w:rPr>
                <w:sz w:val="28"/>
                <w:szCs w:val="28"/>
              </w:rPr>
              <w:t>0</w:t>
            </w:r>
          </w:p>
        </w:tc>
        <w:tc>
          <w:tcPr>
            <w:tcW w:w="941" w:type="dxa"/>
          </w:tcPr>
          <w:p w:rsidR="00322C9D" w:rsidRDefault="00E85791" w:rsidP="00E85791">
            <w:pPr>
              <w:pStyle w:val="ListParagraph"/>
              <w:ind w:left="0" w:right="-187"/>
              <w:rPr>
                <w:sz w:val="28"/>
                <w:szCs w:val="28"/>
              </w:rPr>
            </w:pPr>
            <w:r>
              <w:rPr>
                <w:sz w:val="28"/>
                <w:szCs w:val="28"/>
              </w:rPr>
              <w:t>0</w:t>
            </w:r>
          </w:p>
        </w:tc>
        <w:tc>
          <w:tcPr>
            <w:tcW w:w="941" w:type="dxa"/>
          </w:tcPr>
          <w:p w:rsidR="00322C9D" w:rsidRDefault="00E85791" w:rsidP="006D2AAE">
            <w:pPr>
              <w:pStyle w:val="ListParagraph"/>
              <w:ind w:left="0" w:right="-187"/>
              <w:rPr>
                <w:sz w:val="28"/>
                <w:szCs w:val="28"/>
              </w:rPr>
            </w:pPr>
            <w:r>
              <w:rPr>
                <w:sz w:val="28"/>
                <w:szCs w:val="28"/>
              </w:rPr>
              <w:t>354</w:t>
            </w:r>
          </w:p>
        </w:tc>
        <w:tc>
          <w:tcPr>
            <w:tcW w:w="941" w:type="dxa"/>
          </w:tcPr>
          <w:p w:rsidR="00322C9D" w:rsidRDefault="00E85791" w:rsidP="006D2AAE">
            <w:pPr>
              <w:pStyle w:val="ListParagraph"/>
              <w:ind w:left="0" w:right="-187"/>
              <w:rPr>
                <w:sz w:val="28"/>
                <w:szCs w:val="28"/>
              </w:rPr>
            </w:pPr>
            <w:r>
              <w:rPr>
                <w:sz w:val="28"/>
                <w:szCs w:val="28"/>
              </w:rPr>
              <w:t>148.45</w:t>
            </w:r>
          </w:p>
        </w:tc>
      </w:tr>
    </w:tbl>
    <w:p w:rsidR="00322C9D" w:rsidRDefault="00322C9D" w:rsidP="00322C9D">
      <w:pPr>
        <w:pStyle w:val="ListParagraph"/>
        <w:ind w:right="-187"/>
        <w:rPr>
          <w:sz w:val="28"/>
          <w:szCs w:val="28"/>
        </w:rPr>
      </w:pPr>
    </w:p>
    <w:p w:rsidR="00322C9D" w:rsidRDefault="00322C9D" w:rsidP="00322C9D">
      <w:pPr>
        <w:pStyle w:val="ListParagraph"/>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sz w:val="28"/>
          <w:szCs w:val="28"/>
        </w:rPr>
        <w:t>)</w:t>
      </w:r>
    </w:p>
    <w:tbl>
      <w:tblPr>
        <w:tblStyle w:val="TableGrid"/>
        <w:tblW w:w="0" w:type="auto"/>
        <w:tblLook w:val="04A0"/>
      </w:tblPr>
      <w:tblGrid>
        <w:gridCol w:w="524"/>
        <w:gridCol w:w="963"/>
        <w:gridCol w:w="722"/>
        <w:gridCol w:w="799"/>
        <w:gridCol w:w="721"/>
        <w:gridCol w:w="752"/>
        <w:gridCol w:w="721"/>
        <w:gridCol w:w="752"/>
        <w:gridCol w:w="721"/>
        <w:gridCol w:w="752"/>
        <w:gridCol w:w="1014"/>
        <w:gridCol w:w="1014"/>
      </w:tblGrid>
      <w:tr w:rsidR="00322C9D" w:rsidTr="006D2AAE">
        <w:tc>
          <w:tcPr>
            <w:tcW w:w="524" w:type="dxa"/>
            <w:vMerge w:val="restart"/>
            <w:vAlign w:val="center"/>
          </w:tcPr>
          <w:p w:rsidR="00322C9D" w:rsidRDefault="00322C9D" w:rsidP="006D2AAE">
            <w:pPr>
              <w:pStyle w:val="ListParagraph"/>
              <w:ind w:left="-90" w:right="-96"/>
              <w:jc w:val="center"/>
              <w:rPr>
                <w:sz w:val="28"/>
                <w:szCs w:val="28"/>
              </w:rPr>
            </w:pPr>
            <w:r>
              <w:rPr>
                <w:sz w:val="28"/>
                <w:szCs w:val="28"/>
              </w:rPr>
              <w:t>Sr.</w:t>
            </w:r>
          </w:p>
        </w:tc>
        <w:tc>
          <w:tcPr>
            <w:tcW w:w="963" w:type="dxa"/>
            <w:vMerge w:val="restart"/>
            <w:vAlign w:val="center"/>
          </w:tcPr>
          <w:p w:rsidR="00322C9D" w:rsidRDefault="00322C9D" w:rsidP="006D2AAE">
            <w:pPr>
              <w:pStyle w:val="ListParagraph"/>
              <w:ind w:left="-40" w:right="-56"/>
              <w:jc w:val="center"/>
              <w:rPr>
                <w:sz w:val="28"/>
                <w:szCs w:val="28"/>
              </w:rPr>
            </w:pPr>
            <w:r>
              <w:rPr>
                <w:sz w:val="28"/>
                <w:szCs w:val="28"/>
              </w:rPr>
              <w:t>Name of Bank</w:t>
            </w:r>
          </w:p>
        </w:tc>
        <w:tc>
          <w:tcPr>
            <w:tcW w:w="1474" w:type="dxa"/>
            <w:gridSpan w:val="2"/>
            <w:vAlign w:val="center"/>
          </w:tcPr>
          <w:p w:rsidR="00322C9D" w:rsidRDefault="00322C9D" w:rsidP="006D2AAE">
            <w:pPr>
              <w:pStyle w:val="ListParagraph"/>
              <w:ind w:left="0" w:right="-95" w:hanging="80"/>
              <w:jc w:val="center"/>
              <w:rPr>
                <w:sz w:val="28"/>
                <w:szCs w:val="28"/>
              </w:rPr>
            </w:pPr>
            <w:r>
              <w:rPr>
                <w:sz w:val="28"/>
                <w:szCs w:val="28"/>
              </w:rPr>
              <w:t>Less than 1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1 to 2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2 to 3 yr.</w:t>
            </w:r>
          </w:p>
        </w:tc>
        <w:tc>
          <w:tcPr>
            <w:tcW w:w="1473" w:type="dxa"/>
            <w:gridSpan w:val="2"/>
            <w:vAlign w:val="center"/>
          </w:tcPr>
          <w:p w:rsidR="00322C9D" w:rsidRDefault="00322C9D" w:rsidP="006D2AAE">
            <w:pPr>
              <w:pStyle w:val="ListParagraph"/>
              <w:ind w:left="0" w:right="-95" w:hanging="80"/>
              <w:jc w:val="center"/>
              <w:rPr>
                <w:sz w:val="28"/>
                <w:szCs w:val="28"/>
              </w:rPr>
            </w:pPr>
            <w:r>
              <w:rPr>
                <w:sz w:val="28"/>
                <w:szCs w:val="28"/>
              </w:rPr>
              <w:t>Above 3 yr.</w:t>
            </w:r>
          </w:p>
        </w:tc>
        <w:tc>
          <w:tcPr>
            <w:tcW w:w="2028" w:type="dxa"/>
            <w:gridSpan w:val="2"/>
            <w:vAlign w:val="center"/>
          </w:tcPr>
          <w:p w:rsidR="00322C9D" w:rsidRDefault="00322C9D" w:rsidP="006D2AAE">
            <w:pPr>
              <w:pStyle w:val="ListParagraph"/>
              <w:ind w:left="0" w:right="-95" w:hanging="80"/>
              <w:jc w:val="center"/>
              <w:rPr>
                <w:sz w:val="28"/>
                <w:szCs w:val="28"/>
              </w:rPr>
            </w:pPr>
            <w:r>
              <w:rPr>
                <w:sz w:val="28"/>
                <w:szCs w:val="28"/>
              </w:rPr>
              <w:t>Total pending</w:t>
            </w:r>
          </w:p>
        </w:tc>
      </w:tr>
      <w:tr w:rsidR="00322C9D" w:rsidTr="006D2AAE">
        <w:tc>
          <w:tcPr>
            <w:tcW w:w="524" w:type="dxa"/>
            <w:vMerge/>
          </w:tcPr>
          <w:p w:rsidR="00322C9D" w:rsidRDefault="00322C9D" w:rsidP="006D2AAE">
            <w:pPr>
              <w:pStyle w:val="ListParagraph"/>
              <w:ind w:left="0" w:right="-187"/>
              <w:rPr>
                <w:sz w:val="28"/>
                <w:szCs w:val="28"/>
              </w:rPr>
            </w:pPr>
          </w:p>
        </w:tc>
        <w:tc>
          <w:tcPr>
            <w:tcW w:w="963" w:type="dxa"/>
            <w:vMerge/>
          </w:tcPr>
          <w:p w:rsidR="00322C9D" w:rsidRDefault="00322C9D" w:rsidP="006D2AAE">
            <w:pPr>
              <w:pStyle w:val="ListParagraph"/>
              <w:ind w:left="0" w:right="-187"/>
              <w:rPr>
                <w:sz w:val="28"/>
                <w:szCs w:val="28"/>
              </w:rPr>
            </w:pPr>
          </w:p>
        </w:tc>
        <w:tc>
          <w:tcPr>
            <w:tcW w:w="722"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721"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752" w:type="dxa"/>
            <w:vAlign w:val="center"/>
          </w:tcPr>
          <w:p w:rsidR="00322C9D" w:rsidRDefault="00322C9D" w:rsidP="006D2AAE">
            <w:pPr>
              <w:pStyle w:val="ListParagraph"/>
              <w:ind w:left="0" w:right="-187" w:hanging="137"/>
              <w:jc w:val="center"/>
              <w:rPr>
                <w:sz w:val="28"/>
                <w:szCs w:val="28"/>
              </w:rPr>
            </w:pPr>
            <w:r>
              <w:rPr>
                <w:sz w:val="28"/>
                <w:szCs w:val="28"/>
              </w:rPr>
              <w:t>Amt.</w:t>
            </w:r>
          </w:p>
        </w:tc>
        <w:tc>
          <w:tcPr>
            <w:tcW w:w="1014" w:type="dxa"/>
            <w:vAlign w:val="center"/>
          </w:tcPr>
          <w:p w:rsidR="00322C9D" w:rsidRDefault="00322C9D" w:rsidP="006D2AAE">
            <w:pPr>
              <w:pStyle w:val="ListParagraph"/>
              <w:ind w:left="0" w:right="-187" w:hanging="137"/>
              <w:jc w:val="center"/>
              <w:rPr>
                <w:sz w:val="28"/>
                <w:szCs w:val="28"/>
              </w:rPr>
            </w:pPr>
            <w:r>
              <w:rPr>
                <w:sz w:val="28"/>
                <w:szCs w:val="28"/>
              </w:rPr>
              <w:t>A/C.</w:t>
            </w:r>
          </w:p>
        </w:tc>
        <w:tc>
          <w:tcPr>
            <w:tcW w:w="1014" w:type="dxa"/>
            <w:vAlign w:val="center"/>
          </w:tcPr>
          <w:p w:rsidR="00322C9D" w:rsidRDefault="00322C9D" w:rsidP="006D2AAE">
            <w:pPr>
              <w:pStyle w:val="ListParagraph"/>
              <w:ind w:left="0" w:right="-187" w:hanging="137"/>
              <w:jc w:val="center"/>
              <w:rPr>
                <w:sz w:val="28"/>
                <w:szCs w:val="28"/>
              </w:rPr>
            </w:pPr>
            <w:r>
              <w:rPr>
                <w:sz w:val="28"/>
                <w:szCs w:val="28"/>
              </w:rPr>
              <w:t>Amt.</w:t>
            </w:r>
          </w:p>
        </w:tc>
      </w:tr>
      <w:tr w:rsidR="00322C9D" w:rsidTr="006D2AAE">
        <w:tc>
          <w:tcPr>
            <w:tcW w:w="524" w:type="dxa"/>
          </w:tcPr>
          <w:p w:rsidR="00322C9D" w:rsidRDefault="00322C9D" w:rsidP="006D2AAE">
            <w:pPr>
              <w:pStyle w:val="ListParagraph"/>
              <w:ind w:left="0" w:right="-187"/>
              <w:rPr>
                <w:sz w:val="28"/>
                <w:szCs w:val="28"/>
              </w:rPr>
            </w:pPr>
            <w:r>
              <w:rPr>
                <w:sz w:val="28"/>
                <w:szCs w:val="28"/>
              </w:rPr>
              <w:t>1</w:t>
            </w:r>
          </w:p>
        </w:tc>
        <w:tc>
          <w:tcPr>
            <w:tcW w:w="963" w:type="dxa"/>
          </w:tcPr>
          <w:p w:rsidR="00322C9D" w:rsidRDefault="00322C9D" w:rsidP="006D2AAE">
            <w:pPr>
              <w:pStyle w:val="ListParagraph"/>
              <w:ind w:left="0" w:right="-187"/>
              <w:rPr>
                <w:sz w:val="28"/>
                <w:szCs w:val="28"/>
              </w:rPr>
            </w:pPr>
            <w:r>
              <w:rPr>
                <w:sz w:val="28"/>
                <w:szCs w:val="28"/>
              </w:rPr>
              <w:t>SBI</w:t>
            </w:r>
          </w:p>
        </w:tc>
        <w:tc>
          <w:tcPr>
            <w:tcW w:w="722" w:type="dxa"/>
          </w:tcPr>
          <w:p w:rsidR="00322C9D" w:rsidRDefault="00E2101C" w:rsidP="006D2AAE">
            <w:pPr>
              <w:pStyle w:val="ListParagraph"/>
              <w:ind w:left="0" w:right="-187"/>
              <w:rPr>
                <w:sz w:val="28"/>
                <w:szCs w:val="28"/>
              </w:rPr>
            </w:pPr>
            <w:r>
              <w:rPr>
                <w:sz w:val="28"/>
                <w:szCs w:val="28"/>
              </w:rPr>
              <w:t>78</w:t>
            </w:r>
          </w:p>
        </w:tc>
        <w:tc>
          <w:tcPr>
            <w:tcW w:w="752" w:type="dxa"/>
          </w:tcPr>
          <w:p w:rsidR="00322C9D" w:rsidRDefault="00E2101C" w:rsidP="006D2AAE">
            <w:pPr>
              <w:pStyle w:val="ListParagraph"/>
              <w:ind w:left="0" w:right="-187"/>
              <w:rPr>
                <w:sz w:val="28"/>
                <w:szCs w:val="28"/>
              </w:rPr>
            </w:pPr>
            <w:r>
              <w:rPr>
                <w:sz w:val="28"/>
                <w:szCs w:val="28"/>
              </w:rPr>
              <w:t>103.45</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721" w:type="dxa"/>
          </w:tcPr>
          <w:p w:rsidR="00322C9D" w:rsidRDefault="00E2101C" w:rsidP="006D2AAE">
            <w:pPr>
              <w:pStyle w:val="ListParagraph"/>
              <w:ind w:left="0" w:right="-187"/>
              <w:rPr>
                <w:sz w:val="28"/>
                <w:szCs w:val="28"/>
              </w:rPr>
            </w:pPr>
            <w:r>
              <w:rPr>
                <w:sz w:val="28"/>
                <w:szCs w:val="28"/>
              </w:rPr>
              <w:t>0</w:t>
            </w:r>
          </w:p>
        </w:tc>
        <w:tc>
          <w:tcPr>
            <w:tcW w:w="752" w:type="dxa"/>
          </w:tcPr>
          <w:p w:rsidR="00322C9D" w:rsidRDefault="00E2101C" w:rsidP="006D2AAE">
            <w:pPr>
              <w:pStyle w:val="ListParagraph"/>
              <w:ind w:left="0" w:right="-187"/>
              <w:rPr>
                <w:sz w:val="28"/>
                <w:szCs w:val="28"/>
              </w:rPr>
            </w:pPr>
            <w:r>
              <w:rPr>
                <w:sz w:val="28"/>
                <w:szCs w:val="28"/>
              </w:rPr>
              <w:t>0</w:t>
            </w:r>
          </w:p>
        </w:tc>
        <w:tc>
          <w:tcPr>
            <w:tcW w:w="1014" w:type="dxa"/>
          </w:tcPr>
          <w:p w:rsidR="00322C9D" w:rsidRDefault="00E2101C" w:rsidP="006D2AAE">
            <w:pPr>
              <w:pStyle w:val="ListParagraph"/>
              <w:ind w:left="0" w:right="-187"/>
              <w:rPr>
                <w:sz w:val="28"/>
                <w:szCs w:val="28"/>
              </w:rPr>
            </w:pPr>
            <w:r>
              <w:rPr>
                <w:sz w:val="28"/>
                <w:szCs w:val="28"/>
              </w:rPr>
              <w:t>78</w:t>
            </w:r>
          </w:p>
        </w:tc>
        <w:tc>
          <w:tcPr>
            <w:tcW w:w="1014" w:type="dxa"/>
          </w:tcPr>
          <w:p w:rsidR="00322C9D" w:rsidRDefault="00E2101C" w:rsidP="006D2AAE">
            <w:pPr>
              <w:pStyle w:val="ListParagraph"/>
              <w:ind w:left="0" w:right="-187"/>
              <w:rPr>
                <w:sz w:val="28"/>
                <w:szCs w:val="28"/>
              </w:rPr>
            </w:pPr>
            <w:r>
              <w:rPr>
                <w:sz w:val="28"/>
                <w:szCs w:val="28"/>
              </w:rPr>
              <w:t>103.45</w:t>
            </w:r>
          </w:p>
        </w:tc>
      </w:tr>
      <w:tr w:rsidR="00322C9D" w:rsidTr="006D2AAE">
        <w:tc>
          <w:tcPr>
            <w:tcW w:w="524" w:type="dxa"/>
          </w:tcPr>
          <w:p w:rsidR="00322C9D" w:rsidRDefault="00322C9D" w:rsidP="006D2AAE">
            <w:pPr>
              <w:pStyle w:val="ListParagraph"/>
              <w:ind w:left="0" w:right="-187"/>
              <w:rPr>
                <w:sz w:val="28"/>
                <w:szCs w:val="28"/>
              </w:rPr>
            </w:pPr>
            <w:r>
              <w:rPr>
                <w:sz w:val="28"/>
                <w:szCs w:val="28"/>
              </w:rPr>
              <w:t>2</w:t>
            </w:r>
          </w:p>
        </w:tc>
        <w:tc>
          <w:tcPr>
            <w:tcW w:w="963" w:type="dxa"/>
          </w:tcPr>
          <w:p w:rsidR="00322C9D" w:rsidRDefault="00322C9D" w:rsidP="006D2AAE">
            <w:pPr>
              <w:pStyle w:val="ListParagraph"/>
              <w:ind w:left="0" w:right="-187"/>
              <w:rPr>
                <w:sz w:val="28"/>
                <w:szCs w:val="28"/>
              </w:rPr>
            </w:pPr>
            <w:r>
              <w:rPr>
                <w:sz w:val="28"/>
                <w:szCs w:val="28"/>
              </w:rPr>
              <w:t>SGB</w:t>
            </w:r>
          </w:p>
        </w:tc>
        <w:tc>
          <w:tcPr>
            <w:tcW w:w="722" w:type="dxa"/>
          </w:tcPr>
          <w:p w:rsidR="00322C9D" w:rsidRDefault="00E2101C" w:rsidP="006D2AAE">
            <w:pPr>
              <w:pStyle w:val="ListParagraph"/>
              <w:ind w:left="0" w:right="-187"/>
              <w:rPr>
                <w:sz w:val="28"/>
                <w:szCs w:val="28"/>
              </w:rPr>
            </w:pPr>
            <w:r>
              <w:rPr>
                <w:sz w:val="28"/>
                <w:szCs w:val="28"/>
              </w:rPr>
              <w:t>23</w:t>
            </w:r>
          </w:p>
        </w:tc>
        <w:tc>
          <w:tcPr>
            <w:tcW w:w="752" w:type="dxa"/>
          </w:tcPr>
          <w:p w:rsidR="00322C9D" w:rsidRDefault="00E2101C" w:rsidP="006D2AAE">
            <w:pPr>
              <w:pStyle w:val="ListParagraph"/>
              <w:ind w:left="0" w:right="-187"/>
              <w:rPr>
                <w:sz w:val="28"/>
                <w:szCs w:val="28"/>
              </w:rPr>
            </w:pPr>
            <w:r>
              <w:rPr>
                <w:sz w:val="28"/>
                <w:szCs w:val="28"/>
              </w:rPr>
              <w:t>18</w:t>
            </w:r>
          </w:p>
        </w:tc>
        <w:tc>
          <w:tcPr>
            <w:tcW w:w="721" w:type="dxa"/>
          </w:tcPr>
          <w:p w:rsidR="00322C9D" w:rsidRDefault="00E2101C" w:rsidP="006D2AAE">
            <w:pPr>
              <w:pStyle w:val="ListParagraph"/>
              <w:ind w:left="0" w:right="-187"/>
              <w:rPr>
                <w:sz w:val="28"/>
                <w:szCs w:val="28"/>
              </w:rPr>
            </w:pPr>
            <w:r>
              <w:rPr>
                <w:sz w:val="28"/>
                <w:szCs w:val="28"/>
              </w:rPr>
              <w:t>30</w:t>
            </w:r>
          </w:p>
        </w:tc>
        <w:tc>
          <w:tcPr>
            <w:tcW w:w="752" w:type="dxa"/>
          </w:tcPr>
          <w:p w:rsidR="00322C9D" w:rsidRDefault="00E2101C" w:rsidP="006D2AAE">
            <w:pPr>
              <w:pStyle w:val="ListParagraph"/>
              <w:ind w:left="0" w:right="-187"/>
              <w:rPr>
                <w:sz w:val="28"/>
                <w:szCs w:val="28"/>
              </w:rPr>
            </w:pPr>
            <w:r>
              <w:rPr>
                <w:sz w:val="28"/>
                <w:szCs w:val="28"/>
              </w:rPr>
              <w:t>10.96</w:t>
            </w:r>
          </w:p>
        </w:tc>
        <w:tc>
          <w:tcPr>
            <w:tcW w:w="721" w:type="dxa"/>
          </w:tcPr>
          <w:p w:rsidR="00322C9D" w:rsidRDefault="00E2101C" w:rsidP="006D2AAE">
            <w:pPr>
              <w:pStyle w:val="ListParagraph"/>
              <w:ind w:left="0" w:right="-187"/>
              <w:rPr>
                <w:sz w:val="28"/>
                <w:szCs w:val="28"/>
              </w:rPr>
            </w:pPr>
            <w:r>
              <w:rPr>
                <w:sz w:val="28"/>
                <w:szCs w:val="28"/>
              </w:rPr>
              <w:t>24</w:t>
            </w:r>
          </w:p>
        </w:tc>
        <w:tc>
          <w:tcPr>
            <w:tcW w:w="752" w:type="dxa"/>
          </w:tcPr>
          <w:p w:rsidR="00322C9D" w:rsidRDefault="00E2101C" w:rsidP="006D2AAE">
            <w:pPr>
              <w:pStyle w:val="ListParagraph"/>
              <w:ind w:left="0" w:right="-187"/>
              <w:rPr>
                <w:sz w:val="28"/>
                <w:szCs w:val="28"/>
              </w:rPr>
            </w:pPr>
            <w:r>
              <w:rPr>
                <w:sz w:val="28"/>
                <w:szCs w:val="28"/>
              </w:rPr>
              <w:t>2.01</w:t>
            </w:r>
          </w:p>
        </w:tc>
        <w:tc>
          <w:tcPr>
            <w:tcW w:w="721" w:type="dxa"/>
          </w:tcPr>
          <w:p w:rsidR="00322C9D" w:rsidRDefault="00E2101C" w:rsidP="006D2AAE">
            <w:pPr>
              <w:pStyle w:val="ListParagraph"/>
              <w:ind w:left="0" w:right="-187"/>
              <w:rPr>
                <w:sz w:val="28"/>
                <w:szCs w:val="28"/>
              </w:rPr>
            </w:pPr>
            <w:r>
              <w:rPr>
                <w:sz w:val="28"/>
                <w:szCs w:val="28"/>
              </w:rPr>
              <w:t>199</w:t>
            </w:r>
          </w:p>
        </w:tc>
        <w:tc>
          <w:tcPr>
            <w:tcW w:w="752" w:type="dxa"/>
          </w:tcPr>
          <w:p w:rsidR="00322C9D" w:rsidRDefault="00E2101C" w:rsidP="006D2AAE">
            <w:pPr>
              <w:pStyle w:val="ListParagraph"/>
              <w:ind w:left="0" w:right="-187"/>
              <w:rPr>
                <w:sz w:val="28"/>
                <w:szCs w:val="28"/>
              </w:rPr>
            </w:pPr>
            <w:r>
              <w:rPr>
                <w:sz w:val="28"/>
                <w:szCs w:val="28"/>
              </w:rPr>
              <w:t>14.05</w:t>
            </w:r>
          </w:p>
        </w:tc>
        <w:tc>
          <w:tcPr>
            <w:tcW w:w="1014" w:type="dxa"/>
          </w:tcPr>
          <w:p w:rsidR="00322C9D" w:rsidRDefault="00E2101C" w:rsidP="006D2AAE">
            <w:pPr>
              <w:pStyle w:val="ListParagraph"/>
              <w:ind w:left="0" w:right="-187"/>
              <w:rPr>
                <w:sz w:val="28"/>
                <w:szCs w:val="28"/>
              </w:rPr>
            </w:pPr>
            <w:r>
              <w:rPr>
                <w:sz w:val="28"/>
                <w:szCs w:val="28"/>
              </w:rPr>
              <w:t>276</w:t>
            </w:r>
          </w:p>
        </w:tc>
        <w:tc>
          <w:tcPr>
            <w:tcW w:w="1014" w:type="dxa"/>
          </w:tcPr>
          <w:p w:rsidR="00322C9D" w:rsidRDefault="00E2101C" w:rsidP="006D2AAE">
            <w:pPr>
              <w:pStyle w:val="ListParagraph"/>
              <w:ind w:left="0" w:right="-187"/>
              <w:rPr>
                <w:sz w:val="28"/>
                <w:szCs w:val="28"/>
              </w:rPr>
            </w:pPr>
            <w:r>
              <w:rPr>
                <w:sz w:val="28"/>
                <w:szCs w:val="28"/>
              </w:rPr>
              <w:t>45.00</w:t>
            </w:r>
          </w:p>
        </w:tc>
      </w:tr>
      <w:tr w:rsidR="00322C9D" w:rsidTr="006D2AAE">
        <w:tc>
          <w:tcPr>
            <w:tcW w:w="524" w:type="dxa"/>
          </w:tcPr>
          <w:p w:rsidR="00322C9D" w:rsidRDefault="00322C9D" w:rsidP="006D2AAE">
            <w:pPr>
              <w:pStyle w:val="ListParagraph"/>
              <w:ind w:left="0" w:right="-187"/>
              <w:rPr>
                <w:sz w:val="28"/>
                <w:szCs w:val="28"/>
              </w:rPr>
            </w:pPr>
          </w:p>
        </w:tc>
        <w:tc>
          <w:tcPr>
            <w:tcW w:w="963" w:type="dxa"/>
          </w:tcPr>
          <w:p w:rsidR="00322C9D" w:rsidRDefault="00322C9D" w:rsidP="006D2AAE">
            <w:pPr>
              <w:pStyle w:val="ListParagraph"/>
              <w:ind w:left="0" w:right="-187"/>
              <w:rPr>
                <w:sz w:val="28"/>
                <w:szCs w:val="28"/>
              </w:rPr>
            </w:pPr>
            <w:r>
              <w:rPr>
                <w:sz w:val="28"/>
                <w:szCs w:val="28"/>
              </w:rPr>
              <w:t>TOTAL</w:t>
            </w:r>
          </w:p>
        </w:tc>
        <w:tc>
          <w:tcPr>
            <w:tcW w:w="722" w:type="dxa"/>
          </w:tcPr>
          <w:p w:rsidR="00322C9D" w:rsidRDefault="00E2101C" w:rsidP="006D2AAE">
            <w:pPr>
              <w:pStyle w:val="ListParagraph"/>
              <w:ind w:left="0" w:right="-187"/>
              <w:rPr>
                <w:sz w:val="28"/>
                <w:szCs w:val="28"/>
              </w:rPr>
            </w:pPr>
            <w:r>
              <w:rPr>
                <w:sz w:val="28"/>
                <w:szCs w:val="28"/>
              </w:rPr>
              <w:t>101</w:t>
            </w:r>
          </w:p>
        </w:tc>
        <w:tc>
          <w:tcPr>
            <w:tcW w:w="752" w:type="dxa"/>
          </w:tcPr>
          <w:p w:rsidR="00322C9D" w:rsidRDefault="00E2101C" w:rsidP="006D2AAE">
            <w:pPr>
              <w:pStyle w:val="ListParagraph"/>
              <w:ind w:left="0" w:right="-187"/>
              <w:rPr>
                <w:sz w:val="28"/>
                <w:szCs w:val="28"/>
              </w:rPr>
            </w:pPr>
            <w:r>
              <w:rPr>
                <w:sz w:val="28"/>
                <w:szCs w:val="28"/>
              </w:rPr>
              <w:t>121.45</w:t>
            </w:r>
          </w:p>
        </w:tc>
        <w:tc>
          <w:tcPr>
            <w:tcW w:w="721" w:type="dxa"/>
          </w:tcPr>
          <w:p w:rsidR="00322C9D" w:rsidRDefault="00E2101C" w:rsidP="006D2AAE">
            <w:pPr>
              <w:pStyle w:val="ListParagraph"/>
              <w:ind w:left="0" w:right="-187"/>
              <w:rPr>
                <w:sz w:val="28"/>
                <w:szCs w:val="28"/>
              </w:rPr>
            </w:pPr>
            <w:r>
              <w:rPr>
                <w:sz w:val="28"/>
                <w:szCs w:val="28"/>
              </w:rPr>
              <w:t>30</w:t>
            </w:r>
          </w:p>
        </w:tc>
        <w:tc>
          <w:tcPr>
            <w:tcW w:w="752" w:type="dxa"/>
          </w:tcPr>
          <w:p w:rsidR="00322C9D" w:rsidRDefault="00E2101C" w:rsidP="006D2AAE">
            <w:pPr>
              <w:pStyle w:val="ListParagraph"/>
              <w:ind w:left="0" w:right="-187"/>
              <w:rPr>
                <w:sz w:val="28"/>
                <w:szCs w:val="28"/>
              </w:rPr>
            </w:pPr>
            <w:r>
              <w:rPr>
                <w:sz w:val="28"/>
                <w:szCs w:val="28"/>
              </w:rPr>
              <w:t>10.96</w:t>
            </w:r>
          </w:p>
        </w:tc>
        <w:tc>
          <w:tcPr>
            <w:tcW w:w="721" w:type="dxa"/>
          </w:tcPr>
          <w:p w:rsidR="00322C9D" w:rsidRDefault="00E2101C" w:rsidP="006D2AAE">
            <w:pPr>
              <w:pStyle w:val="ListParagraph"/>
              <w:ind w:left="0" w:right="-187"/>
              <w:rPr>
                <w:sz w:val="28"/>
                <w:szCs w:val="28"/>
              </w:rPr>
            </w:pPr>
            <w:r>
              <w:rPr>
                <w:sz w:val="28"/>
                <w:szCs w:val="28"/>
              </w:rPr>
              <w:t>24</w:t>
            </w:r>
          </w:p>
        </w:tc>
        <w:tc>
          <w:tcPr>
            <w:tcW w:w="752" w:type="dxa"/>
          </w:tcPr>
          <w:p w:rsidR="00322C9D" w:rsidRDefault="00E2101C" w:rsidP="006D2AAE">
            <w:pPr>
              <w:pStyle w:val="ListParagraph"/>
              <w:ind w:left="0" w:right="-187"/>
              <w:rPr>
                <w:sz w:val="28"/>
                <w:szCs w:val="28"/>
              </w:rPr>
            </w:pPr>
            <w:r>
              <w:rPr>
                <w:sz w:val="28"/>
                <w:szCs w:val="28"/>
              </w:rPr>
              <w:t>2.01</w:t>
            </w:r>
          </w:p>
        </w:tc>
        <w:tc>
          <w:tcPr>
            <w:tcW w:w="721" w:type="dxa"/>
          </w:tcPr>
          <w:p w:rsidR="00322C9D" w:rsidRDefault="00E2101C" w:rsidP="006D2AAE">
            <w:pPr>
              <w:pStyle w:val="ListParagraph"/>
              <w:ind w:left="0" w:right="-187"/>
              <w:rPr>
                <w:sz w:val="28"/>
                <w:szCs w:val="28"/>
              </w:rPr>
            </w:pPr>
            <w:r>
              <w:rPr>
                <w:sz w:val="28"/>
                <w:szCs w:val="28"/>
              </w:rPr>
              <w:t>199</w:t>
            </w:r>
          </w:p>
        </w:tc>
        <w:tc>
          <w:tcPr>
            <w:tcW w:w="752" w:type="dxa"/>
          </w:tcPr>
          <w:p w:rsidR="00322C9D" w:rsidRDefault="00E2101C" w:rsidP="006D2AAE">
            <w:pPr>
              <w:pStyle w:val="ListParagraph"/>
              <w:ind w:left="0" w:right="-187"/>
              <w:rPr>
                <w:sz w:val="28"/>
                <w:szCs w:val="28"/>
              </w:rPr>
            </w:pPr>
            <w:r>
              <w:rPr>
                <w:sz w:val="28"/>
                <w:szCs w:val="28"/>
              </w:rPr>
              <w:t>14.05</w:t>
            </w:r>
          </w:p>
        </w:tc>
        <w:tc>
          <w:tcPr>
            <w:tcW w:w="1014" w:type="dxa"/>
          </w:tcPr>
          <w:p w:rsidR="00322C9D" w:rsidRDefault="00E2101C" w:rsidP="006D2AAE">
            <w:pPr>
              <w:pStyle w:val="ListParagraph"/>
              <w:ind w:left="0" w:right="-187"/>
              <w:rPr>
                <w:sz w:val="28"/>
                <w:szCs w:val="28"/>
              </w:rPr>
            </w:pPr>
            <w:r>
              <w:rPr>
                <w:sz w:val="28"/>
                <w:szCs w:val="28"/>
              </w:rPr>
              <w:t>354</w:t>
            </w:r>
          </w:p>
        </w:tc>
        <w:tc>
          <w:tcPr>
            <w:tcW w:w="1014" w:type="dxa"/>
          </w:tcPr>
          <w:p w:rsidR="00322C9D" w:rsidRDefault="00E2101C" w:rsidP="006D2AAE">
            <w:pPr>
              <w:pStyle w:val="ListParagraph"/>
              <w:ind w:left="0" w:right="-187"/>
              <w:rPr>
                <w:sz w:val="28"/>
                <w:szCs w:val="28"/>
              </w:rPr>
            </w:pPr>
            <w:r>
              <w:rPr>
                <w:sz w:val="28"/>
                <w:szCs w:val="28"/>
              </w:rPr>
              <w:t>148.45</w:t>
            </w:r>
          </w:p>
        </w:tc>
      </w:tr>
    </w:tbl>
    <w:p w:rsidR="00322C9D" w:rsidRPr="00D378A7" w:rsidRDefault="00322C9D" w:rsidP="00322C9D">
      <w:pPr>
        <w:ind w:right="-187"/>
        <w:rPr>
          <w:sz w:val="28"/>
          <w:szCs w:val="28"/>
        </w:rPr>
      </w:pPr>
    </w:p>
    <w:p w:rsidR="00322C9D" w:rsidRPr="00E71E7A" w:rsidRDefault="00322C9D" w:rsidP="00322C9D">
      <w:pPr>
        <w:pStyle w:val="ListParagraph"/>
        <w:ind w:right="-187"/>
        <w:rPr>
          <w:sz w:val="28"/>
          <w:szCs w:val="28"/>
        </w:rPr>
      </w:pPr>
    </w:p>
    <w:p w:rsidR="00322C9D" w:rsidRPr="009269D7" w:rsidRDefault="00322C9D" w:rsidP="00322C9D">
      <w:pPr>
        <w:ind w:right="-187" w:firstLine="720"/>
        <w:rPr>
          <w:b/>
          <w:bCs/>
          <w:sz w:val="28"/>
          <w:szCs w:val="28"/>
        </w:rPr>
      </w:pPr>
      <w:r w:rsidRPr="009269D7">
        <w:rPr>
          <w:b/>
          <w:bCs/>
          <w:sz w:val="28"/>
          <w:szCs w:val="28"/>
        </w:rPr>
        <w:t>[C] (1) Bank Wise details of top 5 cases pending with District Collector</w:t>
      </w:r>
    </w:p>
    <w:tbl>
      <w:tblPr>
        <w:tblStyle w:val="TableGrid"/>
        <w:tblW w:w="10542" w:type="dxa"/>
        <w:tblInd w:w="-745" w:type="dxa"/>
        <w:tblLook w:val="04A0"/>
      </w:tblPr>
      <w:tblGrid>
        <w:gridCol w:w="431"/>
        <w:gridCol w:w="1499"/>
        <w:gridCol w:w="1478"/>
        <w:gridCol w:w="1276"/>
        <w:gridCol w:w="1131"/>
        <w:gridCol w:w="1275"/>
        <w:gridCol w:w="1042"/>
        <w:gridCol w:w="1276"/>
        <w:gridCol w:w="1134"/>
      </w:tblGrid>
      <w:tr w:rsidR="00322C9D" w:rsidTr="006D2AAE">
        <w:tc>
          <w:tcPr>
            <w:tcW w:w="431" w:type="dxa"/>
          </w:tcPr>
          <w:p w:rsidR="00322C9D" w:rsidRPr="00AF2F8E" w:rsidRDefault="00322C9D" w:rsidP="006D2AAE">
            <w:pPr>
              <w:ind w:right="-187"/>
              <w:rPr>
                <w:sz w:val="24"/>
              </w:rPr>
            </w:pPr>
            <w:r w:rsidRPr="00AF2F8E">
              <w:rPr>
                <w:sz w:val="24"/>
              </w:rPr>
              <w:t>Sr. No.</w:t>
            </w:r>
          </w:p>
        </w:tc>
        <w:tc>
          <w:tcPr>
            <w:tcW w:w="1499" w:type="dxa"/>
          </w:tcPr>
          <w:p w:rsidR="00322C9D" w:rsidRPr="00AF2F8E" w:rsidRDefault="00322C9D" w:rsidP="006D2AAE">
            <w:pPr>
              <w:ind w:right="-187"/>
              <w:rPr>
                <w:sz w:val="24"/>
              </w:rPr>
            </w:pPr>
            <w:r w:rsidRPr="00AF2F8E">
              <w:rPr>
                <w:sz w:val="24"/>
              </w:rPr>
              <w:t>Borrower Name</w:t>
            </w:r>
          </w:p>
        </w:tc>
        <w:tc>
          <w:tcPr>
            <w:tcW w:w="1478" w:type="dxa"/>
          </w:tcPr>
          <w:p w:rsidR="00322C9D" w:rsidRPr="00AF2F8E" w:rsidRDefault="00322C9D" w:rsidP="006D2AAE">
            <w:pPr>
              <w:ind w:right="-187"/>
              <w:rPr>
                <w:sz w:val="24"/>
              </w:rPr>
            </w:pPr>
            <w:r>
              <w:rPr>
                <w:sz w:val="24"/>
              </w:rPr>
              <w:t>Type of Loan CC/TL/Other</w:t>
            </w:r>
          </w:p>
        </w:tc>
        <w:tc>
          <w:tcPr>
            <w:tcW w:w="1276" w:type="dxa"/>
          </w:tcPr>
          <w:p w:rsidR="00322C9D" w:rsidRPr="00AF2F8E" w:rsidRDefault="00322C9D" w:rsidP="006D2AAE">
            <w:pPr>
              <w:ind w:right="-187"/>
              <w:rPr>
                <w:sz w:val="24"/>
              </w:rPr>
            </w:pPr>
            <w:r>
              <w:rPr>
                <w:sz w:val="24"/>
              </w:rPr>
              <w:t>Amt. Sanctioned</w:t>
            </w:r>
          </w:p>
        </w:tc>
        <w:tc>
          <w:tcPr>
            <w:tcW w:w="1131" w:type="dxa"/>
          </w:tcPr>
          <w:p w:rsidR="00322C9D" w:rsidRPr="00AF2F8E" w:rsidRDefault="00322C9D" w:rsidP="006D2AAE">
            <w:pPr>
              <w:ind w:right="-187"/>
              <w:rPr>
                <w:sz w:val="24"/>
              </w:rPr>
            </w:pPr>
            <w:r>
              <w:rPr>
                <w:sz w:val="24"/>
              </w:rPr>
              <w:t>Amt. O/S</w:t>
            </w:r>
          </w:p>
        </w:tc>
        <w:tc>
          <w:tcPr>
            <w:tcW w:w="1275" w:type="dxa"/>
          </w:tcPr>
          <w:p w:rsidR="00322C9D" w:rsidRPr="00AF2F8E" w:rsidRDefault="00322C9D" w:rsidP="006D2AAE">
            <w:pPr>
              <w:ind w:right="-187"/>
              <w:rPr>
                <w:sz w:val="24"/>
              </w:rPr>
            </w:pPr>
            <w:r>
              <w:rPr>
                <w:sz w:val="24"/>
              </w:rPr>
              <w:t>Overdue Interest</w:t>
            </w:r>
          </w:p>
        </w:tc>
        <w:tc>
          <w:tcPr>
            <w:tcW w:w="1042" w:type="dxa"/>
          </w:tcPr>
          <w:p w:rsidR="00322C9D" w:rsidRPr="00AF2F8E" w:rsidRDefault="00322C9D" w:rsidP="006D2AAE">
            <w:pPr>
              <w:ind w:right="-187"/>
              <w:rPr>
                <w:sz w:val="24"/>
              </w:rPr>
            </w:pPr>
            <w:r>
              <w:rPr>
                <w:sz w:val="24"/>
              </w:rPr>
              <w:t xml:space="preserve">Other Charges </w:t>
            </w:r>
            <w:r>
              <w:rPr>
                <w:sz w:val="24"/>
              </w:rPr>
              <w:lastRenderedPageBreak/>
              <w:t>Due</w:t>
            </w:r>
          </w:p>
        </w:tc>
        <w:tc>
          <w:tcPr>
            <w:tcW w:w="1276" w:type="dxa"/>
          </w:tcPr>
          <w:p w:rsidR="00322C9D" w:rsidRPr="00AF2F8E" w:rsidRDefault="00322C9D" w:rsidP="006D2AAE">
            <w:pPr>
              <w:ind w:right="-187"/>
              <w:rPr>
                <w:sz w:val="24"/>
              </w:rPr>
            </w:pPr>
            <w:r>
              <w:rPr>
                <w:sz w:val="24"/>
              </w:rPr>
              <w:lastRenderedPageBreak/>
              <w:t xml:space="preserve">RC Filed on </w:t>
            </w:r>
          </w:p>
        </w:tc>
        <w:tc>
          <w:tcPr>
            <w:tcW w:w="1134" w:type="dxa"/>
          </w:tcPr>
          <w:p w:rsidR="00322C9D" w:rsidRPr="00AF2F8E" w:rsidRDefault="00322C9D" w:rsidP="006D2AAE">
            <w:pPr>
              <w:ind w:right="-187"/>
              <w:rPr>
                <w:sz w:val="24"/>
              </w:rPr>
            </w:pPr>
            <w:r>
              <w:rPr>
                <w:sz w:val="24"/>
              </w:rPr>
              <w:t>Remarks</w:t>
            </w:r>
          </w:p>
        </w:tc>
      </w:tr>
      <w:tr w:rsidR="00A15C52" w:rsidTr="006D2AAE">
        <w:tc>
          <w:tcPr>
            <w:tcW w:w="431" w:type="dxa"/>
          </w:tcPr>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bl>
    <w:p w:rsidR="00322C9D" w:rsidRPr="009269D7" w:rsidRDefault="00322C9D" w:rsidP="00322C9D">
      <w:pPr>
        <w:ind w:right="-187" w:firstLine="720"/>
        <w:rPr>
          <w:b/>
          <w:bCs/>
          <w:sz w:val="28"/>
          <w:szCs w:val="28"/>
        </w:rPr>
      </w:pPr>
      <w:r w:rsidRPr="009269D7">
        <w:rPr>
          <w:b/>
          <w:bCs/>
          <w:sz w:val="28"/>
          <w:szCs w:val="28"/>
        </w:rPr>
        <w:t>(2) Bank Wise details of top 5 cases pending with DDO</w:t>
      </w:r>
    </w:p>
    <w:tbl>
      <w:tblPr>
        <w:tblStyle w:val="TableGrid"/>
        <w:tblW w:w="10542" w:type="dxa"/>
        <w:tblInd w:w="-745" w:type="dxa"/>
        <w:tblLook w:val="04A0"/>
      </w:tblPr>
      <w:tblGrid>
        <w:gridCol w:w="431"/>
        <w:gridCol w:w="1499"/>
        <w:gridCol w:w="1478"/>
        <w:gridCol w:w="1276"/>
        <w:gridCol w:w="1131"/>
        <w:gridCol w:w="1275"/>
        <w:gridCol w:w="1042"/>
        <w:gridCol w:w="1276"/>
        <w:gridCol w:w="1134"/>
      </w:tblGrid>
      <w:tr w:rsidR="00322C9D" w:rsidTr="006D2AAE">
        <w:tc>
          <w:tcPr>
            <w:tcW w:w="431" w:type="dxa"/>
          </w:tcPr>
          <w:p w:rsidR="00322C9D" w:rsidRPr="00AF2F8E" w:rsidRDefault="00322C9D" w:rsidP="006D2AAE">
            <w:pPr>
              <w:ind w:right="-187"/>
              <w:rPr>
                <w:sz w:val="24"/>
              </w:rPr>
            </w:pPr>
            <w:r w:rsidRPr="00AF2F8E">
              <w:rPr>
                <w:sz w:val="24"/>
              </w:rPr>
              <w:t>Sr. No.</w:t>
            </w:r>
          </w:p>
        </w:tc>
        <w:tc>
          <w:tcPr>
            <w:tcW w:w="1499" w:type="dxa"/>
          </w:tcPr>
          <w:p w:rsidR="00322C9D" w:rsidRPr="00AF2F8E" w:rsidRDefault="00322C9D" w:rsidP="006D2AAE">
            <w:pPr>
              <w:ind w:right="-187"/>
              <w:rPr>
                <w:sz w:val="24"/>
              </w:rPr>
            </w:pPr>
            <w:r w:rsidRPr="00AF2F8E">
              <w:rPr>
                <w:sz w:val="24"/>
              </w:rPr>
              <w:t>Borrower Name</w:t>
            </w:r>
          </w:p>
        </w:tc>
        <w:tc>
          <w:tcPr>
            <w:tcW w:w="1478" w:type="dxa"/>
          </w:tcPr>
          <w:p w:rsidR="00322C9D" w:rsidRPr="00AF2F8E" w:rsidRDefault="00322C9D" w:rsidP="006D2AAE">
            <w:pPr>
              <w:ind w:right="-187"/>
              <w:rPr>
                <w:sz w:val="24"/>
              </w:rPr>
            </w:pPr>
            <w:r>
              <w:rPr>
                <w:sz w:val="24"/>
              </w:rPr>
              <w:t>Type of Loan CC/TL/Other</w:t>
            </w:r>
          </w:p>
        </w:tc>
        <w:tc>
          <w:tcPr>
            <w:tcW w:w="1276" w:type="dxa"/>
          </w:tcPr>
          <w:p w:rsidR="00322C9D" w:rsidRPr="00AF2F8E" w:rsidRDefault="00322C9D" w:rsidP="006D2AAE">
            <w:pPr>
              <w:ind w:right="-187"/>
              <w:rPr>
                <w:sz w:val="24"/>
              </w:rPr>
            </w:pPr>
            <w:r>
              <w:rPr>
                <w:sz w:val="24"/>
              </w:rPr>
              <w:t>Amt. Sanctioned</w:t>
            </w:r>
          </w:p>
        </w:tc>
        <w:tc>
          <w:tcPr>
            <w:tcW w:w="1131" w:type="dxa"/>
          </w:tcPr>
          <w:p w:rsidR="00322C9D" w:rsidRPr="00AF2F8E" w:rsidRDefault="00322C9D" w:rsidP="006D2AAE">
            <w:pPr>
              <w:ind w:right="-187"/>
              <w:rPr>
                <w:sz w:val="24"/>
              </w:rPr>
            </w:pPr>
            <w:r>
              <w:rPr>
                <w:sz w:val="24"/>
              </w:rPr>
              <w:t>Amt. O/S</w:t>
            </w:r>
          </w:p>
        </w:tc>
        <w:tc>
          <w:tcPr>
            <w:tcW w:w="1275" w:type="dxa"/>
          </w:tcPr>
          <w:p w:rsidR="00322C9D" w:rsidRPr="00AF2F8E" w:rsidRDefault="00322C9D" w:rsidP="006D2AAE">
            <w:pPr>
              <w:ind w:right="-187"/>
              <w:rPr>
                <w:sz w:val="24"/>
              </w:rPr>
            </w:pPr>
            <w:r>
              <w:rPr>
                <w:sz w:val="24"/>
              </w:rPr>
              <w:t>Overdue Interest</w:t>
            </w:r>
          </w:p>
        </w:tc>
        <w:tc>
          <w:tcPr>
            <w:tcW w:w="1042" w:type="dxa"/>
          </w:tcPr>
          <w:p w:rsidR="00322C9D" w:rsidRPr="00AF2F8E" w:rsidRDefault="00322C9D" w:rsidP="006D2AAE">
            <w:pPr>
              <w:ind w:right="-187"/>
              <w:rPr>
                <w:sz w:val="24"/>
              </w:rPr>
            </w:pPr>
            <w:r>
              <w:rPr>
                <w:sz w:val="24"/>
              </w:rPr>
              <w:t>Other Charges Due</w:t>
            </w:r>
          </w:p>
        </w:tc>
        <w:tc>
          <w:tcPr>
            <w:tcW w:w="1276" w:type="dxa"/>
          </w:tcPr>
          <w:p w:rsidR="00322C9D" w:rsidRPr="00AF2F8E" w:rsidRDefault="00322C9D" w:rsidP="006D2AAE">
            <w:pPr>
              <w:ind w:right="-187"/>
              <w:rPr>
                <w:sz w:val="24"/>
              </w:rPr>
            </w:pPr>
            <w:r>
              <w:rPr>
                <w:sz w:val="24"/>
              </w:rPr>
              <w:t xml:space="preserve">RC Filed on </w:t>
            </w:r>
          </w:p>
        </w:tc>
        <w:tc>
          <w:tcPr>
            <w:tcW w:w="1134" w:type="dxa"/>
          </w:tcPr>
          <w:p w:rsidR="00322C9D" w:rsidRPr="00AF2F8E" w:rsidRDefault="00322C9D" w:rsidP="006D2AAE">
            <w:pPr>
              <w:ind w:right="-187"/>
              <w:rPr>
                <w:sz w:val="24"/>
              </w:rPr>
            </w:pPr>
            <w:r>
              <w:rPr>
                <w:sz w:val="24"/>
              </w:rPr>
              <w:t>Remarks</w:t>
            </w:r>
          </w:p>
        </w:tc>
      </w:tr>
      <w:tr w:rsidR="00A15C52" w:rsidTr="006D2AAE">
        <w:tc>
          <w:tcPr>
            <w:tcW w:w="431" w:type="dxa"/>
          </w:tcPr>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r w:rsidR="00A15C52" w:rsidTr="006D2AAE">
        <w:tc>
          <w:tcPr>
            <w:tcW w:w="431" w:type="dxa"/>
          </w:tcPr>
          <w:p w:rsidR="00A15C52" w:rsidRDefault="00A15C52" w:rsidP="006D2AAE">
            <w:pPr>
              <w:ind w:right="-187"/>
            </w:pPr>
          </w:p>
          <w:p w:rsidR="00A15C52" w:rsidRPr="00AF2F8E" w:rsidRDefault="00A15C52" w:rsidP="006D2AAE">
            <w:pPr>
              <w:ind w:right="-187"/>
            </w:pPr>
          </w:p>
        </w:tc>
        <w:tc>
          <w:tcPr>
            <w:tcW w:w="1499" w:type="dxa"/>
          </w:tcPr>
          <w:p w:rsidR="00A15C52" w:rsidRPr="00AF2F8E" w:rsidRDefault="00A15C52" w:rsidP="006D2AAE">
            <w:pPr>
              <w:ind w:right="-187"/>
            </w:pPr>
          </w:p>
        </w:tc>
        <w:tc>
          <w:tcPr>
            <w:tcW w:w="1478" w:type="dxa"/>
          </w:tcPr>
          <w:p w:rsidR="00A15C52" w:rsidRDefault="00A15C52" w:rsidP="006D2AAE">
            <w:pPr>
              <w:ind w:right="-187"/>
            </w:pPr>
          </w:p>
        </w:tc>
        <w:tc>
          <w:tcPr>
            <w:tcW w:w="1276" w:type="dxa"/>
          </w:tcPr>
          <w:p w:rsidR="00A15C52" w:rsidRDefault="00A15C52" w:rsidP="006D2AAE">
            <w:pPr>
              <w:ind w:right="-187"/>
            </w:pPr>
          </w:p>
        </w:tc>
        <w:tc>
          <w:tcPr>
            <w:tcW w:w="1131" w:type="dxa"/>
          </w:tcPr>
          <w:p w:rsidR="00A15C52" w:rsidRDefault="00A15C52" w:rsidP="006D2AAE">
            <w:pPr>
              <w:ind w:right="-187"/>
            </w:pPr>
          </w:p>
        </w:tc>
        <w:tc>
          <w:tcPr>
            <w:tcW w:w="1275" w:type="dxa"/>
          </w:tcPr>
          <w:p w:rsidR="00A15C52" w:rsidRDefault="00A15C52" w:rsidP="006D2AAE">
            <w:pPr>
              <w:ind w:right="-187"/>
            </w:pPr>
          </w:p>
        </w:tc>
        <w:tc>
          <w:tcPr>
            <w:tcW w:w="1042" w:type="dxa"/>
          </w:tcPr>
          <w:p w:rsidR="00A15C52" w:rsidRDefault="00A15C52" w:rsidP="006D2AAE">
            <w:pPr>
              <w:ind w:right="-187"/>
            </w:pPr>
          </w:p>
        </w:tc>
        <w:tc>
          <w:tcPr>
            <w:tcW w:w="1276" w:type="dxa"/>
          </w:tcPr>
          <w:p w:rsidR="00A15C52" w:rsidRDefault="00A15C52" w:rsidP="006D2AAE">
            <w:pPr>
              <w:ind w:right="-187"/>
            </w:pPr>
          </w:p>
        </w:tc>
        <w:tc>
          <w:tcPr>
            <w:tcW w:w="1134" w:type="dxa"/>
          </w:tcPr>
          <w:p w:rsidR="00A15C52" w:rsidRDefault="00A15C52" w:rsidP="006D2AAE">
            <w:pPr>
              <w:ind w:right="-187"/>
            </w:pPr>
          </w:p>
        </w:tc>
      </w:tr>
    </w:tbl>
    <w:p w:rsidR="00C27B17" w:rsidRPr="00704EA0" w:rsidRDefault="00322C9D" w:rsidP="00C27B17">
      <w:pPr>
        <w:pStyle w:val="ListParagraph"/>
        <w:numPr>
          <w:ilvl w:val="0"/>
          <w:numId w:val="27"/>
        </w:numPr>
        <w:tabs>
          <w:tab w:val="left" w:pos="540"/>
        </w:tabs>
        <w:ind w:right="-187"/>
        <w:rPr>
          <w:sz w:val="28"/>
          <w:szCs w:val="28"/>
          <w:u w:val="single"/>
        </w:rPr>
      </w:pPr>
      <w:r w:rsidRPr="00704EA0">
        <w:rPr>
          <w:b/>
          <w:bCs/>
          <w:sz w:val="28"/>
          <w:szCs w:val="28"/>
        </w:rPr>
        <w:t xml:space="preserve"> a)Construction of RSETI Buildings :  </w:t>
      </w:r>
    </w:p>
    <w:p w:rsidR="00C27B17" w:rsidRPr="00C27B17" w:rsidRDefault="00C27B17" w:rsidP="00C27B17">
      <w:pPr>
        <w:tabs>
          <w:tab w:val="left" w:pos="540"/>
        </w:tabs>
        <w:ind w:right="-187"/>
        <w:rPr>
          <w:sz w:val="28"/>
          <w:szCs w:val="28"/>
          <w:u w:val="single"/>
        </w:rPr>
      </w:pPr>
    </w:p>
    <w:p w:rsidR="00322C9D" w:rsidRPr="00594FBD" w:rsidRDefault="00322C9D" w:rsidP="00322C9D">
      <w:pPr>
        <w:pStyle w:val="ListParagraph"/>
        <w:tabs>
          <w:tab w:val="left" w:pos="540"/>
        </w:tabs>
        <w:ind w:left="0" w:right="-187"/>
        <w:rPr>
          <w:sz w:val="28"/>
          <w:szCs w:val="28"/>
          <w:u w:val="single"/>
        </w:rPr>
      </w:pPr>
    </w:p>
    <w:p w:rsidR="00322C9D" w:rsidRPr="009269D7" w:rsidRDefault="00322C9D" w:rsidP="00322C9D">
      <w:pPr>
        <w:pStyle w:val="ListParagraph"/>
        <w:ind w:left="714" w:right="-187" w:hanging="84"/>
        <w:rPr>
          <w:b/>
          <w:bCs/>
          <w:sz w:val="28"/>
          <w:szCs w:val="28"/>
        </w:rPr>
      </w:pPr>
      <w:r w:rsidRPr="009269D7">
        <w:rPr>
          <w:b/>
          <w:bCs/>
          <w:sz w:val="28"/>
          <w:szCs w:val="28"/>
        </w:rPr>
        <w:t>b)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322C9D" w:rsidTr="006D2AAE">
        <w:trPr>
          <w:trHeight w:val="420"/>
        </w:trPr>
        <w:tc>
          <w:tcPr>
            <w:tcW w:w="1710" w:type="dxa"/>
          </w:tcPr>
          <w:p w:rsidR="00322C9D" w:rsidRDefault="00322C9D" w:rsidP="006D2AAE">
            <w:pPr>
              <w:pStyle w:val="NoSpacing"/>
              <w:jc w:val="center"/>
            </w:pPr>
            <w:r>
              <w:t>1</w:t>
            </w:r>
          </w:p>
        </w:tc>
        <w:tc>
          <w:tcPr>
            <w:tcW w:w="990" w:type="dxa"/>
          </w:tcPr>
          <w:p w:rsidR="00322C9D" w:rsidRDefault="00322C9D" w:rsidP="006D2AAE">
            <w:pPr>
              <w:pStyle w:val="NoSpacing"/>
              <w:jc w:val="center"/>
            </w:pPr>
            <w:r>
              <w:t>2</w:t>
            </w:r>
          </w:p>
        </w:tc>
        <w:tc>
          <w:tcPr>
            <w:tcW w:w="2160" w:type="dxa"/>
            <w:gridSpan w:val="2"/>
            <w:tcBorders>
              <w:bottom w:val="single" w:sz="4" w:space="0" w:color="auto"/>
              <w:right w:val="single" w:sz="4" w:space="0" w:color="auto"/>
            </w:tcBorders>
          </w:tcPr>
          <w:p w:rsidR="00322C9D" w:rsidRDefault="00322C9D" w:rsidP="006D2AAE">
            <w:pPr>
              <w:pStyle w:val="NoSpacing"/>
              <w:jc w:val="center"/>
            </w:pPr>
            <w:r>
              <w:t>3</w:t>
            </w:r>
          </w:p>
        </w:tc>
        <w:tc>
          <w:tcPr>
            <w:tcW w:w="1350" w:type="dxa"/>
            <w:tcBorders>
              <w:right w:val="single" w:sz="4" w:space="0" w:color="auto"/>
            </w:tcBorders>
          </w:tcPr>
          <w:p w:rsidR="00322C9D" w:rsidRDefault="00322C9D" w:rsidP="006D2AAE">
            <w:pPr>
              <w:pStyle w:val="NoSpacing"/>
              <w:jc w:val="center"/>
            </w:pPr>
            <w:r>
              <w:t>4</w:t>
            </w:r>
          </w:p>
        </w:tc>
        <w:tc>
          <w:tcPr>
            <w:tcW w:w="3240" w:type="dxa"/>
            <w:gridSpan w:val="2"/>
            <w:tcBorders>
              <w:left w:val="single" w:sz="4" w:space="0" w:color="auto"/>
            </w:tcBorders>
          </w:tcPr>
          <w:p w:rsidR="00322C9D" w:rsidRDefault="00322C9D" w:rsidP="006D2AAE">
            <w:pPr>
              <w:pStyle w:val="NoSpacing"/>
              <w:jc w:val="center"/>
            </w:pPr>
            <w:r>
              <w:t>5</w:t>
            </w:r>
          </w:p>
        </w:tc>
      </w:tr>
      <w:tr w:rsidR="00322C9D" w:rsidTr="006D2AAE">
        <w:trPr>
          <w:trHeight w:val="420"/>
        </w:trPr>
        <w:tc>
          <w:tcPr>
            <w:tcW w:w="1710" w:type="dxa"/>
            <w:vMerge w:val="restart"/>
          </w:tcPr>
          <w:p w:rsidR="00322C9D" w:rsidRDefault="00322C9D" w:rsidP="006D2AAE">
            <w:pPr>
              <w:pStyle w:val="NoSpacing"/>
            </w:pPr>
            <w:r>
              <w:t xml:space="preserve">No. of Training </w:t>
            </w:r>
            <w:proofErr w:type="spellStart"/>
            <w:r>
              <w:t>Prog</w:t>
            </w:r>
            <w:proofErr w:type="spellEnd"/>
            <w:r>
              <w:t>. Conducted during the Qtr.</w:t>
            </w:r>
          </w:p>
        </w:tc>
        <w:tc>
          <w:tcPr>
            <w:tcW w:w="990" w:type="dxa"/>
            <w:vMerge w:val="restart"/>
          </w:tcPr>
          <w:p w:rsidR="00322C9D" w:rsidRDefault="00322C9D" w:rsidP="006D2AAE">
            <w:pPr>
              <w:pStyle w:val="NoSpacing"/>
            </w:pPr>
            <w:r>
              <w:t>No. of persons trained</w:t>
            </w:r>
          </w:p>
        </w:tc>
        <w:tc>
          <w:tcPr>
            <w:tcW w:w="2160" w:type="dxa"/>
            <w:gridSpan w:val="2"/>
            <w:tcBorders>
              <w:bottom w:val="single" w:sz="4" w:space="0" w:color="auto"/>
              <w:right w:val="single" w:sz="4" w:space="0" w:color="auto"/>
            </w:tcBorders>
          </w:tcPr>
          <w:p w:rsidR="00322C9D" w:rsidRDefault="00322C9D" w:rsidP="006D2AAE">
            <w:pPr>
              <w:pStyle w:val="NoSpacing"/>
              <w:jc w:val="center"/>
            </w:pPr>
            <w:r>
              <w:t>Cumulative during the current FY</w:t>
            </w:r>
          </w:p>
        </w:tc>
        <w:tc>
          <w:tcPr>
            <w:tcW w:w="1350" w:type="dxa"/>
            <w:vMerge w:val="restart"/>
            <w:tcBorders>
              <w:right w:val="single" w:sz="4" w:space="0" w:color="auto"/>
            </w:tcBorders>
          </w:tcPr>
          <w:p w:rsidR="00322C9D" w:rsidRDefault="00322C9D" w:rsidP="006D2AAE">
            <w:pPr>
              <w:pStyle w:val="NoSpacing"/>
              <w:jc w:val="center"/>
            </w:pPr>
            <w:r>
              <w:t xml:space="preserve">No. of persons trained since inception </w:t>
            </w:r>
          </w:p>
        </w:tc>
        <w:tc>
          <w:tcPr>
            <w:tcW w:w="3240" w:type="dxa"/>
            <w:gridSpan w:val="2"/>
            <w:tcBorders>
              <w:left w:val="single" w:sz="4" w:space="0" w:color="auto"/>
              <w:bottom w:val="single" w:sz="4" w:space="0" w:color="auto"/>
            </w:tcBorders>
          </w:tcPr>
          <w:p w:rsidR="00322C9D" w:rsidRDefault="00322C9D" w:rsidP="006D2AAE">
            <w:pPr>
              <w:pStyle w:val="NoSpacing"/>
              <w:jc w:val="center"/>
            </w:pPr>
            <w:r>
              <w:t>Out of 4, trainee settled (settlement ratio) 35.95</w:t>
            </w:r>
          </w:p>
        </w:tc>
      </w:tr>
      <w:tr w:rsidR="00322C9D" w:rsidTr="006D2AAE">
        <w:trPr>
          <w:trHeight w:val="375"/>
        </w:trPr>
        <w:tc>
          <w:tcPr>
            <w:tcW w:w="1710" w:type="dxa"/>
            <w:vMerge/>
          </w:tcPr>
          <w:p w:rsidR="00322C9D" w:rsidRDefault="00322C9D" w:rsidP="006D2AAE">
            <w:pPr>
              <w:pStyle w:val="NoSpacing"/>
            </w:pPr>
          </w:p>
        </w:tc>
        <w:tc>
          <w:tcPr>
            <w:tcW w:w="990" w:type="dxa"/>
            <w:vMerge/>
          </w:tcPr>
          <w:p w:rsidR="00322C9D" w:rsidRDefault="00322C9D" w:rsidP="006D2AAE">
            <w:pPr>
              <w:pStyle w:val="NoSpacing"/>
            </w:pPr>
          </w:p>
        </w:tc>
        <w:tc>
          <w:tcPr>
            <w:tcW w:w="900" w:type="dxa"/>
            <w:tcBorders>
              <w:top w:val="single" w:sz="4" w:space="0" w:color="auto"/>
              <w:right w:val="single" w:sz="4" w:space="0" w:color="auto"/>
            </w:tcBorders>
          </w:tcPr>
          <w:p w:rsidR="00322C9D" w:rsidRDefault="00322C9D" w:rsidP="006D2AAE">
            <w:pPr>
              <w:pStyle w:val="NoSpacing"/>
              <w:jc w:val="center"/>
            </w:pPr>
            <w:r>
              <w:t xml:space="preserve">No. of </w:t>
            </w:r>
            <w:proofErr w:type="spellStart"/>
            <w:r>
              <w:t>Prog</w:t>
            </w:r>
            <w:proofErr w:type="spellEnd"/>
            <w:r>
              <w:t>.</w:t>
            </w:r>
          </w:p>
        </w:tc>
        <w:tc>
          <w:tcPr>
            <w:tcW w:w="1260" w:type="dxa"/>
            <w:tcBorders>
              <w:top w:val="single" w:sz="4" w:space="0" w:color="auto"/>
              <w:right w:val="single" w:sz="4" w:space="0" w:color="auto"/>
            </w:tcBorders>
          </w:tcPr>
          <w:p w:rsidR="00322C9D" w:rsidRDefault="00322C9D" w:rsidP="006D2AAE">
            <w:pPr>
              <w:pStyle w:val="NoSpacing"/>
            </w:pPr>
            <w:r>
              <w:t>No. of persons trained</w:t>
            </w:r>
          </w:p>
        </w:tc>
        <w:tc>
          <w:tcPr>
            <w:tcW w:w="1350" w:type="dxa"/>
            <w:vMerge/>
            <w:tcBorders>
              <w:right w:val="single" w:sz="4" w:space="0" w:color="auto"/>
            </w:tcBorders>
          </w:tcPr>
          <w:p w:rsidR="00322C9D" w:rsidRDefault="00322C9D" w:rsidP="006D2AAE">
            <w:pPr>
              <w:pStyle w:val="NoSpacing"/>
            </w:pPr>
          </w:p>
        </w:tc>
        <w:tc>
          <w:tcPr>
            <w:tcW w:w="1620" w:type="dxa"/>
            <w:tcBorders>
              <w:top w:val="single" w:sz="4" w:space="0" w:color="auto"/>
              <w:left w:val="single" w:sz="4" w:space="0" w:color="auto"/>
            </w:tcBorders>
          </w:tcPr>
          <w:p w:rsidR="00322C9D" w:rsidRDefault="00322C9D" w:rsidP="006D2AAE">
            <w:pPr>
              <w:pStyle w:val="NoSpacing"/>
              <w:ind w:left="-108" w:right="-108"/>
            </w:pPr>
            <w:r>
              <w:t>No. of trainee settled through Bank Finance</w:t>
            </w:r>
          </w:p>
        </w:tc>
        <w:tc>
          <w:tcPr>
            <w:tcW w:w="1620" w:type="dxa"/>
            <w:tcBorders>
              <w:top w:val="single" w:sz="4" w:space="0" w:color="auto"/>
            </w:tcBorders>
          </w:tcPr>
          <w:p w:rsidR="00322C9D" w:rsidRDefault="00322C9D" w:rsidP="006D2AAE">
            <w:pPr>
              <w:pStyle w:val="NoSpacing"/>
              <w:ind w:left="-108" w:right="-108"/>
            </w:pPr>
            <w:r>
              <w:t>No. of trainee settled through own Source</w:t>
            </w:r>
          </w:p>
        </w:tc>
      </w:tr>
    </w:tbl>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2E18C7" w:rsidRDefault="002E18C7" w:rsidP="00C10039">
      <w:pPr>
        <w:pStyle w:val="ListParagraph"/>
        <w:ind w:left="714" w:right="-187"/>
        <w:rPr>
          <w:b/>
          <w:bCs/>
          <w:sz w:val="28"/>
          <w:szCs w:val="28"/>
        </w:rPr>
      </w:pPr>
    </w:p>
    <w:p w:rsidR="00C10039" w:rsidRDefault="00322C9D" w:rsidP="00C10039">
      <w:pPr>
        <w:pStyle w:val="ListParagraph"/>
        <w:ind w:left="714" w:right="-187"/>
        <w:rPr>
          <w:sz w:val="28"/>
          <w:szCs w:val="28"/>
        </w:rPr>
      </w:pPr>
      <w:proofErr w:type="gramStart"/>
      <w:r w:rsidRPr="00D5370A">
        <w:rPr>
          <w:b/>
          <w:bCs/>
          <w:sz w:val="28"/>
          <w:szCs w:val="28"/>
        </w:rPr>
        <w:t>Progress in issuance of various</w:t>
      </w:r>
      <w:r w:rsidR="00E03EDC">
        <w:rPr>
          <w:b/>
          <w:bCs/>
          <w:sz w:val="28"/>
          <w:szCs w:val="28"/>
        </w:rPr>
        <w:t xml:space="preserve"> C</w:t>
      </w:r>
      <w:r w:rsidR="00E03EDC" w:rsidRPr="00D5370A">
        <w:rPr>
          <w:b/>
          <w:bCs/>
          <w:sz w:val="28"/>
          <w:szCs w:val="28"/>
        </w:rPr>
        <w:t>redit Card Schemes.</w:t>
      </w:r>
      <w:proofErr w:type="gramEnd"/>
    </w:p>
    <w:p w:rsidR="00322C9D" w:rsidRPr="00D5370A" w:rsidRDefault="00322C9D" w:rsidP="00D5370A">
      <w:pPr>
        <w:pStyle w:val="ListParagraph"/>
        <w:numPr>
          <w:ilvl w:val="0"/>
          <w:numId w:val="27"/>
        </w:numPr>
        <w:ind w:right="-187"/>
        <w:rPr>
          <w:sz w:val="28"/>
          <w:szCs w:val="28"/>
        </w:rPr>
      </w:pPr>
      <w:r w:rsidRPr="00D5370A">
        <w:rPr>
          <w:b/>
          <w:bCs/>
          <w:sz w:val="28"/>
          <w:szCs w:val="28"/>
        </w:rPr>
        <w:tab/>
      </w:r>
      <w:r w:rsidRPr="00D5370A">
        <w:rPr>
          <w:b/>
          <w:bCs/>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r>
      <w:r w:rsidRPr="00D5370A">
        <w:rPr>
          <w:sz w:val="28"/>
          <w:szCs w:val="28"/>
        </w:rPr>
        <w:tab/>
        <w:t xml:space="preserve">(Amt. in </w:t>
      </w:r>
      <w:proofErr w:type="spellStart"/>
      <w:r w:rsidRPr="00D5370A">
        <w:rPr>
          <w:sz w:val="28"/>
          <w:szCs w:val="28"/>
        </w:rPr>
        <w:t>Lacs</w:t>
      </w:r>
      <w:proofErr w:type="spellEnd"/>
      <w:r w:rsidRPr="00D5370A">
        <w:rPr>
          <w:sz w:val="28"/>
          <w:szCs w:val="28"/>
        </w:rPr>
        <w:t>)</w:t>
      </w:r>
    </w:p>
    <w:tbl>
      <w:tblPr>
        <w:tblStyle w:val="TableGrid"/>
        <w:tblW w:w="0" w:type="auto"/>
        <w:tblLayout w:type="fixed"/>
        <w:tblLook w:val="04A0"/>
      </w:tblPr>
      <w:tblGrid>
        <w:gridCol w:w="940"/>
        <w:gridCol w:w="1058"/>
        <w:gridCol w:w="990"/>
        <w:gridCol w:w="990"/>
        <w:gridCol w:w="990"/>
        <w:gridCol w:w="1170"/>
        <w:gridCol w:w="990"/>
        <w:gridCol w:w="990"/>
        <w:gridCol w:w="990"/>
      </w:tblGrid>
      <w:tr w:rsidR="00322C9D" w:rsidTr="00730142">
        <w:trPr>
          <w:trHeight w:val="1115"/>
        </w:trPr>
        <w:tc>
          <w:tcPr>
            <w:tcW w:w="940" w:type="dxa"/>
            <w:vMerge w:val="restart"/>
            <w:vAlign w:val="center"/>
          </w:tcPr>
          <w:p w:rsidR="00322C9D" w:rsidRDefault="00322C9D" w:rsidP="006D2AAE">
            <w:pPr>
              <w:ind w:left="-90" w:right="-187"/>
              <w:jc w:val="center"/>
              <w:rPr>
                <w:sz w:val="28"/>
                <w:szCs w:val="28"/>
              </w:rPr>
            </w:pPr>
            <w:r>
              <w:rPr>
                <w:sz w:val="28"/>
                <w:szCs w:val="28"/>
              </w:rPr>
              <w:t>Type</w:t>
            </w:r>
          </w:p>
        </w:tc>
        <w:tc>
          <w:tcPr>
            <w:tcW w:w="2048" w:type="dxa"/>
            <w:gridSpan w:val="2"/>
            <w:vAlign w:val="center"/>
          </w:tcPr>
          <w:p w:rsidR="00322C9D" w:rsidRDefault="00322C9D" w:rsidP="006D2AAE">
            <w:pPr>
              <w:ind w:left="-40" w:right="-94"/>
              <w:jc w:val="center"/>
              <w:rPr>
                <w:sz w:val="28"/>
                <w:szCs w:val="28"/>
              </w:rPr>
            </w:pPr>
            <w:r>
              <w:rPr>
                <w:sz w:val="28"/>
                <w:szCs w:val="28"/>
              </w:rPr>
              <w:t>Targets</w:t>
            </w:r>
          </w:p>
        </w:tc>
        <w:tc>
          <w:tcPr>
            <w:tcW w:w="1980" w:type="dxa"/>
            <w:gridSpan w:val="2"/>
            <w:vAlign w:val="center"/>
          </w:tcPr>
          <w:p w:rsidR="00322C9D" w:rsidRDefault="00322C9D" w:rsidP="006D2AAE">
            <w:pPr>
              <w:ind w:left="-32" w:right="-187"/>
              <w:jc w:val="center"/>
              <w:rPr>
                <w:sz w:val="28"/>
                <w:szCs w:val="28"/>
              </w:rPr>
            </w:pPr>
            <w:r>
              <w:rPr>
                <w:sz w:val="28"/>
                <w:szCs w:val="28"/>
              </w:rPr>
              <w:t>o/s previous qtr.</w:t>
            </w:r>
          </w:p>
        </w:tc>
        <w:tc>
          <w:tcPr>
            <w:tcW w:w="2160" w:type="dxa"/>
            <w:gridSpan w:val="2"/>
            <w:vAlign w:val="center"/>
          </w:tcPr>
          <w:p w:rsidR="00322C9D" w:rsidRDefault="00322C9D" w:rsidP="006D2AAE">
            <w:pPr>
              <w:ind w:left="-114" w:right="-20"/>
              <w:jc w:val="center"/>
              <w:rPr>
                <w:sz w:val="28"/>
                <w:szCs w:val="28"/>
              </w:rPr>
            </w:pPr>
            <w:r>
              <w:rPr>
                <w:sz w:val="28"/>
                <w:szCs w:val="28"/>
              </w:rPr>
              <w:t>Cumulative disbursement during the year</w:t>
            </w:r>
          </w:p>
        </w:tc>
        <w:tc>
          <w:tcPr>
            <w:tcW w:w="1980" w:type="dxa"/>
            <w:gridSpan w:val="2"/>
            <w:vAlign w:val="center"/>
          </w:tcPr>
          <w:p w:rsidR="00322C9D" w:rsidRDefault="00322C9D" w:rsidP="006D2AAE">
            <w:pPr>
              <w:ind w:left="-106" w:right="-28"/>
              <w:jc w:val="center"/>
              <w:rPr>
                <w:sz w:val="28"/>
                <w:szCs w:val="28"/>
              </w:rPr>
            </w:pPr>
            <w:r>
              <w:rPr>
                <w:sz w:val="28"/>
                <w:szCs w:val="28"/>
              </w:rPr>
              <w:t>o/s at the end of current qtr.</w:t>
            </w:r>
          </w:p>
        </w:tc>
      </w:tr>
      <w:tr w:rsidR="00322C9D" w:rsidTr="00730142">
        <w:tc>
          <w:tcPr>
            <w:tcW w:w="940" w:type="dxa"/>
            <w:vMerge/>
          </w:tcPr>
          <w:p w:rsidR="00322C9D" w:rsidRDefault="00322C9D" w:rsidP="006D2AAE">
            <w:pPr>
              <w:ind w:right="-187"/>
              <w:rPr>
                <w:sz w:val="28"/>
                <w:szCs w:val="28"/>
              </w:rPr>
            </w:pPr>
          </w:p>
        </w:tc>
        <w:tc>
          <w:tcPr>
            <w:tcW w:w="1058"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99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117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c>
          <w:tcPr>
            <w:tcW w:w="990" w:type="dxa"/>
            <w:vAlign w:val="center"/>
          </w:tcPr>
          <w:p w:rsidR="00322C9D" w:rsidRDefault="00322C9D" w:rsidP="006D2AAE">
            <w:pPr>
              <w:ind w:left="-40" w:right="-55"/>
              <w:jc w:val="center"/>
              <w:rPr>
                <w:sz w:val="28"/>
                <w:szCs w:val="28"/>
              </w:rPr>
            </w:pPr>
            <w:r>
              <w:rPr>
                <w:sz w:val="28"/>
                <w:szCs w:val="28"/>
              </w:rPr>
              <w:t>A/C.</w:t>
            </w:r>
          </w:p>
        </w:tc>
        <w:tc>
          <w:tcPr>
            <w:tcW w:w="990" w:type="dxa"/>
            <w:vAlign w:val="center"/>
          </w:tcPr>
          <w:p w:rsidR="00322C9D" w:rsidRDefault="00322C9D" w:rsidP="006D2AAE">
            <w:pPr>
              <w:ind w:left="-40" w:right="-55"/>
              <w:jc w:val="center"/>
              <w:rPr>
                <w:sz w:val="28"/>
                <w:szCs w:val="28"/>
              </w:rPr>
            </w:pPr>
            <w:r>
              <w:rPr>
                <w:sz w:val="28"/>
                <w:szCs w:val="28"/>
              </w:rPr>
              <w:t>Amt.</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KCC</w:t>
            </w:r>
          </w:p>
        </w:tc>
        <w:tc>
          <w:tcPr>
            <w:tcW w:w="1058" w:type="dxa"/>
          </w:tcPr>
          <w:p w:rsidR="00730142" w:rsidRDefault="00583D35" w:rsidP="006D2AAE">
            <w:pPr>
              <w:ind w:right="-187"/>
              <w:rPr>
                <w:sz w:val="28"/>
                <w:szCs w:val="28"/>
              </w:rPr>
            </w:pPr>
            <w:r>
              <w:rPr>
                <w:sz w:val="28"/>
                <w:szCs w:val="28"/>
              </w:rPr>
              <w:t>86953</w:t>
            </w:r>
          </w:p>
        </w:tc>
        <w:tc>
          <w:tcPr>
            <w:tcW w:w="990" w:type="dxa"/>
          </w:tcPr>
          <w:p w:rsidR="00730142" w:rsidRDefault="00583D35" w:rsidP="00583D35">
            <w:pPr>
              <w:ind w:right="-187"/>
              <w:rPr>
                <w:sz w:val="28"/>
                <w:szCs w:val="28"/>
              </w:rPr>
            </w:pPr>
            <w:r>
              <w:rPr>
                <w:sz w:val="28"/>
                <w:szCs w:val="28"/>
              </w:rPr>
              <w:t>168071</w:t>
            </w:r>
          </w:p>
        </w:tc>
        <w:tc>
          <w:tcPr>
            <w:tcW w:w="990" w:type="dxa"/>
          </w:tcPr>
          <w:p w:rsidR="00730142" w:rsidRDefault="00583D35" w:rsidP="00C7769B">
            <w:pPr>
              <w:ind w:right="-187"/>
              <w:rPr>
                <w:sz w:val="28"/>
                <w:szCs w:val="28"/>
              </w:rPr>
            </w:pPr>
            <w:r>
              <w:rPr>
                <w:sz w:val="28"/>
                <w:szCs w:val="28"/>
              </w:rPr>
              <w:t>73749</w:t>
            </w:r>
          </w:p>
        </w:tc>
        <w:tc>
          <w:tcPr>
            <w:tcW w:w="990" w:type="dxa"/>
          </w:tcPr>
          <w:p w:rsidR="00730142" w:rsidRDefault="00583D35" w:rsidP="00C7769B">
            <w:pPr>
              <w:ind w:right="-187"/>
              <w:rPr>
                <w:sz w:val="28"/>
                <w:szCs w:val="28"/>
              </w:rPr>
            </w:pPr>
            <w:r>
              <w:rPr>
                <w:sz w:val="28"/>
                <w:szCs w:val="28"/>
              </w:rPr>
              <w:t>200159.</w:t>
            </w:r>
          </w:p>
        </w:tc>
        <w:tc>
          <w:tcPr>
            <w:tcW w:w="1170" w:type="dxa"/>
          </w:tcPr>
          <w:p w:rsidR="00730142" w:rsidRDefault="00583D35" w:rsidP="00730142">
            <w:pPr>
              <w:ind w:right="-187"/>
              <w:rPr>
                <w:sz w:val="28"/>
                <w:szCs w:val="28"/>
              </w:rPr>
            </w:pPr>
            <w:r>
              <w:rPr>
                <w:sz w:val="28"/>
                <w:szCs w:val="28"/>
              </w:rPr>
              <w:t>80729</w:t>
            </w:r>
          </w:p>
        </w:tc>
        <w:tc>
          <w:tcPr>
            <w:tcW w:w="990" w:type="dxa"/>
          </w:tcPr>
          <w:p w:rsidR="00730142" w:rsidRDefault="00583D35" w:rsidP="00730142">
            <w:pPr>
              <w:ind w:right="-187"/>
              <w:rPr>
                <w:sz w:val="28"/>
                <w:szCs w:val="28"/>
              </w:rPr>
            </w:pPr>
            <w:r>
              <w:rPr>
                <w:sz w:val="28"/>
                <w:szCs w:val="28"/>
              </w:rPr>
              <w:t>153546</w:t>
            </w:r>
          </w:p>
        </w:tc>
        <w:tc>
          <w:tcPr>
            <w:tcW w:w="990" w:type="dxa"/>
          </w:tcPr>
          <w:p w:rsidR="00730142" w:rsidRDefault="00583D35" w:rsidP="00A01968">
            <w:pPr>
              <w:ind w:right="-187"/>
              <w:rPr>
                <w:sz w:val="28"/>
                <w:szCs w:val="28"/>
              </w:rPr>
            </w:pPr>
            <w:r>
              <w:rPr>
                <w:sz w:val="28"/>
                <w:szCs w:val="28"/>
              </w:rPr>
              <w:t>119113</w:t>
            </w:r>
          </w:p>
        </w:tc>
        <w:tc>
          <w:tcPr>
            <w:tcW w:w="990" w:type="dxa"/>
          </w:tcPr>
          <w:p w:rsidR="00730142" w:rsidRDefault="00583D35" w:rsidP="00A01968">
            <w:pPr>
              <w:ind w:right="-187"/>
              <w:rPr>
                <w:sz w:val="28"/>
                <w:szCs w:val="28"/>
              </w:rPr>
            </w:pPr>
            <w:r>
              <w:rPr>
                <w:sz w:val="28"/>
                <w:szCs w:val="28"/>
              </w:rPr>
              <w:t>228609</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GCC</w:t>
            </w:r>
          </w:p>
        </w:tc>
        <w:tc>
          <w:tcPr>
            <w:tcW w:w="1058"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30142" w:rsidP="00C7769B">
            <w:pPr>
              <w:ind w:right="-187"/>
              <w:rPr>
                <w:sz w:val="28"/>
                <w:szCs w:val="28"/>
              </w:rPr>
            </w:pPr>
            <w:r>
              <w:rPr>
                <w:sz w:val="28"/>
                <w:szCs w:val="28"/>
              </w:rPr>
              <w:t>3305</w:t>
            </w:r>
          </w:p>
        </w:tc>
        <w:tc>
          <w:tcPr>
            <w:tcW w:w="990" w:type="dxa"/>
          </w:tcPr>
          <w:p w:rsidR="00730142" w:rsidRDefault="00730142" w:rsidP="00C7769B">
            <w:pPr>
              <w:ind w:right="-187"/>
              <w:rPr>
                <w:sz w:val="28"/>
                <w:szCs w:val="28"/>
              </w:rPr>
            </w:pPr>
            <w:r>
              <w:rPr>
                <w:sz w:val="28"/>
                <w:szCs w:val="28"/>
              </w:rPr>
              <w:t>6211</w:t>
            </w:r>
          </w:p>
        </w:tc>
        <w:tc>
          <w:tcPr>
            <w:tcW w:w="1170" w:type="dxa"/>
          </w:tcPr>
          <w:p w:rsidR="00730142" w:rsidRDefault="00730142" w:rsidP="006D2AAE">
            <w:pPr>
              <w:ind w:right="-187"/>
              <w:rPr>
                <w:sz w:val="28"/>
                <w:szCs w:val="28"/>
              </w:rPr>
            </w:pPr>
            <w:r>
              <w:rPr>
                <w:sz w:val="28"/>
                <w:szCs w:val="28"/>
              </w:rPr>
              <w:t>554</w:t>
            </w:r>
          </w:p>
        </w:tc>
        <w:tc>
          <w:tcPr>
            <w:tcW w:w="990" w:type="dxa"/>
          </w:tcPr>
          <w:p w:rsidR="00730142" w:rsidRDefault="00730142" w:rsidP="006D2AAE">
            <w:pPr>
              <w:ind w:right="-187"/>
              <w:rPr>
                <w:sz w:val="28"/>
                <w:szCs w:val="28"/>
              </w:rPr>
            </w:pPr>
            <w:r>
              <w:rPr>
                <w:sz w:val="28"/>
                <w:szCs w:val="28"/>
              </w:rPr>
              <w:t>559</w:t>
            </w:r>
          </w:p>
        </w:tc>
        <w:tc>
          <w:tcPr>
            <w:tcW w:w="990" w:type="dxa"/>
          </w:tcPr>
          <w:p w:rsidR="00730142" w:rsidRDefault="007C313B" w:rsidP="006D2AAE">
            <w:pPr>
              <w:ind w:right="-187"/>
              <w:rPr>
                <w:sz w:val="28"/>
                <w:szCs w:val="28"/>
              </w:rPr>
            </w:pPr>
            <w:r>
              <w:rPr>
                <w:sz w:val="28"/>
                <w:szCs w:val="28"/>
              </w:rPr>
              <w:t>47</w:t>
            </w:r>
          </w:p>
        </w:tc>
        <w:tc>
          <w:tcPr>
            <w:tcW w:w="990" w:type="dxa"/>
          </w:tcPr>
          <w:p w:rsidR="00730142" w:rsidRDefault="007C313B" w:rsidP="006D2AAE">
            <w:pPr>
              <w:ind w:right="-187"/>
              <w:rPr>
                <w:sz w:val="28"/>
                <w:szCs w:val="28"/>
              </w:rPr>
            </w:pPr>
            <w:r>
              <w:rPr>
                <w:sz w:val="28"/>
                <w:szCs w:val="28"/>
              </w:rPr>
              <w:t>9</w:t>
            </w:r>
          </w:p>
        </w:tc>
      </w:tr>
      <w:tr w:rsidR="00730142" w:rsidTr="00730142">
        <w:tc>
          <w:tcPr>
            <w:tcW w:w="940" w:type="dxa"/>
            <w:vAlign w:val="center"/>
          </w:tcPr>
          <w:p w:rsidR="00730142" w:rsidRDefault="00730142" w:rsidP="006D2AAE">
            <w:pPr>
              <w:ind w:left="-90" w:right="-86"/>
              <w:jc w:val="center"/>
              <w:rPr>
                <w:sz w:val="28"/>
                <w:szCs w:val="28"/>
              </w:rPr>
            </w:pPr>
            <w:r>
              <w:rPr>
                <w:sz w:val="28"/>
                <w:szCs w:val="28"/>
              </w:rPr>
              <w:t>ACC</w:t>
            </w:r>
          </w:p>
        </w:tc>
        <w:tc>
          <w:tcPr>
            <w:tcW w:w="1058"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30142" w:rsidP="00C7769B">
            <w:pPr>
              <w:ind w:right="-187"/>
              <w:rPr>
                <w:sz w:val="28"/>
                <w:szCs w:val="28"/>
              </w:rPr>
            </w:pPr>
            <w:r>
              <w:rPr>
                <w:sz w:val="28"/>
                <w:szCs w:val="28"/>
              </w:rPr>
              <w:t>6</w:t>
            </w:r>
          </w:p>
        </w:tc>
        <w:tc>
          <w:tcPr>
            <w:tcW w:w="990" w:type="dxa"/>
          </w:tcPr>
          <w:p w:rsidR="00730142" w:rsidRDefault="00730142" w:rsidP="00C7769B">
            <w:pPr>
              <w:ind w:right="-187"/>
              <w:rPr>
                <w:sz w:val="28"/>
                <w:szCs w:val="28"/>
              </w:rPr>
            </w:pPr>
            <w:r>
              <w:rPr>
                <w:sz w:val="28"/>
                <w:szCs w:val="28"/>
              </w:rPr>
              <w:t>40</w:t>
            </w:r>
          </w:p>
        </w:tc>
        <w:tc>
          <w:tcPr>
            <w:tcW w:w="1170" w:type="dxa"/>
          </w:tcPr>
          <w:p w:rsidR="00730142" w:rsidRDefault="00730142" w:rsidP="006D2AAE">
            <w:pPr>
              <w:ind w:right="-187"/>
              <w:rPr>
                <w:sz w:val="28"/>
                <w:szCs w:val="28"/>
              </w:rPr>
            </w:pPr>
          </w:p>
        </w:tc>
        <w:tc>
          <w:tcPr>
            <w:tcW w:w="990" w:type="dxa"/>
          </w:tcPr>
          <w:p w:rsidR="00730142" w:rsidRDefault="00730142" w:rsidP="006D2AAE">
            <w:pPr>
              <w:ind w:right="-187"/>
              <w:rPr>
                <w:sz w:val="28"/>
                <w:szCs w:val="28"/>
              </w:rPr>
            </w:pPr>
          </w:p>
        </w:tc>
        <w:tc>
          <w:tcPr>
            <w:tcW w:w="990" w:type="dxa"/>
          </w:tcPr>
          <w:p w:rsidR="00730142" w:rsidRDefault="007C313B" w:rsidP="006D2AAE">
            <w:pPr>
              <w:ind w:right="-187"/>
              <w:rPr>
                <w:sz w:val="28"/>
                <w:szCs w:val="28"/>
              </w:rPr>
            </w:pPr>
            <w:r>
              <w:rPr>
                <w:sz w:val="28"/>
                <w:szCs w:val="28"/>
              </w:rPr>
              <w:t>0</w:t>
            </w:r>
          </w:p>
        </w:tc>
        <w:tc>
          <w:tcPr>
            <w:tcW w:w="990" w:type="dxa"/>
          </w:tcPr>
          <w:p w:rsidR="00730142" w:rsidRDefault="007C313B" w:rsidP="006D2AAE">
            <w:pPr>
              <w:ind w:right="-187"/>
              <w:rPr>
                <w:sz w:val="28"/>
                <w:szCs w:val="28"/>
              </w:rPr>
            </w:pPr>
            <w:r>
              <w:rPr>
                <w:sz w:val="28"/>
                <w:szCs w:val="28"/>
              </w:rPr>
              <w:t>0</w:t>
            </w:r>
          </w:p>
        </w:tc>
      </w:tr>
      <w:tr w:rsidR="007C313B" w:rsidTr="00730142">
        <w:tc>
          <w:tcPr>
            <w:tcW w:w="940" w:type="dxa"/>
            <w:vAlign w:val="center"/>
          </w:tcPr>
          <w:p w:rsidR="007C313B" w:rsidRDefault="007C313B" w:rsidP="006D2AAE">
            <w:pPr>
              <w:ind w:left="-90" w:right="-86"/>
              <w:jc w:val="center"/>
              <w:rPr>
                <w:sz w:val="28"/>
                <w:szCs w:val="28"/>
              </w:rPr>
            </w:pPr>
            <w:r>
              <w:rPr>
                <w:sz w:val="28"/>
                <w:szCs w:val="28"/>
              </w:rPr>
              <w:t>WCC</w:t>
            </w:r>
          </w:p>
        </w:tc>
        <w:tc>
          <w:tcPr>
            <w:tcW w:w="1058"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126</w:t>
            </w:r>
          </w:p>
        </w:tc>
        <w:tc>
          <w:tcPr>
            <w:tcW w:w="990" w:type="dxa"/>
          </w:tcPr>
          <w:p w:rsidR="007C313B" w:rsidRDefault="007C313B" w:rsidP="00C7769B">
            <w:pPr>
              <w:ind w:right="-187"/>
              <w:rPr>
                <w:sz w:val="28"/>
                <w:szCs w:val="28"/>
              </w:rPr>
            </w:pPr>
            <w:r>
              <w:rPr>
                <w:sz w:val="28"/>
                <w:szCs w:val="28"/>
              </w:rPr>
              <w:t>20</w:t>
            </w:r>
          </w:p>
        </w:tc>
        <w:tc>
          <w:tcPr>
            <w:tcW w:w="1170"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126</w:t>
            </w:r>
          </w:p>
        </w:tc>
        <w:tc>
          <w:tcPr>
            <w:tcW w:w="990" w:type="dxa"/>
          </w:tcPr>
          <w:p w:rsidR="007C313B" w:rsidRDefault="007C313B" w:rsidP="00C7769B">
            <w:pPr>
              <w:ind w:right="-187"/>
              <w:rPr>
                <w:sz w:val="28"/>
                <w:szCs w:val="28"/>
              </w:rPr>
            </w:pPr>
            <w:r>
              <w:rPr>
                <w:sz w:val="28"/>
                <w:szCs w:val="28"/>
              </w:rPr>
              <w:t>20</w:t>
            </w:r>
          </w:p>
        </w:tc>
      </w:tr>
      <w:tr w:rsidR="007C313B" w:rsidTr="00730142">
        <w:tc>
          <w:tcPr>
            <w:tcW w:w="940" w:type="dxa"/>
            <w:vAlign w:val="center"/>
          </w:tcPr>
          <w:p w:rsidR="007C313B" w:rsidRDefault="007C313B" w:rsidP="006D2AAE">
            <w:pPr>
              <w:ind w:left="-90" w:right="-86"/>
              <w:jc w:val="center"/>
              <w:rPr>
                <w:sz w:val="28"/>
                <w:szCs w:val="28"/>
              </w:rPr>
            </w:pPr>
            <w:r>
              <w:rPr>
                <w:sz w:val="28"/>
                <w:szCs w:val="28"/>
              </w:rPr>
              <w:t>SCC</w:t>
            </w:r>
          </w:p>
        </w:tc>
        <w:tc>
          <w:tcPr>
            <w:tcW w:w="1058" w:type="dxa"/>
          </w:tcPr>
          <w:p w:rsidR="007C313B" w:rsidRDefault="007C313B" w:rsidP="006D2AAE">
            <w:pPr>
              <w:ind w:right="-187"/>
              <w:rPr>
                <w:sz w:val="28"/>
                <w:szCs w:val="28"/>
              </w:rPr>
            </w:pPr>
          </w:p>
        </w:tc>
        <w:tc>
          <w:tcPr>
            <w:tcW w:w="990" w:type="dxa"/>
          </w:tcPr>
          <w:p w:rsidR="007C313B" w:rsidRDefault="007C313B" w:rsidP="006D2AAE">
            <w:pPr>
              <w:ind w:right="-187"/>
              <w:rPr>
                <w:sz w:val="28"/>
                <w:szCs w:val="28"/>
              </w:rPr>
            </w:pPr>
          </w:p>
        </w:tc>
        <w:tc>
          <w:tcPr>
            <w:tcW w:w="990" w:type="dxa"/>
          </w:tcPr>
          <w:p w:rsidR="007C313B" w:rsidRDefault="007C313B" w:rsidP="00C7769B">
            <w:pPr>
              <w:ind w:right="-187"/>
              <w:rPr>
                <w:sz w:val="28"/>
                <w:szCs w:val="28"/>
              </w:rPr>
            </w:pPr>
            <w:r>
              <w:rPr>
                <w:sz w:val="28"/>
                <w:szCs w:val="28"/>
              </w:rPr>
              <w:t>122</w:t>
            </w:r>
          </w:p>
        </w:tc>
        <w:tc>
          <w:tcPr>
            <w:tcW w:w="990" w:type="dxa"/>
          </w:tcPr>
          <w:p w:rsidR="007C313B" w:rsidRDefault="007C313B" w:rsidP="00C7769B">
            <w:pPr>
              <w:ind w:right="-187"/>
              <w:rPr>
                <w:sz w:val="28"/>
                <w:szCs w:val="28"/>
              </w:rPr>
            </w:pPr>
            <w:r>
              <w:rPr>
                <w:sz w:val="28"/>
                <w:szCs w:val="28"/>
              </w:rPr>
              <w:t>45</w:t>
            </w:r>
          </w:p>
        </w:tc>
        <w:tc>
          <w:tcPr>
            <w:tcW w:w="1170" w:type="dxa"/>
          </w:tcPr>
          <w:p w:rsidR="007C313B" w:rsidRDefault="007C313B" w:rsidP="006D2AAE">
            <w:pPr>
              <w:ind w:right="-187"/>
              <w:rPr>
                <w:sz w:val="28"/>
                <w:szCs w:val="28"/>
              </w:rPr>
            </w:pPr>
            <w:r>
              <w:rPr>
                <w:sz w:val="28"/>
                <w:szCs w:val="28"/>
              </w:rPr>
              <w:t>0</w:t>
            </w:r>
          </w:p>
        </w:tc>
        <w:tc>
          <w:tcPr>
            <w:tcW w:w="990" w:type="dxa"/>
          </w:tcPr>
          <w:p w:rsidR="007C313B" w:rsidRDefault="007C313B" w:rsidP="006D2AAE">
            <w:pPr>
              <w:ind w:right="-187"/>
              <w:rPr>
                <w:sz w:val="28"/>
                <w:szCs w:val="28"/>
              </w:rPr>
            </w:pPr>
            <w:r>
              <w:rPr>
                <w:sz w:val="28"/>
                <w:szCs w:val="28"/>
              </w:rPr>
              <w:t>0</w:t>
            </w:r>
          </w:p>
        </w:tc>
        <w:tc>
          <w:tcPr>
            <w:tcW w:w="990" w:type="dxa"/>
          </w:tcPr>
          <w:p w:rsidR="007C313B" w:rsidRDefault="007C313B" w:rsidP="00C7769B">
            <w:pPr>
              <w:ind w:right="-187"/>
              <w:rPr>
                <w:sz w:val="28"/>
                <w:szCs w:val="28"/>
              </w:rPr>
            </w:pPr>
            <w:r>
              <w:rPr>
                <w:sz w:val="28"/>
                <w:szCs w:val="28"/>
              </w:rPr>
              <w:t>122</w:t>
            </w:r>
          </w:p>
        </w:tc>
        <w:tc>
          <w:tcPr>
            <w:tcW w:w="990" w:type="dxa"/>
          </w:tcPr>
          <w:p w:rsidR="007C313B" w:rsidRDefault="007C313B" w:rsidP="00C7769B">
            <w:pPr>
              <w:ind w:right="-187"/>
              <w:rPr>
                <w:sz w:val="28"/>
                <w:szCs w:val="28"/>
              </w:rPr>
            </w:pPr>
            <w:r>
              <w:rPr>
                <w:sz w:val="28"/>
                <w:szCs w:val="28"/>
              </w:rPr>
              <w:t>45</w:t>
            </w:r>
          </w:p>
        </w:tc>
      </w:tr>
    </w:tbl>
    <w:p w:rsidR="00322C9D" w:rsidRDefault="00322C9D" w:rsidP="00322C9D">
      <w:pPr>
        <w:pStyle w:val="ListParagraph"/>
        <w:spacing w:line="480" w:lineRule="auto"/>
        <w:ind w:left="1080" w:right="-187"/>
        <w:rPr>
          <w:b/>
          <w:bCs/>
          <w:sz w:val="28"/>
          <w:szCs w:val="28"/>
        </w:rPr>
      </w:pPr>
    </w:p>
    <w:p w:rsidR="00322C9D" w:rsidRPr="00C7157B" w:rsidRDefault="00322C9D" w:rsidP="00C7157B">
      <w:pPr>
        <w:pStyle w:val="ListParagraph"/>
        <w:numPr>
          <w:ilvl w:val="0"/>
          <w:numId w:val="27"/>
        </w:numPr>
        <w:spacing w:after="200" w:line="480" w:lineRule="auto"/>
        <w:ind w:right="-187"/>
        <w:rPr>
          <w:b/>
          <w:bCs/>
          <w:sz w:val="28"/>
          <w:szCs w:val="28"/>
        </w:rPr>
      </w:pPr>
      <w:r w:rsidRPr="00C7157B">
        <w:rPr>
          <w:b/>
          <w:bCs/>
          <w:sz w:val="28"/>
          <w:szCs w:val="28"/>
        </w:rPr>
        <w:t xml:space="preserve"> SHG related issues – Grading of SHGs and SHG-Bank Linkage</w:t>
      </w:r>
    </w:p>
    <w:p w:rsidR="00322C9D" w:rsidRPr="005A5851" w:rsidRDefault="00322C9D" w:rsidP="00322C9D">
      <w:pPr>
        <w:pStyle w:val="ListParagraph"/>
        <w:numPr>
          <w:ilvl w:val="0"/>
          <w:numId w:val="13"/>
        </w:numPr>
        <w:spacing w:after="200"/>
        <w:ind w:left="1077" w:right="-187"/>
        <w:rPr>
          <w:sz w:val="28"/>
          <w:szCs w:val="28"/>
        </w:rPr>
      </w:pPr>
      <w:r>
        <w:rPr>
          <w:sz w:val="28"/>
          <w:szCs w:val="28"/>
        </w:rPr>
        <w:t>Saving Bank account details</w:t>
      </w:r>
      <w:r>
        <w:rPr>
          <w:sz w:val="28"/>
          <w:szCs w:val="28"/>
        </w:rPr>
        <w:tab/>
      </w:r>
      <w:r>
        <w:rPr>
          <w:sz w:val="28"/>
          <w:szCs w:val="28"/>
        </w:rPr>
        <w:tab/>
      </w:r>
      <w:r>
        <w:rPr>
          <w:sz w:val="28"/>
          <w:szCs w:val="28"/>
        </w:rPr>
        <w:tab/>
      </w:r>
      <w:r>
        <w:rPr>
          <w:sz w:val="28"/>
          <w:szCs w:val="28"/>
        </w:rPr>
        <w:tab/>
        <w:t xml:space="preserve">(Amt. in </w:t>
      </w:r>
      <w:proofErr w:type="spellStart"/>
      <w:r>
        <w:rPr>
          <w:sz w:val="28"/>
          <w:szCs w:val="28"/>
        </w:rPr>
        <w:t>lacs</w:t>
      </w:r>
      <w:proofErr w:type="spellEnd"/>
      <w:r>
        <w:rPr>
          <w:rFonts w:ascii="Arial" w:hAnsi="Arial" w:cs="Arial"/>
          <w:sz w:val="28"/>
          <w:szCs w:val="28"/>
        </w:rPr>
        <w:t>)</w:t>
      </w:r>
    </w:p>
    <w:tbl>
      <w:tblPr>
        <w:tblW w:w="7830" w:type="dxa"/>
        <w:jc w:val="center"/>
        <w:tblInd w:w="-951" w:type="dxa"/>
        <w:tblLayout w:type="fixed"/>
        <w:tblLook w:val="0000"/>
      </w:tblPr>
      <w:tblGrid>
        <w:gridCol w:w="1412"/>
        <w:gridCol w:w="1260"/>
        <w:gridCol w:w="1108"/>
        <w:gridCol w:w="1412"/>
        <w:gridCol w:w="1350"/>
        <w:gridCol w:w="1288"/>
      </w:tblGrid>
      <w:tr w:rsidR="00322C9D" w:rsidRPr="000E5629" w:rsidTr="006D2AAE">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both"/>
              <w:rPr>
                <w:rFonts w:ascii="Arial" w:hAnsi="Arial" w:cs="Arial"/>
              </w:rPr>
            </w:pPr>
            <w:r w:rsidRPr="000E5629">
              <w:rPr>
                <w:rFonts w:ascii="Arial" w:hAnsi="Arial" w:cs="Arial"/>
              </w:rPr>
              <w:lastRenderedPageBreak/>
              <w:t xml:space="preserve">Savings Bank A/Cs opened during the quarter ended </w:t>
            </w:r>
          </w:p>
        </w:tc>
        <w:tc>
          <w:tcPr>
            <w:tcW w:w="4050" w:type="dxa"/>
            <w:gridSpan w:val="3"/>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both"/>
              <w:rPr>
                <w:rFonts w:ascii="Arial" w:hAnsi="Arial" w:cs="Arial"/>
              </w:rPr>
            </w:pPr>
            <w:r w:rsidRPr="000E5629">
              <w:rPr>
                <w:rFonts w:ascii="Arial" w:hAnsi="Arial" w:cs="Arial"/>
              </w:rPr>
              <w:t>Total No. of Saving</w:t>
            </w:r>
            <w:r>
              <w:rPr>
                <w:rFonts w:ascii="Arial" w:hAnsi="Arial" w:cs="Arial"/>
              </w:rPr>
              <w:t>s</w:t>
            </w:r>
            <w:r w:rsidRPr="000E5629">
              <w:rPr>
                <w:rFonts w:ascii="Arial" w:hAnsi="Arial" w:cs="Arial"/>
              </w:rPr>
              <w:t xml:space="preserve"> Bank accounts as on </w:t>
            </w:r>
          </w:p>
        </w:tc>
      </w:tr>
      <w:tr w:rsidR="00322C9D" w:rsidRPr="000E5629" w:rsidTr="00AA6C17">
        <w:trPr>
          <w:trHeight w:val="597"/>
          <w:jc w:val="center"/>
        </w:trPr>
        <w:tc>
          <w:tcPr>
            <w:tcW w:w="1412"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SHG Accounts</w:t>
            </w:r>
          </w:p>
        </w:tc>
        <w:tc>
          <w:tcPr>
            <w:tcW w:w="1260"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Members</w:t>
            </w:r>
          </w:p>
        </w:tc>
        <w:tc>
          <w:tcPr>
            <w:tcW w:w="1108"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Savings Amt.</w:t>
            </w:r>
          </w:p>
        </w:tc>
        <w:tc>
          <w:tcPr>
            <w:tcW w:w="1412"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SHG Accounts</w:t>
            </w:r>
          </w:p>
        </w:tc>
        <w:tc>
          <w:tcPr>
            <w:tcW w:w="1350"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No.of Members</w:t>
            </w:r>
          </w:p>
        </w:tc>
        <w:tc>
          <w:tcPr>
            <w:tcW w:w="1288" w:type="dxa"/>
            <w:tcBorders>
              <w:top w:val="single" w:sz="6" w:space="0" w:color="auto"/>
              <w:left w:val="single" w:sz="6" w:space="0" w:color="auto"/>
              <w:bottom w:val="single" w:sz="6" w:space="0" w:color="auto"/>
              <w:right w:val="single" w:sz="6" w:space="0" w:color="auto"/>
            </w:tcBorders>
          </w:tcPr>
          <w:p w:rsidR="00322C9D" w:rsidRPr="00BC27E8" w:rsidRDefault="00322C9D" w:rsidP="006D2AAE">
            <w:pPr>
              <w:pStyle w:val="DefaultText"/>
              <w:jc w:val="center"/>
              <w:rPr>
                <w:rFonts w:ascii="Arial" w:hAnsi="Arial" w:cs="Arial"/>
              </w:rPr>
            </w:pPr>
            <w:r w:rsidRPr="00BC27E8">
              <w:rPr>
                <w:rFonts w:ascii="Arial" w:hAnsi="Arial" w:cs="Arial"/>
                <w:sz w:val="22"/>
                <w:szCs w:val="22"/>
              </w:rPr>
              <w:t>Savings Amt.</w:t>
            </w:r>
          </w:p>
        </w:tc>
      </w:tr>
      <w:tr w:rsidR="00322C9D" w:rsidRPr="000E5629" w:rsidTr="00F93AE8">
        <w:trPr>
          <w:trHeight w:val="192"/>
          <w:jc w:val="center"/>
        </w:trPr>
        <w:tc>
          <w:tcPr>
            <w:tcW w:w="1412"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378</w:t>
            </w:r>
          </w:p>
        </w:tc>
        <w:tc>
          <w:tcPr>
            <w:tcW w:w="1260"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AA6C17">
            <w:pPr>
              <w:pStyle w:val="DefaultText"/>
              <w:jc w:val="center"/>
              <w:rPr>
                <w:rFonts w:ascii="Arial" w:hAnsi="Arial" w:cs="Arial"/>
              </w:rPr>
            </w:pPr>
            <w:r>
              <w:rPr>
                <w:rFonts w:ascii="Arial" w:hAnsi="Arial" w:cs="Arial"/>
              </w:rPr>
              <w:t>3905</w:t>
            </w:r>
          </w:p>
        </w:tc>
        <w:tc>
          <w:tcPr>
            <w:tcW w:w="1108" w:type="dxa"/>
            <w:tcBorders>
              <w:top w:val="single" w:sz="6" w:space="0" w:color="auto"/>
              <w:left w:val="single" w:sz="6" w:space="0" w:color="auto"/>
              <w:bottom w:val="single" w:sz="6" w:space="0" w:color="auto"/>
              <w:right w:val="single" w:sz="6" w:space="0" w:color="auto"/>
            </w:tcBorders>
            <w:vAlign w:val="center"/>
          </w:tcPr>
          <w:p w:rsidR="00322C9D" w:rsidRPr="009E34E9" w:rsidRDefault="00F93AE8" w:rsidP="006D2AAE">
            <w:pPr>
              <w:pStyle w:val="DefaultText"/>
              <w:jc w:val="center"/>
              <w:rPr>
                <w:rFonts w:ascii="Arial" w:hAnsi="Arial" w:cs="Arial"/>
              </w:rPr>
            </w:pPr>
            <w:r>
              <w:rPr>
                <w:rFonts w:ascii="Arial" w:hAnsi="Arial" w:cs="Arial"/>
              </w:rPr>
              <w:t>91.56</w:t>
            </w:r>
          </w:p>
        </w:tc>
        <w:tc>
          <w:tcPr>
            <w:tcW w:w="1412"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7460</w:t>
            </w:r>
          </w:p>
        </w:tc>
        <w:tc>
          <w:tcPr>
            <w:tcW w:w="1350"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71826</w:t>
            </w:r>
          </w:p>
        </w:tc>
        <w:tc>
          <w:tcPr>
            <w:tcW w:w="1288" w:type="dxa"/>
            <w:tcBorders>
              <w:top w:val="single" w:sz="6" w:space="0" w:color="auto"/>
              <w:left w:val="single" w:sz="6" w:space="0" w:color="auto"/>
              <w:bottom w:val="single" w:sz="6" w:space="0" w:color="auto"/>
              <w:right w:val="single" w:sz="6" w:space="0" w:color="auto"/>
            </w:tcBorders>
            <w:vAlign w:val="center"/>
          </w:tcPr>
          <w:p w:rsidR="00322C9D" w:rsidRPr="000E5629" w:rsidRDefault="00F93AE8" w:rsidP="006D2AAE">
            <w:pPr>
              <w:pStyle w:val="DefaultText"/>
              <w:jc w:val="center"/>
              <w:rPr>
                <w:rFonts w:ascii="Arial" w:hAnsi="Arial" w:cs="Arial"/>
              </w:rPr>
            </w:pPr>
            <w:r>
              <w:rPr>
                <w:rFonts w:ascii="Arial" w:hAnsi="Arial" w:cs="Arial"/>
              </w:rPr>
              <w:t>569.88</w:t>
            </w:r>
          </w:p>
        </w:tc>
      </w:tr>
    </w:tbl>
    <w:p w:rsidR="00C27B17" w:rsidRDefault="00C27B17" w:rsidP="00322C9D">
      <w:pPr>
        <w:pStyle w:val="ListParagraph"/>
        <w:ind w:left="1080" w:right="-187"/>
        <w:rPr>
          <w:sz w:val="28"/>
          <w:szCs w:val="28"/>
        </w:rPr>
      </w:pPr>
    </w:p>
    <w:p w:rsidR="00426679" w:rsidRDefault="00426679" w:rsidP="00322C9D">
      <w:pPr>
        <w:pStyle w:val="ListParagraph"/>
        <w:ind w:left="1080" w:right="-187"/>
        <w:rPr>
          <w:sz w:val="28"/>
          <w:szCs w:val="28"/>
        </w:rPr>
      </w:pPr>
    </w:p>
    <w:p w:rsidR="00426679" w:rsidRDefault="00426679" w:rsidP="00322C9D">
      <w:pPr>
        <w:pStyle w:val="ListParagraph"/>
        <w:ind w:left="1080" w:right="-187"/>
        <w:rPr>
          <w:sz w:val="28"/>
          <w:szCs w:val="28"/>
        </w:rPr>
      </w:pPr>
    </w:p>
    <w:p w:rsidR="00426679" w:rsidRPr="00077DB4" w:rsidRDefault="00426679" w:rsidP="00322C9D">
      <w:pPr>
        <w:pStyle w:val="ListParagraph"/>
        <w:ind w:left="1080" w:right="-187"/>
        <w:rPr>
          <w:sz w:val="28"/>
          <w:szCs w:val="28"/>
        </w:rPr>
      </w:pPr>
    </w:p>
    <w:p w:rsidR="00322C9D" w:rsidRPr="00077DB4" w:rsidRDefault="00322C9D" w:rsidP="00322C9D">
      <w:pPr>
        <w:pStyle w:val="ListParagraph"/>
        <w:ind w:left="1080" w:right="-187" w:hanging="360"/>
        <w:rPr>
          <w:sz w:val="28"/>
          <w:szCs w:val="28"/>
        </w:rPr>
      </w:pPr>
      <w:r>
        <w:rPr>
          <w:sz w:val="28"/>
          <w:szCs w:val="28"/>
        </w:rPr>
        <w:t xml:space="preserve">b) SHG Grading, Sanction and disbursement </w:t>
      </w:r>
      <w:proofErr w:type="gramStart"/>
      <w:r>
        <w:rPr>
          <w:sz w:val="28"/>
          <w:szCs w:val="28"/>
        </w:rPr>
        <w:t>details(</w:t>
      </w:r>
      <w:proofErr w:type="gramEnd"/>
      <w:r>
        <w:rPr>
          <w:sz w:val="28"/>
          <w:szCs w:val="28"/>
        </w:rPr>
        <w:t xml:space="preserve">Amt. in </w:t>
      </w:r>
      <w:proofErr w:type="spellStart"/>
      <w:r>
        <w:rPr>
          <w:sz w:val="28"/>
          <w:szCs w:val="28"/>
        </w:rPr>
        <w:t>lacs</w:t>
      </w:r>
      <w:proofErr w:type="spellEnd"/>
      <w:r>
        <w:rPr>
          <w:rFonts w:ascii="Arial" w:hAnsi="Arial" w:cs="Arial"/>
          <w:sz w:val="28"/>
          <w:szCs w:val="28"/>
        </w:rPr>
        <w:t>)</w:t>
      </w:r>
    </w:p>
    <w:tbl>
      <w:tblPr>
        <w:tblW w:w="0" w:type="auto"/>
        <w:jc w:val="center"/>
        <w:tblInd w:w="-2192" w:type="dxa"/>
        <w:tblLayout w:type="fixed"/>
        <w:tblLook w:val="0000"/>
      </w:tblPr>
      <w:tblGrid>
        <w:gridCol w:w="1223"/>
        <w:gridCol w:w="1424"/>
        <w:gridCol w:w="1350"/>
        <w:gridCol w:w="1230"/>
        <w:gridCol w:w="1306"/>
        <w:gridCol w:w="1260"/>
      </w:tblGrid>
      <w:tr w:rsidR="00322C9D" w:rsidRPr="000E5629" w:rsidTr="003936BE">
        <w:trPr>
          <w:jc w:val="center"/>
        </w:trPr>
        <w:tc>
          <w:tcPr>
            <w:tcW w:w="3997" w:type="dxa"/>
            <w:gridSpan w:val="3"/>
            <w:tcBorders>
              <w:top w:val="single" w:sz="6" w:space="0" w:color="auto"/>
              <w:left w:val="single" w:sz="6" w:space="0" w:color="auto"/>
              <w:bottom w:val="single" w:sz="6" w:space="0" w:color="auto"/>
              <w:right w:val="single" w:sz="4" w:space="0" w:color="auto"/>
            </w:tcBorders>
          </w:tcPr>
          <w:p w:rsidR="00322C9D" w:rsidRPr="000E5629" w:rsidRDefault="00322C9D" w:rsidP="006D2AAE">
            <w:pPr>
              <w:jc w:val="center"/>
              <w:rPr>
                <w:rFonts w:ascii="Arial" w:hAnsi="Arial" w:cs="Arial"/>
              </w:rPr>
            </w:pPr>
            <w:r w:rsidRPr="000E5629">
              <w:rPr>
                <w:rFonts w:ascii="Arial" w:hAnsi="Arial" w:cs="Arial"/>
                <w:szCs w:val="22"/>
              </w:rPr>
              <w:t xml:space="preserve">Accounts Graded and Sanctioned during the quarter ended </w:t>
            </w:r>
          </w:p>
        </w:tc>
        <w:tc>
          <w:tcPr>
            <w:tcW w:w="3796" w:type="dxa"/>
            <w:gridSpan w:val="3"/>
            <w:tcBorders>
              <w:top w:val="single" w:sz="4" w:space="0" w:color="auto"/>
              <w:left w:val="single" w:sz="4" w:space="0" w:color="auto"/>
              <w:bottom w:val="single" w:sz="4" w:space="0" w:color="auto"/>
              <w:right w:val="single" w:sz="4" w:space="0" w:color="auto"/>
            </w:tcBorders>
          </w:tcPr>
          <w:p w:rsidR="00322C9D" w:rsidRPr="000E5629" w:rsidRDefault="00322C9D" w:rsidP="006D2AAE">
            <w:pPr>
              <w:jc w:val="both"/>
              <w:rPr>
                <w:rFonts w:ascii="Arial" w:hAnsi="Arial" w:cs="Arial"/>
              </w:rPr>
            </w:pPr>
            <w:r>
              <w:rPr>
                <w:rFonts w:ascii="Arial" w:hAnsi="Arial" w:cs="Arial"/>
                <w:szCs w:val="22"/>
              </w:rPr>
              <w:t xml:space="preserve">Total </w:t>
            </w:r>
            <w:proofErr w:type="spellStart"/>
            <w:r>
              <w:rPr>
                <w:rFonts w:ascii="Arial" w:hAnsi="Arial" w:cs="Arial"/>
                <w:szCs w:val="22"/>
              </w:rPr>
              <w:t>Cumulative</w:t>
            </w:r>
            <w:r w:rsidRPr="000E5629">
              <w:rPr>
                <w:rFonts w:ascii="Arial" w:hAnsi="Arial" w:cs="Arial"/>
                <w:szCs w:val="22"/>
              </w:rPr>
              <w:t>Accounts</w:t>
            </w:r>
            <w:proofErr w:type="spellEnd"/>
            <w:r w:rsidRPr="000E5629">
              <w:rPr>
                <w:rFonts w:ascii="Arial" w:hAnsi="Arial" w:cs="Arial"/>
                <w:szCs w:val="22"/>
              </w:rPr>
              <w:t xml:space="preserve"> Graded and Sanctioned during the </w:t>
            </w:r>
            <w:r>
              <w:rPr>
                <w:rFonts w:ascii="Arial" w:hAnsi="Arial" w:cs="Arial"/>
                <w:szCs w:val="22"/>
              </w:rPr>
              <w:t xml:space="preserve">Financial Year </w:t>
            </w:r>
          </w:p>
        </w:tc>
      </w:tr>
      <w:tr w:rsidR="00322C9D" w:rsidRPr="000E5629" w:rsidTr="003936BE">
        <w:trPr>
          <w:jc w:val="center"/>
        </w:trPr>
        <w:tc>
          <w:tcPr>
            <w:tcW w:w="1223" w:type="dxa"/>
            <w:tcBorders>
              <w:top w:val="single" w:sz="6" w:space="0" w:color="auto"/>
              <w:left w:val="single" w:sz="6" w:space="0" w:color="auto"/>
              <w:bottom w:val="single" w:sz="6" w:space="0" w:color="auto"/>
              <w:right w:val="single" w:sz="4" w:space="0" w:color="auto"/>
            </w:tcBorders>
          </w:tcPr>
          <w:p w:rsidR="00322C9D" w:rsidRDefault="00322C9D" w:rsidP="006D2AAE">
            <w:pPr>
              <w:pStyle w:val="DefaultText"/>
              <w:jc w:val="center"/>
              <w:rPr>
                <w:rFonts w:ascii="Arial" w:hAnsi="Arial" w:cs="Arial"/>
              </w:rPr>
            </w:pPr>
            <w:r w:rsidRPr="000E5629">
              <w:rPr>
                <w:rFonts w:ascii="Arial" w:hAnsi="Arial" w:cs="Arial"/>
                <w:sz w:val="22"/>
                <w:szCs w:val="22"/>
              </w:rPr>
              <w:t>Total  accounts</w:t>
            </w:r>
          </w:p>
          <w:p w:rsidR="00322C9D" w:rsidRPr="000E5629" w:rsidRDefault="00322C9D" w:rsidP="006D2AAE">
            <w:pPr>
              <w:pStyle w:val="DefaultText"/>
              <w:jc w:val="center"/>
              <w:rPr>
                <w:rFonts w:ascii="Arial" w:hAnsi="Arial" w:cs="Arial"/>
              </w:rPr>
            </w:pPr>
            <w:r>
              <w:rPr>
                <w:rFonts w:ascii="Arial" w:hAnsi="Arial" w:cs="Arial"/>
                <w:sz w:val="22"/>
                <w:szCs w:val="22"/>
              </w:rPr>
              <w:t>Graded</w:t>
            </w:r>
          </w:p>
        </w:tc>
        <w:tc>
          <w:tcPr>
            <w:tcW w:w="1424"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35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Sanctioned Amt.</w:t>
            </w:r>
          </w:p>
        </w:tc>
        <w:tc>
          <w:tcPr>
            <w:tcW w:w="1230" w:type="dxa"/>
            <w:tcBorders>
              <w:top w:val="single" w:sz="4" w:space="0" w:color="auto"/>
              <w:left w:val="single" w:sz="4" w:space="0" w:color="auto"/>
              <w:bottom w:val="single" w:sz="4" w:space="0" w:color="auto"/>
              <w:right w:val="single" w:sz="4" w:space="0" w:color="auto"/>
            </w:tcBorders>
          </w:tcPr>
          <w:p w:rsidR="00322C9D" w:rsidRDefault="00322C9D" w:rsidP="006D2AAE">
            <w:pPr>
              <w:pStyle w:val="DefaultText"/>
              <w:jc w:val="center"/>
              <w:rPr>
                <w:rFonts w:ascii="Arial" w:hAnsi="Arial" w:cs="Arial"/>
              </w:rPr>
            </w:pPr>
            <w:r w:rsidRPr="000E5629">
              <w:rPr>
                <w:rFonts w:ascii="Arial" w:hAnsi="Arial" w:cs="Arial"/>
                <w:sz w:val="22"/>
                <w:szCs w:val="22"/>
              </w:rPr>
              <w:t>Total  accounts</w:t>
            </w:r>
          </w:p>
          <w:p w:rsidR="00322C9D" w:rsidRPr="000E5629" w:rsidRDefault="00322C9D" w:rsidP="006D2AAE">
            <w:pPr>
              <w:pStyle w:val="DefaultText"/>
              <w:jc w:val="center"/>
              <w:rPr>
                <w:rFonts w:ascii="Arial" w:hAnsi="Arial" w:cs="Arial"/>
              </w:rPr>
            </w:pPr>
            <w:r>
              <w:rPr>
                <w:rFonts w:ascii="Arial" w:hAnsi="Arial" w:cs="Arial"/>
                <w:sz w:val="22"/>
                <w:szCs w:val="22"/>
              </w:rPr>
              <w:t>Graded</w:t>
            </w:r>
          </w:p>
        </w:tc>
        <w:tc>
          <w:tcPr>
            <w:tcW w:w="1306" w:type="dxa"/>
            <w:tcBorders>
              <w:top w:val="single" w:sz="4" w:space="0" w:color="auto"/>
              <w:left w:val="single" w:sz="4" w:space="0" w:color="auto"/>
              <w:bottom w:val="single" w:sz="4" w:space="0" w:color="auto"/>
              <w:right w:val="single" w:sz="4" w:space="0" w:color="auto"/>
            </w:tcBorders>
          </w:tcPr>
          <w:p w:rsidR="00322C9D" w:rsidRPr="000E5629" w:rsidRDefault="00322C9D" w:rsidP="006D2AAE">
            <w:pPr>
              <w:pStyle w:val="DefaultText"/>
              <w:jc w:val="center"/>
              <w:rPr>
                <w:rFonts w:ascii="Arial" w:hAnsi="Arial" w:cs="Arial"/>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260" w:type="dxa"/>
            <w:tcBorders>
              <w:top w:val="single" w:sz="4" w:space="0" w:color="auto"/>
              <w:left w:val="single" w:sz="4" w:space="0" w:color="auto"/>
              <w:bottom w:val="single" w:sz="4" w:space="0" w:color="auto"/>
              <w:right w:val="single" w:sz="4" w:space="0" w:color="auto"/>
            </w:tcBorders>
          </w:tcPr>
          <w:p w:rsidR="00322C9D" w:rsidRPr="000E5629" w:rsidRDefault="00322C9D" w:rsidP="006D2AAE">
            <w:pPr>
              <w:pStyle w:val="DefaultText"/>
              <w:ind w:right="-92"/>
              <w:jc w:val="center"/>
              <w:rPr>
                <w:rFonts w:ascii="Arial" w:hAnsi="Arial" w:cs="Arial"/>
              </w:rPr>
            </w:pPr>
            <w:r w:rsidRPr="000E5629">
              <w:rPr>
                <w:rFonts w:ascii="Arial" w:hAnsi="Arial" w:cs="Arial"/>
                <w:sz w:val="22"/>
                <w:szCs w:val="22"/>
              </w:rPr>
              <w:t>Sanctioned Amt.</w:t>
            </w:r>
          </w:p>
        </w:tc>
      </w:tr>
      <w:tr w:rsidR="00322C9D" w:rsidRPr="000E5629" w:rsidTr="003936BE">
        <w:trPr>
          <w:jc w:val="center"/>
        </w:trPr>
        <w:tc>
          <w:tcPr>
            <w:tcW w:w="1223" w:type="dxa"/>
            <w:tcBorders>
              <w:top w:val="single" w:sz="6" w:space="0" w:color="auto"/>
              <w:left w:val="single" w:sz="6" w:space="0" w:color="auto"/>
              <w:bottom w:val="single" w:sz="6"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32</w:t>
            </w:r>
          </w:p>
        </w:tc>
        <w:tc>
          <w:tcPr>
            <w:tcW w:w="1424" w:type="dxa"/>
            <w:tcBorders>
              <w:top w:val="single" w:sz="6" w:space="0" w:color="auto"/>
              <w:left w:val="single" w:sz="4" w:space="0" w:color="auto"/>
              <w:bottom w:val="single" w:sz="6" w:space="0" w:color="auto"/>
              <w:right w:val="single" w:sz="6"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32</w:t>
            </w:r>
          </w:p>
        </w:tc>
        <w:tc>
          <w:tcPr>
            <w:tcW w:w="1350" w:type="dxa"/>
            <w:tcBorders>
              <w:top w:val="single" w:sz="6" w:space="0" w:color="auto"/>
              <w:left w:val="single" w:sz="6" w:space="0" w:color="auto"/>
              <w:bottom w:val="single" w:sz="6"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41.44</w:t>
            </w:r>
          </w:p>
        </w:tc>
        <w:tc>
          <w:tcPr>
            <w:tcW w:w="1230"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3565</w:t>
            </w:r>
          </w:p>
        </w:tc>
        <w:tc>
          <w:tcPr>
            <w:tcW w:w="1306"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1717</w:t>
            </w:r>
          </w:p>
        </w:tc>
        <w:tc>
          <w:tcPr>
            <w:tcW w:w="1260" w:type="dxa"/>
            <w:tcBorders>
              <w:top w:val="single" w:sz="4" w:space="0" w:color="auto"/>
              <w:left w:val="single" w:sz="4" w:space="0" w:color="auto"/>
              <w:bottom w:val="single" w:sz="4" w:space="0" w:color="auto"/>
              <w:right w:val="single" w:sz="4" w:space="0" w:color="auto"/>
            </w:tcBorders>
            <w:vAlign w:val="center"/>
          </w:tcPr>
          <w:p w:rsidR="00322C9D" w:rsidRPr="009A0BB2" w:rsidRDefault="0063417A" w:rsidP="006D2AAE">
            <w:pPr>
              <w:pStyle w:val="DefaultText"/>
              <w:jc w:val="center"/>
              <w:rPr>
                <w:rFonts w:ascii="Arial" w:hAnsi="Arial" w:cs="Arial"/>
              </w:rPr>
            </w:pPr>
            <w:r>
              <w:rPr>
                <w:rFonts w:ascii="Arial" w:hAnsi="Arial" w:cs="Arial"/>
              </w:rPr>
              <w:t>293.46</w:t>
            </w:r>
          </w:p>
        </w:tc>
      </w:tr>
    </w:tbl>
    <w:p w:rsidR="00322C9D" w:rsidRDefault="00322C9D"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9B0325" w:rsidRDefault="009B0325"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3936BE" w:rsidRDefault="003936BE" w:rsidP="00322C9D">
      <w:pPr>
        <w:pStyle w:val="ListParagraph"/>
        <w:ind w:left="1080" w:right="-187"/>
        <w:rPr>
          <w:sz w:val="28"/>
          <w:szCs w:val="28"/>
        </w:rPr>
      </w:pPr>
    </w:p>
    <w:p w:rsidR="00322C9D" w:rsidRDefault="003936BE" w:rsidP="00322C9D">
      <w:pPr>
        <w:pStyle w:val="ListParagraph"/>
        <w:ind w:left="1080" w:right="-187" w:hanging="360"/>
        <w:rPr>
          <w:rFonts w:ascii="Arial" w:hAnsi="Arial" w:cs="Arial"/>
          <w:sz w:val="28"/>
          <w:szCs w:val="28"/>
        </w:rPr>
      </w:pPr>
      <w:r>
        <w:rPr>
          <w:sz w:val="28"/>
          <w:szCs w:val="28"/>
        </w:rPr>
        <w:t>C</w:t>
      </w:r>
      <w:r w:rsidR="00322C9D">
        <w:rPr>
          <w:sz w:val="28"/>
          <w:szCs w:val="28"/>
        </w:rPr>
        <w:t>) Disbursement Details</w:t>
      </w:r>
      <w:r w:rsidR="00322C9D">
        <w:rPr>
          <w:sz w:val="28"/>
          <w:szCs w:val="28"/>
        </w:rPr>
        <w:tab/>
      </w:r>
      <w:r w:rsidR="00322C9D">
        <w:rPr>
          <w:sz w:val="28"/>
          <w:szCs w:val="28"/>
        </w:rPr>
        <w:tab/>
      </w:r>
      <w:r w:rsidR="00322C9D">
        <w:rPr>
          <w:sz w:val="28"/>
          <w:szCs w:val="28"/>
        </w:rPr>
        <w:tab/>
      </w:r>
      <w:r w:rsidR="00322C9D">
        <w:rPr>
          <w:sz w:val="28"/>
          <w:szCs w:val="28"/>
        </w:rPr>
        <w:tab/>
        <w:t xml:space="preserve">(Amt. in </w:t>
      </w:r>
      <w:proofErr w:type="spellStart"/>
      <w:r w:rsidR="00322C9D">
        <w:rPr>
          <w:sz w:val="28"/>
          <w:szCs w:val="28"/>
        </w:rPr>
        <w:t>lacs</w:t>
      </w:r>
      <w:proofErr w:type="spellEnd"/>
      <w:r w:rsidR="00322C9D">
        <w:rPr>
          <w:rFonts w:ascii="Arial" w:hAnsi="Arial" w:cs="Arial"/>
          <w:sz w:val="28"/>
          <w:szCs w:val="28"/>
        </w:rPr>
        <w:t>)</w:t>
      </w:r>
    </w:p>
    <w:tbl>
      <w:tblPr>
        <w:tblW w:w="8144" w:type="dxa"/>
        <w:jc w:val="center"/>
        <w:tblInd w:w="-192" w:type="dxa"/>
        <w:tblLayout w:type="fixed"/>
        <w:tblLook w:val="0000"/>
      </w:tblPr>
      <w:tblGrid>
        <w:gridCol w:w="810"/>
        <w:gridCol w:w="1012"/>
        <w:gridCol w:w="1148"/>
        <w:gridCol w:w="990"/>
        <w:gridCol w:w="990"/>
        <w:gridCol w:w="1012"/>
        <w:gridCol w:w="270"/>
        <w:gridCol w:w="968"/>
        <w:gridCol w:w="944"/>
      </w:tblGrid>
      <w:tr w:rsidR="00322C9D" w:rsidRPr="000E5629" w:rsidTr="001C7579">
        <w:trPr>
          <w:cantSplit/>
          <w:trHeight w:val="705"/>
          <w:jc w:val="center"/>
        </w:trPr>
        <w:tc>
          <w:tcPr>
            <w:tcW w:w="3960" w:type="dxa"/>
            <w:gridSpan w:val="4"/>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sidRPr="000E5629">
              <w:rPr>
                <w:rFonts w:ascii="Arial" w:hAnsi="Arial" w:cs="Arial"/>
                <w:szCs w:val="22"/>
              </w:rPr>
              <w:t xml:space="preserve">Disbursement made during the quarter ended </w:t>
            </w:r>
          </w:p>
        </w:tc>
        <w:tc>
          <w:tcPr>
            <w:tcW w:w="4184" w:type="dxa"/>
            <w:gridSpan w:val="5"/>
            <w:tcBorders>
              <w:top w:val="single" w:sz="6" w:space="0" w:color="auto"/>
              <w:left w:val="single" w:sz="6"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szCs w:val="22"/>
              </w:rPr>
              <w:t>Total loans disb</w:t>
            </w:r>
            <w:r>
              <w:rPr>
                <w:rFonts w:ascii="Arial" w:hAnsi="Arial" w:cs="Arial"/>
                <w:szCs w:val="22"/>
              </w:rPr>
              <w:t>ursed during the year</w:t>
            </w:r>
          </w:p>
        </w:tc>
      </w:tr>
      <w:tr w:rsidR="00322C9D" w:rsidRPr="000E5629" w:rsidTr="0024101C">
        <w:trPr>
          <w:trHeight w:val="1542"/>
          <w:jc w:val="center"/>
        </w:trPr>
        <w:tc>
          <w:tcPr>
            <w:tcW w:w="81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Total a/c disb</w:t>
            </w:r>
            <w:r>
              <w:rPr>
                <w:rFonts w:ascii="Arial" w:hAnsi="Arial" w:cs="Arial"/>
                <w:sz w:val="22"/>
                <w:szCs w:val="22"/>
              </w:rPr>
              <w:t>.</w:t>
            </w:r>
          </w:p>
        </w:tc>
        <w:tc>
          <w:tcPr>
            <w:tcW w:w="1012"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 disb</w:t>
            </w:r>
            <w:r>
              <w:rPr>
                <w:rFonts w:ascii="Arial" w:hAnsi="Arial" w:cs="Arial"/>
                <w:sz w:val="22"/>
                <w:szCs w:val="22"/>
              </w:rPr>
              <w:t>.</w:t>
            </w:r>
          </w:p>
        </w:tc>
        <w:tc>
          <w:tcPr>
            <w:tcW w:w="1148"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Out of total a/c disb</w:t>
            </w:r>
            <w:r>
              <w:rPr>
                <w:rFonts w:ascii="Arial" w:hAnsi="Arial" w:cs="Arial"/>
                <w:sz w:val="22"/>
                <w:szCs w:val="22"/>
              </w:rPr>
              <w:t>.</w:t>
            </w:r>
            <w:r w:rsidRPr="000E5629">
              <w:rPr>
                <w:rFonts w:ascii="Arial" w:hAnsi="Arial" w:cs="Arial"/>
                <w:sz w:val="22"/>
                <w:szCs w:val="22"/>
              </w:rPr>
              <w:t>no.of new a/c</w:t>
            </w:r>
          </w:p>
        </w:tc>
        <w:tc>
          <w:tcPr>
            <w:tcW w:w="990" w:type="dxa"/>
            <w:tcBorders>
              <w:top w:val="single" w:sz="6" w:space="0" w:color="auto"/>
              <w:left w:val="single" w:sz="4" w:space="0" w:color="auto"/>
              <w:bottom w:val="single" w:sz="6" w:space="0" w:color="auto"/>
              <w:right w:val="single" w:sz="6" w:space="0" w:color="auto"/>
            </w:tcBorders>
          </w:tcPr>
          <w:p w:rsidR="00322C9D" w:rsidRDefault="00322C9D" w:rsidP="006D2AAE">
            <w:pPr>
              <w:pStyle w:val="DefaultText"/>
              <w:ind w:left="-108" w:right="-108"/>
              <w:jc w:val="center"/>
              <w:rPr>
                <w:rFonts w:ascii="Arial" w:hAnsi="Arial" w:cs="Arial"/>
              </w:rPr>
            </w:pPr>
            <w:r w:rsidRPr="000E5629">
              <w:rPr>
                <w:rFonts w:ascii="Arial" w:hAnsi="Arial" w:cs="Arial"/>
                <w:sz w:val="22"/>
                <w:szCs w:val="22"/>
              </w:rPr>
              <w:t>Amt.disb</w:t>
            </w:r>
            <w:r>
              <w:rPr>
                <w:rFonts w:ascii="Arial" w:hAnsi="Arial" w:cs="Arial"/>
                <w:sz w:val="22"/>
                <w:szCs w:val="22"/>
              </w:rPr>
              <w:t>.</w:t>
            </w:r>
          </w:p>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to new a/c</w:t>
            </w:r>
          </w:p>
        </w:tc>
        <w:tc>
          <w:tcPr>
            <w:tcW w:w="990"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Total a/c disb</w:t>
            </w:r>
            <w:r>
              <w:rPr>
                <w:rFonts w:ascii="Arial" w:hAnsi="Arial" w:cs="Arial"/>
                <w:sz w:val="22"/>
                <w:szCs w:val="22"/>
              </w:rPr>
              <w:t>.</w:t>
            </w:r>
          </w:p>
        </w:tc>
        <w:tc>
          <w:tcPr>
            <w:tcW w:w="1282" w:type="dxa"/>
            <w:gridSpan w:val="2"/>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 disb</w:t>
            </w:r>
            <w:r>
              <w:rPr>
                <w:rFonts w:ascii="Arial" w:hAnsi="Arial" w:cs="Arial"/>
                <w:sz w:val="22"/>
                <w:szCs w:val="22"/>
              </w:rPr>
              <w:t>.</w:t>
            </w:r>
          </w:p>
        </w:tc>
        <w:tc>
          <w:tcPr>
            <w:tcW w:w="968" w:type="dxa"/>
            <w:tcBorders>
              <w:top w:val="single" w:sz="6" w:space="0" w:color="auto"/>
              <w:left w:val="single" w:sz="6" w:space="0" w:color="auto"/>
              <w:bottom w:val="single" w:sz="6" w:space="0" w:color="auto"/>
              <w:right w:val="single" w:sz="4"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Out of total a/c disb</w:t>
            </w:r>
            <w:r>
              <w:rPr>
                <w:rFonts w:ascii="Arial" w:hAnsi="Arial" w:cs="Arial"/>
                <w:sz w:val="22"/>
                <w:szCs w:val="22"/>
              </w:rPr>
              <w:t xml:space="preserve">.  </w:t>
            </w:r>
            <w:r w:rsidRPr="000E5629">
              <w:rPr>
                <w:rFonts w:ascii="Arial" w:hAnsi="Arial" w:cs="Arial"/>
                <w:sz w:val="22"/>
                <w:szCs w:val="22"/>
              </w:rPr>
              <w:t>no.of new a/c</w:t>
            </w:r>
          </w:p>
        </w:tc>
        <w:tc>
          <w:tcPr>
            <w:tcW w:w="944" w:type="dxa"/>
            <w:tcBorders>
              <w:top w:val="single" w:sz="6" w:space="0" w:color="auto"/>
              <w:left w:val="single" w:sz="4" w:space="0" w:color="auto"/>
              <w:bottom w:val="single" w:sz="6" w:space="0" w:color="auto"/>
              <w:right w:val="single" w:sz="6" w:space="0" w:color="auto"/>
            </w:tcBorders>
          </w:tcPr>
          <w:p w:rsidR="00322C9D" w:rsidRPr="000E5629" w:rsidRDefault="00322C9D" w:rsidP="006D2AAE">
            <w:pPr>
              <w:pStyle w:val="DefaultText"/>
              <w:ind w:left="-108" w:right="-108"/>
              <w:jc w:val="center"/>
              <w:rPr>
                <w:rFonts w:ascii="Arial" w:hAnsi="Arial" w:cs="Arial"/>
              </w:rPr>
            </w:pPr>
            <w:r w:rsidRPr="000E5629">
              <w:rPr>
                <w:rFonts w:ascii="Arial" w:hAnsi="Arial" w:cs="Arial"/>
                <w:sz w:val="22"/>
                <w:szCs w:val="22"/>
              </w:rPr>
              <w:t>Amt.disb</w:t>
            </w:r>
            <w:r>
              <w:rPr>
                <w:rFonts w:ascii="Arial" w:hAnsi="Arial" w:cs="Arial"/>
                <w:sz w:val="22"/>
                <w:szCs w:val="22"/>
              </w:rPr>
              <w:t>.</w:t>
            </w:r>
            <w:r w:rsidRPr="000E5629">
              <w:rPr>
                <w:rFonts w:ascii="Arial" w:hAnsi="Arial" w:cs="Arial"/>
                <w:sz w:val="22"/>
                <w:szCs w:val="22"/>
              </w:rPr>
              <w:t xml:space="preserve"> to new a/c</w:t>
            </w:r>
          </w:p>
        </w:tc>
      </w:tr>
      <w:tr w:rsidR="00322C9D" w:rsidRPr="000E5629" w:rsidTr="001C7579">
        <w:trPr>
          <w:jc w:val="center"/>
        </w:trPr>
        <w:tc>
          <w:tcPr>
            <w:tcW w:w="810"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37</w:t>
            </w:r>
          </w:p>
        </w:tc>
        <w:tc>
          <w:tcPr>
            <w:tcW w:w="1012"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60.92</w:t>
            </w:r>
          </w:p>
        </w:tc>
        <w:tc>
          <w:tcPr>
            <w:tcW w:w="1148"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37</w:t>
            </w:r>
          </w:p>
        </w:tc>
        <w:tc>
          <w:tcPr>
            <w:tcW w:w="990"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ind w:left="-108" w:right="-108"/>
              <w:jc w:val="center"/>
              <w:rPr>
                <w:rFonts w:ascii="Arial" w:hAnsi="Arial" w:cs="Arial"/>
              </w:rPr>
            </w:pPr>
            <w:r>
              <w:rPr>
                <w:rFonts w:ascii="Arial" w:hAnsi="Arial" w:cs="Arial"/>
                <w:sz w:val="22"/>
                <w:szCs w:val="22"/>
              </w:rPr>
              <w:t>60.92</w:t>
            </w:r>
          </w:p>
        </w:tc>
        <w:tc>
          <w:tcPr>
            <w:tcW w:w="990" w:type="dxa"/>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70</w:t>
            </w:r>
          </w:p>
        </w:tc>
        <w:tc>
          <w:tcPr>
            <w:tcW w:w="1012"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99.94</w:t>
            </w:r>
          </w:p>
        </w:tc>
        <w:tc>
          <w:tcPr>
            <w:tcW w:w="1238" w:type="dxa"/>
            <w:gridSpan w:val="2"/>
            <w:tcBorders>
              <w:top w:val="single" w:sz="6" w:space="0" w:color="auto"/>
              <w:left w:val="single" w:sz="6" w:space="0" w:color="auto"/>
              <w:bottom w:val="single" w:sz="6" w:space="0" w:color="auto"/>
              <w:right w:val="single" w:sz="4" w:space="0" w:color="auto"/>
            </w:tcBorders>
            <w:vAlign w:val="center"/>
          </w:tcPr>
          <w:p w:rsidR="00322C9D" w:rsidRPr="000363E4" w:rsidRDefault="0024101C" w:rsidP="006D2AAE">
            <w:pPr>
              <w:pStyle w:val="DefaultText"/>
              <w:jc w:val="center"/>
              <w:rPr>
                <w:rFonts w:ascii="Arial" w:hAnsi="Arial" w:cs="Arial"/>
              </w:rPr>
            </w:pPr>
            <w:r>
              <w:rPr>
                <w:rFonts w:ascii="Arial" w:hAnsi="Arial" w:cs="Arial"/>
                <w:sz w:val="22"/>
                <w:szCs w:val="22"/>
              </w:rPr>
              <w:t>42</w:t>
            </w:r>
          </w:p>
        </w:tc>
        <w:tc>
          <w:tcPr>
            <w:tcW w:w="944" w:type="dxa"/>
            <w:tcBorders>
              <w:top w:val="single" w:sz="6" w:space="0" w:color="auto"/>
              <w:left w:val="single" w:sz="4" w:space="0" w:color="auto"/>
              <w:bottom w:val="single" w:sz="6" w:space="0" w:color="auto"/>
              <w:right w:val="single" w:sz="6" w:space="0" w:color="auto"/>
            </w:tcBorders>
            <w:vAlign w:val="center"/>
          </w:tcPr>
          <w:p w:rsidR="00322C9D" w:rsidRPr="000363E4" w:rsidRDefault="0024101C" w:rsidP="006D2AAE">
            <w:pPr>
              <w:pStyle w:val="DefaultText"/>
              <w:ind w:left="-108" w:right="-108"/>
              <w:jc w:val="center"/>
              <w:rPr>
                <w:rFonts w:ascii="Arial" w:hAnsi="Arial" w:cs="Arial"/>
              </w:rPr>
            </w:pPr>
            <w:r>
              <w:rPr>
                <w:rFonts w:ascii="Arial" w:hAnsi="Arial" w:cs="Arial"/>
                <w:sz w:val="22"/>
                <w:szCs w:val="22"/>
              </w:rPr>
              <w:t>65.94</w:t>
            </w:r>
          </w:p>
        </w:tc>
      </w:tr>
    </w:tbl>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rPr>
          <w:rFonts w:ascii="Arial" w:hAnsi="Arial" w:cs="Arial"/>
          <w:sz w:val="28"/>
          <w:szCs w:val="28"/>
        </w:rPr>
      </w:pPr>
    </w:p>
    <w:p w:rsidR="00322C9D" w:rsidRDefault="00322C9D" w:rsidP="00322C9D">
      <w:pPr>
        <w:pStyle w:val="ListParagraph"/>
        <w:ind w:left="1080" w:right="-187" w:hanging="360"/>
        <w:rPr>
          <w:rFonts w:ascii="Arial" w:hAnsi="Arial" w:cs="Arial"/>
          <w:sz w:val="28"/>
          <w:szCs w:val="28"/>
        </w:rPr>
      </w:pPr>
      <w:r>
        <w:rPr>
          <w:rFonts w:cstheme="minorHAnsi"/>
          <w:sz w:val="28"/>
          <w:szCs w:val="28"/>
        </w:rPr>
        <w:t>d) Loan Outstanding and NPA</w:t>
      </w:r>
      <w:r>
        <w:rPr>
          <w:rFonts w:cstheme="minorHAnsi"/>
          <w:sz w:val="28"/>
          <w:szCs w:val="28"/>
        </w:rPr>
        <w:tab/>
      </w:r>
      <w:r>
        <w:rPr>
          <w:rFonts w:cstheme="minorHAnsi"/>
          <w:sz w:val="28"/>
          <w:szCs w:val="28"/>
        </w:rPr>
        <w:tab/>
      </w:r>
      <w:r>
        <w:rPr>
          <w:rFonts w:cstheme="minorHAnsi"/>
          <w:sz w:val="28"/>
          <w:szCs w:val="28"/>
        </w:rPr>
        <w:tab/>
        <w:t xml:space="preserve">(Amt. in </w:t>
      </w:r>
      <w:proofErr w:type="spellStart"/>
      <w:r>
        <w:rPr>
          <w:rFonts w:cstheme="minorHAnsi"/>
          <w:sz w:val="28"/>
          <w:szCs w:val="28"/>
        </w:rPr>
        <w:t>lacs</w:t>
      </w:r>
      <w:proofErr w:type="spellEnd"/>
      <w:r>
        <w:rPr>
          <w:rFonts w:ascii="Arial" w:hAnsi="Arial" w:cs="Arial"/>
          <w:sz w:val="28"/>
          <w:szCs w:val="28"/>
        </w:rPr>
        <w:t>)</w:t>
      </w:r>
    </w:p>
    <w:tbl>
      <w:tblPr>
        <w:tblW w:w="0" w:type="auto"/>
        <w:jc w:val="center"/>
        <w:tblInd w:w="-4885" w:type="dxa"/>
        <w:tblLook w:val="0000"/>
      </w:tblPr>
      <w:tblGrid>
        <w:gridCol w:w="1525"/>
        <w:gridCol w:w="1243"/>
        <w:gridCol w:w="1334"/>
        <w:gridCol w:w="1243"/>
        <w:gridCol w:w="1249"/>
        <w:gridCol w:w="1645"/>
      </w:tblGrid>
      <w:tr w:rsidR="00322C9D" w:rsidRPr="000E5629" w:rsidTr="006D2AAE">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Pr>
                <w:rFonts w:ascii="Arial" w:hAnsi="Arial" w:cs="Arial"/>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322C9D" w:rsidRPr="000E5629" w:rsidRDefault="00322C9D" w:rsidP="006D2AAE">
            <w:pPr>
              <w:jc w:val="center"/>
              <w:rPr>
                <w:rFonts w:ascii="Arial" w:hAnsi="Arial" w:cs="Arial"/>
              </w:rPr>
            </w:pPr>
            <w:r>
              <w:rPr>
                <w:rFonts w:ascii="Arial" w:hAnsi="Arial" w:cs="Arial"/>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322C9D" w:rsidRDefault="00322C9D" w:rsidP="006D2AAE">
            <w:pPr>
              <w:jc w:val="center"/>
              <w:rPr>
                <w:rFonts w:ascii="Arial" w:hAnsi="Arial" w:cs="Arial"/>
              </w:rPr>
            </w:pPr>
            <w:r>
              <w:rPr>
                <w:rFonts w:ascii="Arial" w:hAnsi="Arial" w:cs="Arial"/>
              </w:rPr>
              <w:t>Percentage NPA</w:t>
            </w:r>
          </w:p>
        </w:tc>
      </w:tr>
      <w:tr w:rsidR="00322C9D" w:rsidRPr="000E5629" w:rsidTr="001C7579">
        <w:trPr>
          <w:cantSplit/>
          <w:trHeight w:val="435"/>
          <w:jc w:val="center"/>
        </w:trPr>
        <w:tc>
          <w:tcPr>
            <w:tcW w:w="1525" w:type="dxa"/>
            <w:tcBorders>
              <w:top w:val="single" w:sz="6" w:space="0" w:color="auto"/>
              <w:left w:val="single" w:sz="6" w:space="0" w:color="auto"/>
              <w:bottom w:val="single" w:sz="6" w:space="0" w:color="auto"/>
              <w:right w:val="single" w:sz="4"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39" w:right="-104"/>
              <w:jc w:val="center"/>
              <w:rPr>
                <w:rFonts w:ascii="Arial" w:hAnsi="Arial" w:cs="Arial"/>
              </w:rPr>
            </w:pPr>
            <w:r w:rsidRPr="000E5629">
              <w:rPr>
                <w:rFonts w:ascii="Arial" w:hAnsi="Arial" w:cs="Arial"/>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96" w:right="-47"/>
              <w:jc w:val="center"/>
              <w:rPr>
                <w:rFonts w:ascii="Arial" w:hAnsi="Arial" w:cs="Arial"/>
              </w:rPr>
            </w:pPr>
            <w:r w:rsidRPr="000E5629">
              <w:rPr>
                <w:rFonts w:ascii="Arial" w:hAnsi="Arial" w:cs="Arial"/>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jc w:val="center"/>
              <w:rPr>
                <w:rFonts w:ascii="Arial" w:hAnsi="Arial" w:cs="Arial"/>
              </w:rPr>
            </w:pPr>
            <w:r w:rsidRPr="000E5629">
              <w:rPr>
                <w:rFonts w:ascii="Arial" w:hAnsi="Arial" w:cs="Arial"/>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322C9D" w:rsidRPr="000E5629" w:rsidRDefault="00322C9D" w:rsidP="006D2AAE">
            <w:pPr>
              <w:ind w:left="-68"/>
              <w:jc w:val="center"/>
              <w:rPr>
                <w:rFonts w:ascii="Arial" w:hAnsi="Arial" w:cs="Arial"/>
              </w:rPr>
            </w:pPr>
            <w:r w:rsidRPr="000E5629">
              <w:rPr>
                <w:rFonts w:ascii="Arial" w:hAnsi="Arial" w:cs="Arial"/>
              </w:rPr>
              <w:t>Amount</w:t>
            </w:r>
          </w:p>
        </w:tc>
      </w:tr>
      <w:tr w:rsidR="00322C9D" w:rsidRPr="000E5629" w:rsidTr="006D2AAE">
        <w:trPr>
          <w:jc w:val="center"/>
        </w:trPr>
        <w:tc>
          <w:tcPr>
            <w:tcW w:w="1525" w:type="dxa"/>
            <w:tcBorders>
              <w:top w:val="single" w:sz="6" w:space="0" w:color="auto"/>
              <w:left w:val="single" w:sz="6" w:space="0" w:color="auto"/>
              <w:bottom w:val="single" w:sz="6" w:space="0" w:color="auto"/>
              <w:right w:val="single" w:sz="4" w:space="0" w:color="auto"/>
            </w:tcBorders>
          </w:tcPr>
          <w:p w:rsidR="00322C9D" w:rsidRPr="000E5629" w:rsidRDefault="007257DD" w:rsidP="006D2AAE">
            <w:pPr>
              <w:pStyle w:val="DefaultText"/>
              <w:jc w:val="right"/>
              <w:rPr>
                <w:rFonts w:ascii="Arial" w:hAnsi="Arial" w:cs="Arial"/>
              </w:rPr>
            </w:pPr>
            <w:r>
              <w:rPr>
                <w:rFonts w:ascii="Arial" w:hAnsi="Arial" w:cs="Arial"/>
              </w:rPr>
              <w:t>1096</w:t>
            </w:r>
          </w:p>
        </w:tc>
        <w:tc>
          <w:tcPr>
            <w:tcW w:w="1243"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2035.88</w:t>
            </w:r>
          </w:p>
        </w:tc>
        <w:tc>
          <w:tcPr>
            <w:tcW w:w="1334"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64</w:t>
            </w:r>
          </w:p>
        </w:tc>
        <w:tc>
          <w:tcPr>
            <w:tcW w:w="1243" w:type="dxa"/>
            <w:tcBorders>
              <w:top w:val="single" w:sz="6" w:space="0" w:color="auto"/>
              <w:left w:val="single" w:sz="4" w:space="0" w:color="auto"/>
              <w:bottom w:val="single" w:sz="6" w:space="0" w:color="auto"/>
              <w:right w:val="single" w:sz="6" w:space="0" w:color="auto"/>
            </w:tcBorders>
          </w:tcPr>
          <w:p w:rsidR="00322C9D" w:rsidRPr="000E5629" w:rsidRDefault="007257DD" w:rsidP="006D2AAE">
            <w:pPr>
              <w:pStyle w:val="DefaultText"/>
              <w:jc w:val="right"/>
              <w:rPr>
                <w:rFonts w:ascii="Arial" w:hAnsi="Arial" w:cs="Arial"/>
              </w:rPr>
            </w:pPr>
            <w:r>
              <w:rPr>
                <w:rFonts w:ascii="Arial" w:hAnsi="Arial" w:cs="Arial"/>
              </w:rPr>
              <w:t>49.80</w:t>
            </w:r>
          </w:p>
        </w:tc>
        <w:tc>
          <w:tcPr>
            <w:tcW w:w="1249" w:type="dxa"/>
            <w:tcBorders>
              <w:top w:val="single" w:sz="6" w:space="0" w:color="auto"/>
              <w:left w:val="single" w:sz="4" w:space="0" w:color="auto"/>
              <w:bottom w:val="single" w:sz="6" w:space="0" w:color="auto"/>
              <w:right w:val="single" w:sz="6" w:space="0" w:color="auto"/>
            </w:tcBorders>
          </w:tcPr>
          <w:p w:rsidR="00322C9D" w:rsidRDefault="007257DD" w:rsidP="009B0325">
            <w:pPr>
              <w:pStyle w:val="DefaultText"/>
              <w:jc w:val="right"/>
              <w:rPr>
                <w:rFonts w:ascii="Arial" w:hAnsi="Arial" w:cs="Arial"/>
              </w:rPr>
            </w:pPr>
            <w:r>
              <w:rPr>
                <w:rFonts w:ascii="Arial" w:hAnsi="Arial" w:cs="Arial"/>
              </w:rPr>
              <w:t>487.09</w:t>
            </w:r>
          </w:p>
        </w:tc>
        <w:tc>
          <w:tcPr>
            <w:tcW w:w="1645" w:type="dxa"/>
            <w:tcBorders>
              <w:top w:val="single" w:sz="6" w:space="0" w:color="auto"/>
              <w:left w:val="single" w:sz="4" w:space="0" w:color="auto"/>
              <w:bottom w:val="single" w:sz="6" w:space="0" w:color="auto"/>
              <w:right w:val="single" w:sz="6" w:space="0" w:color="auto"/>
            </w:tcBorders>
          </w:tcPr>
          <w:p w:rsidR="00322C9D" w:rsidRDefault="007257DD" w:rsidP="006D2AAE">
            <w:pPr>
              <w:pStyle w:val="DefaultText"/>
              <w:jc w:val="right"/>
              <w:rPr>
                <w:rFonts w:ascii="Arial" w:hAnsi="Arial" w:cs="Arial"/>
              </w:rPr>
            </w:pPr>
            <w:r>
              <w:rPr>
                <w:rFonts w:ascii="Arial" w:hAnsi="Arial" w:cs="Arial"/>
              </w:rPr>
              <w:t>24.25</w:t>
            </w:r>
          </w:p>
        </w:tc>
      </w:tr>
      <w:tr w:rsidR="009B0325" w:rsidRPr="000E5629" w:rsidTr="006D2AAE">
        <w:trPr>
          <w:jc w:val="center"/>
        </w:trPr>
        <w:tc>
          <w:tcPr>
            <w:tcW w:w="1525" w:type="dxa"/>
            <w:tcBorders>
              <w:top w:val="single" w:sz="6" w:space="0" w:color="auto"/>
              <w:left w:val="single" w:sz="6" w:space="0" w:color="auto"/>
              <w:bottom w:val="single" w:sz="6" w:space="0" w:color="auto"/>
              <w:right w:val="single" w:sz="4" w:space="0" w:color="auto"/>
            </w:tcBorders>
          </w:tcPr>
          <w:p w:rsidR="009B0325" w:rsidRDefault="009B0325" w:rsidP="006D2AAE">
            <w:pPr>
              <w:pStyle w:val="DefaultText"/>
              <w:jc w:val="right"/>
              <w:rPr>
                <w:rFonts w:ascii="Arial" w:hAnsi="Arial" w:cs="Arial"/>
              </w:rPr>
            </w:pPr>
          </w:p>
        </w:tc>
        <w:tc>
          <w:tcPr>
            <w:tcW w:w="1243"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334"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243"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c>
          <w:tcPr>
            <w:tcW w:w="1249" w:type="dxa"/>
            <w:tcBorders>
              <w:top w:val="single" w:sz="6" w:space="0" w:color="auto"/>
              <w:left w:val="single" w:sz="4" w:space="0" w:color="auto"/>
              <w:bottom w:val="single" w:sz="6" w:space="0" w:color="auto"/>
              <w:right w:val="single" w:sz="6" w:space="0" w:color="auto"/>
            </w:tcBorders>
          </w:tcPr>
          <w:p w:rsidR="009B0325" w:rsidRDefault="009B0325" w:rsidP="009B0325">
            <w:pPr>
              <w:pStyle w:val="DefaultText"/>
              <w:jc w:val="right"/>
              <w:rPr>
                <w:rFonts w:ascii="Arial" w:hAnsi="Arial" w:cs="Arial"/>
              </w:rPr>
            </w:pPr>
          </w:p>
        </w:tc>
        <w:tc>
          <w:tcPr>
            <w:tcW w:w="1645" w:type="dxa"/>
            <w:tcBorders>
              <w:top w:val="single" w:sz="6" w:space="0" w:color="auto"/>
              <w:left w:val="single" w:sz="4" w:space="0" w:color="auto"/>
              <w:bottom w:val="single" w:sz="6" w:space="0" w:color="auto"/>
              <w:right w:val="single" w:sz="6" w:space="0" w:color="auto"/>
            </w:tcBorders>
          </w:tcPr>
          <w:p w:rsidR="009B0325" w:rsidRDefault="009B0325" w:rsidP="006D2AAE">
            <w:pPr>
              <w:pStyle w:val="DefaultText"/>
              <w:jc w:val="right"/>
              <w:rPr>
                <w:rFonts w:ascii="Arial" w:hAnsi="Arial" w:cs="Arial"/>
              </w:rPr>
            </w:pPr>
          </w:p>
        </w:tc>
      </w:tr>
    </w:tbl>
    <w:p w:rsidR="00322C9D" w:rsidRDefault="00322C9D" w:rsidP="00C7157B">
      <w:pPr>
        <w:pStyle w:val="ListParagraph"/>
        <w:numPr>
          <w:ilvl w:val="0"/>
          <w:numId w:val="27"/>
        </w:numPr>
        <w:spacing w:after="200"/>
        <w:ind w:right="-187"/>
        <w:rPr>
          <w:rFonts w:cstheme="minorHAnsi"/>
          <w:b/>
          <w:bCs/>
          <w:sz w:val="28"/>
          <w:szCs w:val="28"/>
        </w:rPr>
      </w:pPr>
      <w:r>
        <w:rPr>
          <w:rFonts w:cstheme="minorHAnsi"/>
          <w:b/>
          <w:bCs/>
          <w:sz w:val="28"/>
          <w:szCs w:val="28"/>
        </w:rPr>
        <w:t xml:space="preserve"> </w:t>
      </w:r>
      <w:r w:rsidRPr="003D5AAC">
        <w:rPr>
          <w:rFonts w:cstheme="minorHAnsi"/>
          <w:b/>
          <w:bCs/>
          <w:sz w:val="28"/>
          <w:szCs w:val="28"/>
        </w:rPr>
        <w:t>Details of villages not having ICT connectivity</w:t>
      </w:r>
      <w:r>
        <w:rPr>
          <w:rFonts w:cstheme="minorHAnsi"/>
          <w:b/>
          <w:bCs/>
          <w:sz w:val="28"/>
          <w:szCs w:val="28"/>
        </w:rPr>
        <w:t xml:space="preserve"> for extending Banking services*</w:t>
      </w:r>
    </w:p>
    <w:p w:rsidR="00322C9D" w:rsidRPr="003D5AAC" w:rsidRDefault="00322C9D" w:rsidP="00322C9D">
      <w:pPr>
        <w:pStyle w:val="ListParagraph"/>
        <w:ind w:right="-187"/>
        <w:rPr>
          <w:rFonts w:cstheme="minorHAnsi"/>
          <w:b/>
          <w:bCs/>
          <w:sz w:val="28"/>
          <w:szCs w:val="28"/>
        </w:rPr>
      </w:pPr>
    </w:p>
    <w:tbl>
      <w:tblPr>
        <w:tblStyle w:val="TableGrid"/>
        <w:tblW w:w="0" w:type="auto"/>
        <w:tblInd w:w="178" w:type="dxa"/>
        <w:tblLook w:val="04A0"/>
      </w:tblPr>
      <w:tblGrid>
        <w:gridCol w:w="767"/>
        <w:gridCol w:w="1413"/>
        <w:gridCol w:w="1710"/>
        <w:gridCol w:w="1980"/>
        <w:gridCol w:w="2790"/>
      </w:tblGrid>
      <w:tr w:rsidR="00322C9D" w:rsidRPr="003D5AAC" w:rsidTr="006D2AAE">
        <w:trPr>
          <w:trHeight w:val="594"/>
        </w:trPr>
        <w:tc>
          <w:tcPr>
            <w:tcW w:w="767"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Sr.</w:t>
            </w:r>
          </w:p>
        </w:tc>
        <w:tc>
          <w:tcPr>
            <w:tcW w:w="1413" w:type="dxa"/>
            <w:vAlign w:val="center"/>
          </w:tcPr>
          <w:p w:rsidR="00322C9D" w:rsidRPr="003D5AAC" w:rsidRDefault="00322C9D" w:rsidP="006D2AAE">
            <w:pPr>
              <w:jc w:val="center"/>
              <w:rPr>
                <w:b/>
                <w:bCs/>
              </w:rPr>
            </w:pPr>
            <w:r>
              <w:rPr>
                <w:b/>
                <w:bCs/>
              </w:rPr>
              <w:t>Block</w:t>
            </w:r>
          </w:p>
        </w:tc>
        <w:tc>
          <w:tcPr>
            <w:tcW w:w="1710" w:type="dxa"/>
            <w:vAlign w:val="center"/>
          </w:tcPr>
          <w:p w:rsidR="00322C9D" w:rsidRPr="002F66B4" w:rsidRDefault="00322C9D" w:rsidP="006D2AAE">
            <w:pPr>
              <w:jc w:val="center"/>
              <w:rPr>
                <w:rFonts w:cstheme="minorHAnsi"/>
                <w:b/>
                <w:bCs/>
                <w:szCs w:val="22"/>
              </w:rPr>
            </w:pPr>
            <w:r w:rsidRPr="002F66B4">
              <w:rPr>
                <w:rFonts w:cstheme="minorHAnsi"/>
                <w:b/>
                <w:bCs/>
                <w:szCs w:val="22"/>
              </w:rPr>
              <w:t>Village</w:t>
            </w:r>
          </w:p>
        </w:tc>
        <w:tc>
          <w:tcPr>
            <w:tcW w:w="1980"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Status of connectivity</w:t>
            </w:r>
          </w:p>
        </w:tc>
        <w:tc>
          <w:tcPr>
            <w:tcW w:w="2790" w:type="dxa"/>
            <w:vAlign w:val="center"/>
          </w:tcPr>
          <w:p w:rsidR="00322C9D" w:rsidRPr="003D5AAC" w:rsidRDefault="00322C9D" w:rsidP="006D2AAE">
            <w:pPr>
              <w:pStyle w:val="ListParagraph"/>
              <w:ind w:left="0" w:right="-187"/>
              <w:jc w:val="center"/>
              <w:rPr>
                <w:rFonts w:cstheme="minorHAnsi"/>
                <w:b/>
                <w:bCs/>
                <w:szCs w:val="22"/>
              </w:rPr>
            </w:pPr>
            <w:r>
              <w:rPr>
                <w:rFonts w:cstheme="minorHAnsi"/>
                <w:b/>
                <w:bCs/>
                <w:szCs w:val="22"/>
              </w:rPr>
              <w:t>Action taken / proposed</w:t>
            </w:r>
          </w:p>
        </w:tc>
      </w:tr>
      <w:tr w:rsidR="00322C9D" w:rsidRPr="003D5AAC" w:rsidTr="006D2AAE">
        <w:trPr>
          <w:trHeight w:val="594"/>
        </w:trPr>
        <w:tc>
          <w:tcPr>
            <w:tcW w:w="767" w:type="dxa"/>
            <w:vAlign w:val="center"/>
          </w:tcPr>
          <w:p w:rsidR="00322C9D" w:rsidRDefault="00322C9D" w:rsidP="006D2AAE">
            <w:pPr>
              <w:pStyle w:val="ListParagraph"/>
              <w:ind w:left="0" w:right="-187"/>
              <w:jc w:val="center"/>
              <w:rPr>
                <w:rFonts w:cstheme="minorHAnsi"/>
                <w:b/>
                <w:bCs/>
                <w:szCs w:val="22"/>
              </w:rPr>
            </w:pPr>
          </w:p>
        </w:tc>
        <w:tc>
          <w:tcPr>
            <w:tcW w:w="1413" w:type="dxa"/>
            <w:vAlign w:val="center"/>
          </w:tcPr>
          <w:p w:rsidR="00322C9D" w:rsidRDefault="00322C9D" w:rsidP="006D2AAE">
            <w:pPr>
              <w:jc w:val="center"/>
              <w:rPr>
                <w:b/>
                <w:bCs/>
              </w:rPr>
            </w:pPr>
          </w:p>
        </w:tc>
        <w:tc>
          <w:tcPr>
            <w:tcW w:w="1710" w:type="dxa"/>
            <w:vAlign w:val="center"/>
          </w:tcPr>
          <w:p w:rsidR="00322C9D" w:rsidRPr="002F66B4" w:rsidRDefault="00322C9D" w:rsidP="006D2AAE">
            <w:pPr>
              <w:jc w:val="center"/>
              <w:rPr>
                <w:rFonts w:cstheme="minorHAnsi"/>
                <w:b/>
                <w:bCs/>
                <w:szCs w:val="22"/>
              </w:rPr>
            </w:pPr>
          </w:p>
        </w:tc>
        <w:tc>
          <w:tcPr>
            <w:tcW w:w="1980" w:type="dxa"/>
            <w:vAlign w:val="center"/>
          </w:tcPr>
          <w:p w:rsidR="00322C9D" w:rsidRDefault="00322C9D" w:rsidP="006D2AAE">
            <w:pPr>
              <w:pStyle w:val="ListParagraph"/>
              <w:ind w:left="0" w:right="-187"/>
              <w:jc w:val="center"/>
              <w:rPr>
                <w:rFonts w:cstheme="minorHAnsi"/>
                <w:b/>
                <w:bCs/>
                <w:szCs w:val="22"/>
              </w:rPr>
            </w:pPr>
          </w:p>
        </w:tc>
        <w:tc>
          <w:tcPr>
            <w:tcW w:w="2790" w:type="dxa"/>
            <w:vAlign w:val="center"/>
          </w:tcPr>
          <w:p w:rsidR="00322C9D" w:rsidRDefault="00322C9D" w:rsidP="006D2AAE">
            <w:pPr>
              <w:pStyle w:val="ListParagraph"/>
              <w:ind w:left="0" w:right="-187"/>
              <w:jc w:val="center"/>
              <w:rPr>
                <w:rFonts w:cstheme="minorHAnsi"/>
                <w:b/>
                <w:bCs/>
                <w:szCs w:val="22"/>
              </w:rPr>
            </w:pPr>
          </w:p>
        </w:tc>
      </w:tr>
    </w:tbl>
    <w:p w:rsidR="00322C9D" w:rsidRDefault="00322C9D" w:rsidP="00322C9D">
      <w:pPr>
        <w:ind w:right="-187"/>
        <w:rPr>
          <w:rFonts w:cstheme="minorHAnsi"/>
          <w:sz w:val="28"/>
          <w:szCs w:val="28"/>
        </w:rPr>
      </w:pPr>
      <w:r>
        <w:rPr>
          <w:rFonts w:cstheme="minorHAnsi"/>
          <w:sz w:val="28"/>
          <w:szCs w:val="28"/>
        </w:rPr>
        <w:t xml:space="preserve"> * </w:t>
      </w:r>
      <w:r w:rsidRPr="00006038">
        <w:rPr>
          <w:rFonts w:cstheme="minorHAnsi"/>
          <w:sz w:val="28"/>
          <w:szCs w:val="28"/>
        </w:rPr>
        <w:t>If n</w:t>
      </w:r>
      <w:r>
        <w:rPr>
          <w:rFonts w:cstheme="minorHAnsi"/>
          <w:sz w:val="28"/>
          <w:szCs w:val="28"/>
        </w:rPr>
        <w:t>umber</w:t>
      </w:r>
      <w:r w:rsidRPr="00006038">
        <w:rPr>
          <w:rFonts w:cstheme="minorHAnsi"/>
          <w:sz w:val="28"/>
          <w:szCs w:val="28"/>
        </w:rPr>
        <w:t xml:space="preserve"> is large, data may be given as A</w:t>
      </w:r>
      <w:r>
        <w:rPr>
          <w:rFonts w:cstheme="minorHAnsi"/>
          <w:sz w:val="28"/>
          <w:szCs w:val="28"/>
        </w:rPr>
        <w:t>nnex and a summary may be given in this agenda item.</w:t>
      </w:r>
    </w:p>
    <w:p w:rsidR="00C27B17" w:rsidRDefault="00C27B17" w:rsidP="00322C9D">
      <w:pPr>
        <w:ind w:right="-187"/>
        <w:rPr>
          <w:rFonts w:cstheme="minorHAnsi"/>
          <w:sz w:val="28"/>
          <w:szCs w:val="28"/>
        </w:rPr>
      </w:pPr>
    </w:p>
    <w:p w:rsidR="00C27B17" w:rsidRDefault="00C27B17" w:rsidP="00322C9D">
      <w:pPr>
        <w:ind w:right="-187"/>
        <w:rPr>
          <w:rFonts w:cstheme="minorHAnsi"/>
          <w:sz w:val="28"/>
          <w:szCs w:val="28"/>
        </w:rPr>
      </w:pPr>
    </w:p>
    <w:p w:rsidR="00322C9D" w:rsidRPr="003D5AAC" w:rsidRDefault="00322C9D" w:rsidP="00C7157B">
      <w:pPr>
        <w:pStyle w:val="ListParagraph"/>
        <w:numPr>
          <w:ilvl w:val="0"/>
          <w:numId w:val="27"/>
        </w:numPr>
        <w:spacing w:after="200" w:line="276" w:lineRule="auto"/>
        <w:rPr>
          <w:rFonts w:ascii="Arial" w:hAnsi="Arial" w:cs="Arial"/>
          <w:b/>
          <w:bCs/>
          <w:color w:val="000000"/>
          <w:lang w:eastAsia="en-IN" w:bidi="gu-IN"/>
        </w:rPr>
      </w:pPr>
      <w:r w:rsidRPr="003D5AAC">
        <w:rPr>
          <w:rFonts w:ascii="Arial" w:hAnsi="Arial" w:cs="Arial"/>
          <w:b/>
          <w:bCs/>
          <w:color w:val="000000"/>
          <w:lang w:eastAsia="en-IN" w:bidi="gu-IN"/>
        </w:rPr>
        <w:t xml:space="preserve">Details of outdoor Financial Literacy Camps conducted by Rural Branches of the Banks </w:t>
      </w:r>
      <w:r w:rsidR="008938C0">
        <w:rPr>
          <w:rFonts w:ascii="Arial" w:hAnsi="Arial" w:cs="Arial"/>
          <w:b/>
          <w:bCs/>
          <w:color w:val="000000"/>
          <w:lang w:eastAsia="en-IN" w:bidi="gu-IN"/>
        </w:rPr>
        <w:t>–</w:t>
      </w:r>
      <w:r w:rsidRPr="003D5AAC">
        <w:rPr>
          <w:rFonts w:ascii="Arial" w:hAnsi="Arial" w:cs="Arial"/>
          <w:b/>
          <w:bCs/>
          <w:color w:val="000000"/>
          <w:lang w:eastAsia="en-IN" w:bidi="gu-IN"/>
        </w:rPr>
        <w:t xml:space="preserve"> </w:t>
      </w:r>
      <w:r w:rsidR="008938C0">
        <w:rPr>
          <w:rFonts w:ascii="Arial" w:hAnsi="Arial" w:cs="Arial"/>
          <w:b/>
          <w:bCs/>
          <w:color w:val="000000"/>
          <w:lang w:eastAsia="en-IN" w:bidi="gu-IN"/>
        </w:rPr>
        <w:t>AS PER ANNEX.5</w:t>
      </w:r>
    </w:p>
    <w:tbl>
      <w:tblPr>
        <w:tblStyle w:val="TableGrid"/>
        <w:tblW w:w="0" w:type="auto"/>
        <w:tblInd w:w="738" w:type="dxa"/>
        <w:tblLook w:val="04A0"/>
      </w:tblPr>
      <w:tblGrid>
        <w:gridCol w:w="630"/>
        <w:gridCol w:w="1276"/>
        <w:gridCol w:w="1615"/>
        <w:gridCol w:w="843"/>
        <w:gridCol w:w="843"/>
        <w:gridCol w:w="977"/>
        <w:gridCol w:w="1310"/>
        <w:gridCol w:w="1490"/>
      </w:tblGrid>
      <w:tr w:rsidR="00322C9D" w:rsidRPr="003D5AAC" w:rsidTr="00173DCA">
        <w:trPr>
          <w:trHeight w:val="645"/>
        </w:trPr>
        <w:tc>
          <w:tcPr>
            <w:tcW w:w="630" w:type="dxa"/>
            <w:vMerge w:val="restart"/>
          </w:tcPr>
          <w:p w:rsidR="00322C9D" w:rsidRPr="003D5AAC" w:rsidRDefault="00322C9D" w:rsidP="006D2AAE">
            <w:pPr>
              <w:rPr>
                <w:rFonts w:ascii="Arial" w:hAnsi="Arial" w:cs="Arial"/>
                <w:b/>
                <w:bCs/>
                <w:color w:val="000000"/>
                <w:szCs w:val="22"/>
                <w:lang w:eastAsia="en-IN" w:bidi="gu-IN"/>
              </w:rPr>
            </w:pPr>
            <w:r>
              <w:rPr>
                <w:rFonts w:ascii="Arial" w:hAnsi="Arial" w:cs="Arial"/>
                <w:b/>
                <w:bCs/>
                <w:color w:val="000000"/>
                <w:szCs w:val="22"/>
                <w:lang w:eastAsia="en-IN" w:bidi="gu-IN"/>
              </w:rPr>
              <w:t>Sr.</w:t>
            </w:r>
          </w:p>
        </w:tc>
        <w:tc>
          <w:tcPr>
            <w:tcW w:w="1276" w:type="dxa"/>
            <w:vMerge w:val="restart"/>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Name of Bank</w:t>
            </w:r>
          </w:p>
        </w:tc>
        <w:tc>
          <w:tcPr>
            <w:tcW w:w="1615" w:type="dxa"/>
            <w:vMerge w:val="restart"/>
          </w:tcPr>
          <w:p w:rsidR="00322C9D" w:rsidRPr="003D5AAC" w:rsidRDefault="00322C9D" w:rsidP="006D2AAE">
            <w:pPr>
              <w:rPr>
                <w:rFonts w:ascii="Arial" w:hAnsi="Arial" w:cs="Arial"/>
                <w:b/>
                <w:bCs/>
                <w:color w:val="000000"/>
                <w:sz w:val="24"/>
                <w:lang w:eastAsia="en-IN" w:bidi="gu-IN"/>
              </w:rPr>
            </w:pPr>
            <w:proofErr w:type="spellStart"/>
            <w:r w:rsidRPr="003D5AAC">
              <w:rPr>
                <w:rFonts w:ascii="Arial" w:hAnsi="Arial" w:cs="Arial"/>
                <w:b/>
                <w:bCs/>
                <w:color w:val="000000"/>
                <w:sz w:val="24"/>
                <w:lang w:eastAsia="en-IN" w:bidi="gu-IN"/>
              </w:rPr>
              <w:t>No.of</w:t>
            </w:r>
            <w:proofErr w:type="spellEnd"/>
            <w:r w:rsidRPr="003D5AAC">
              <w:rPr>
                <w:rFonts w:ascii="Arial" w:hAnsi="Arial" w:cs="Arial"/>
                <w:b/>
                <w:bCs/>
                <w:color w:val="000000"/>
                <w:sz w:val="24"/>
                <w:lang w:eastAsia="en-IN" w:bidi="gu-IN"/>
              </w:rPr>
              <w:t xml:space="preserve"> FL Camps conducted  in the district during the quarter</w:t>
            </w:r>
          </w:p>
        </w:tc>
        <w:tc>
          <w:tcPr>
            <w:tcW w:w="5463" w:type="dxa"/>
            <w:gridSpan w:val="5"/>
            <w:tcBorders>
              <w:bottom w:val="single" w:sz="4" w:space="0" w:color="auto"/>
            </w:tcBorders>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No. of Rural branches who have conducted FL Camps during the quarter</w:t>
            </w:r>
          </w:p>
        </w:tc>
      </w:tr>
      <w:tr w:rsidR="00322C9D" w:rsidRPr="003D5AAC" w:rsidTr="00173DCA">
        <w:trPr>
          <w:trHeight w:val="465"/>
        </w:trPr>
        <w:tc>
          <w:tcPr>
            <w:tcW w:w="630" w:type="dxa"/>
            <w:vMerge/>
          </w:tcPr>
          <w:p w:rsidR="00322C9D" w:rsidRPr="003D5AAC" w:rsidRDefault="00322C9D" w:rsidP="006D2AAE">
            <w:pPr>
              <w:rPr>
                <w:rFonts w:ascii="Arial" w:hAnsi="Arial" w:cs="Arial"/>
                <w:b/>
                <w:bCs/>
                <w:color w:val="000000"/>
                <w:szCs w:val="22"/>
                <w:lang w:eastAsia="en-IN" w:bidi="gu-IN"/>
              </w:rPr>
            </w:pPr>
          </w:p>
        </w:tc>
        <w:tc>
          <w:tcPr>
            <w:tcW w:w="1276" w:type="dxa"/>
            <w:vMerge/>
          </w:tcPr>
          <w:p w:rsidR="00322C9D" w:rsidRPr="003D5AAC" w:rsidRDefault="00322C9D" w:rsidP="006D2AAE">
            <w:pPr>
              <w:rPr>
                <w:rFonts w:ascii="Arial" w:hAnsi="Arial" w:cs="Arial"/>
                <w:b/>
                <w:bCs/>
                <w:color w:val="000000"/>
                <w:sz w:val="24"/>
                <w:lang w:eastAsia="en-IN" w:bidi="gu-IN"/>
              </w:rPr>
            </w:pPr>
          </w:p>
        </w:tc>
        <w:tc>
          <w:tcPr>
            <w:tcW w:w="1615" w:type="dxa"/>
            <w:vMerge/>
          </w:tcPr>
          <w:p w:rsidR="00322C9D" w:rsidRPr="003D5AAC" w:rsidRDefault="00322C9D" w:rsidP="006D2AAE">
            <w:pPr>
              <w:rPr>
                <w:rFonts w:ascii="Arial" w:hAnsi="Arial" w:cs="Arial"/>
                <w:b/>
                <w:bCs/>
                <w:color w:val="000000"/>
                <w:sz w:val="24"/>
                <w:lang w:eastAsia="en-IN" w:bidi="gu-IN"/>
              </w:rPr>
            </w:pPr>
          </w:p>
        </w:tc>
        <w:tc>
          <w:tcPr>
            <w:tcW w:w="843" w:type="dxa"/>
            <w:tcBorders>
              <w:top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0 camp</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(A)</w:t>
            </w:r>
          </w:p>
        </w:tc>
        <w:tc>
          <w:tcPr>
            <w:tcW w:w="843" w:type="dxa"/>
            <w:tcBorders>
              <w:top w:val="single" w:sz="4" w:space="0" w:color="auto"/>
              <w:left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1 camp</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(B)</w:t>
            </w:r>
          </w:p>
        </w:tc>
        <w:tc>
          <w:tcPr>
            <w:tcW w:w="977" w:type="dxa"/>
            <w:tcBorders>
              <w:top w:val="single" w:sz="4" w:space="0" w:color="auto"/>
              <w:left w:val="single" w:sz="4" w:space="0" w:color="auto"/>
              <w:bottom w:val="single" w:sz="4" w:space="0" w:color="auto"/>
              <w:right w:val="single" w:sz="4" w:space="0" w:color="auto"/>
            </w:tcBorders>
          </w:tcPr>
          <w:p w:rsidR="00322C9D"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2 camps</w:t>
            </w:r>
          </w:p>
          <w:p w:rsidR="00322C9D" w:rsidRDefault="00322C9D" w:rsidP="006D2AAE">
            <w:pPr>
              <w:rPr>
                <w:rFonts w:ascii="Arial" w:hAnsi="Arial" w:cs="Arial"/>
                <w:b/>
                <w:bCs/>
                <w:color w:val="000000"/>
                <w:sz w:val="24"/>
                <w:lang w:eastAsia="en-IN" w:bidi="gu-IN"/>
              </w:rPr>
            </w:pPr>
          </w:p>
          <w:p w:rsidR="00322C9D" w:rsidRPr="003D5AAC" w:rsidRDefault="00322C9D" w:rsidP="006D2AAE">
            <w:pPr>
              <w:jc w:val="center"/>
              <w:rPr>
                <w:rFonts w:ascii="Arial" w:hAnsi="Arial" w:cs="Arial"/>
                <w:b/>
                <w:bCs/>
                <w:color w:val="000000"/>
                <w:sz w:val="24"/>
                <w:lang w:eastAsia="en-IN" w:bidi="gu-IN"/>
              </w:rPr>
            </w:pPr>
            <w:r>
              <w:rPr>
                <w:rFonts w:ascii="Arial" w:hAnsi="Arial" w:cs="Arial"/>
                <w:b/>
                <w:bCs/>
                <w:color w:val="000000"/>
                <w:sz w:val="24"/>
                <w:lang w:eastAsia="en-IN" w:bidi="gu-IN"/>
              </w:rPr>
              <w:t>(C)</w:t>
            </w:r>
          </w:p>
        </w:tc>
        <w:tc>
          <w:tcPr>
            <w:tcW w:w="1310" w:type="dxa"/>
            <w:tcBorders>
              <w:top w:val="single" w:sz="4" w:space="0" w:color="auto"/>
              <w:left w:val="single" w:sz="4" w:space="0" w:color="auto"/>
              <w:bottom w:val="single" w:sz="4" w:space="0" w:color="auto"/>
              <w:right w:val="single" w:sz="4" w:space="0" w:color="auto"/>
            </w:tcBorders>
          </w:tcPr>
          <w:p w:rsidR="00322C9D" w:rsidRPr="003D5AAC" w:rsidRDefault="00322C9D" w:rsidP="006D2AAE">
            <w:pPr>
              <w:jc w:val="center"/>
              <w:rPr>
                <w:rFonts w:ascii="Arial" w:hAnsi="Arial" w:cs="Arial"/>
                <w:b/>
                <w:bCs/>
                <w:color w:val="000000"/>
                <w:sz w:val="24"/>
                <w:lang w:eastAsia="en-IN" w:bidi="gu-IN"/>
              </w:rPr>
            </w:pPr>
            <w:r w:rsidRPr="003D5AAC">
              <w:rPr>
                <w:rFonts w:ascii="Arial" w:hAnsi="Arial" w:cs="Arial"/>
                <w:b/>
                <w:bCs/>
                <w:color w:val="000000"/>
                <w:sz w:val="24"/>
                <w:lang w:eastAsia="en-IN" w:bidi="gu-IN"/>
              </w:rPr>
              <w:t>More than 2 camps</w:t>
            </w:r>
            <w:r>
              <w:rPr>
                <w:rFonts w:ascii="Arial" w:hAnsi="Arial" w:cs="Arial"/>
                <w:b/>
                <w:bCs/>
                <w:color w:val="000000"/>
                <w:sz w:val="24"/>
                <w:lang w:eastAsia="en-IN" w:bidi="gu-IN"/>
              </w:rPr>
              <w:t>(D)</w:t>
            </w:r>
          </w:p>
        </w:tc>
        <w:tc>
          <w:tcPr>
            <w:tcW w:w="1490" w:type="dxa"/>
            <w:tcBorders>
              <w:top w:val="single" w:sz="4" w:space="0" w:color="auto"/>
              <w:left w:val="single" w:sz="4" w:space="0" w:color="auto"/>
              <w:bottom w:val="single" w:sz="4" w:space="0" w:color="auto"/>
            </w:tcBorders>
          </w:tcPr>
          <w:p w:rsidR="00322C9D" w:rsidRPr="003D5AAC" w:rsidRDefault="00322C9D" w:rsidP="006D2AAE">
            <w:pPr>
              <w:rPr>
                <w:rFonts w:ascii="Arial" w:hAnsi="Arial" w:cs="Arial"/>
                <w:b/>
                <w:bCs/>
                <w:color w:val="000000"/>
                <w:sz w:val="24"/>
                <w:lang w:eastAsia="en-IN" w:bidi="gu-IN"/>
              </w:rPr>
            </w:pPr>
            <w:r w:rsidRPr="003D5AAC">
              <w:rPr>
                <w:rFonts w:ascii="Arial" w:hAnsi="Arial" w:cs="Arial"/>
                <w:b/>
                <w:bCs/>
                <w:color w:val="000000"/>
                <w:sz w:val="24"/>
                <w:lang w:eastAsia="en-IN" w:bidi="gu-IN"/>
              </w:rPr>
              <w:t>Total No. of  Rural Branches</w:t>
            </w:r>
            <w:r>
              <w:rPr>
                <w:rFonts w:ascii="Arial" w:hAnsi="Arial" w:cs="Arial"/>
                <w:b/>
                <w:bCs/>
                <w:color w:val="000000"/>
                <w:sz w:val="24"/>
                <w:lang w:eastAsia="en-IN" w:bidi="gu-IN"/>
              </w:rPr>
              <w:t xml:space="preserve"> (A+B+C+D)</w:t>
            </w:r>
          </w:p>
        </w:tc>
      </w:tr>
      <w:tr w:rsidR="008938C0" w:rsidRPr="003D5AAC" w:rsidTr="00173DCA">
        <w:trPr>
          <w:trHeight w:val="465"/>
        </w:trPr>
        <w:tc>
          <w:tcPr>
            <w:tcW w:w="630" w:type="dxa"/>
          </w:tcPr>
          <w:p w:rsidR="008938C0" w:rsidRPr="003D5AAC" w:rsidRDefault="008938C0" w:rsidP="006D2AAE">
            <w:pPr>
              <w:rPr>
                <w:rFonts w:ascii="Arial" w:hAnsi="Arial" w:cs="Arial"/>
                <w:b/>
                <w:bCs/>
                <w:color w:val="000000"/>
                <w:szCs w:val="22"/>
                <w:lang w:eastAsia="en-IN" w:bidi="gu-IN"/>
              </w:rPr>
            </w:pPr>
          </w:p>
        </w:tc>
        <w:tc>
          <w:tcPr>
            <w:tcW w:w="1276" w:type="dxa"/>
          </w:tcPr>
          <w:p w:rsidR="008938C0" w:rsidRPr="003D5AAC" w:rsidRDefault="008938C0" w:rsidP="006D2AAE">
            <w:pPr>
              <w:rPr>
                <w:rFonts w:ascii="Arial" w:hAnsi="Arial" w:cs="Arial"/>
                <w:b/>
                <w:bCs/>
                <w:color w:val="000000"/>
                <w:lang w:eastAsia="en-IN" w:bidi="gu-IN"/>
              </w:rPr>
            </w:pPr>
          </w:p>
        </w:tc>
        <w:tc>
          <w:tcPr>
            <w:tcW w:w="1615" w:type="dxa"/>
          </w:tcPr>
          <w:p w:rsidR="008938C0" w:rsidRPr="003D5AAC" w:rsidRDefault="006D6957" w:rsidP="006D2AAE">
            <w:pPr>
              <w:rPr>
                <w:rFonts w:ascii="Arial" w:hAnsi="Arial" w:cs="Arial"/>
                <w:b/>
                <w:bCs/>
                <w:color w:val="000000"/>
                <w:lang w:eastAsia="en-IN" w:bidi="gu-IN"/>
              </w:rPr>
            </w:pPr>
            <w:r>
              <w:rPr>
                <w:rFonts w:ascii="Arial" w:hAnsi="Arial" w:cs="Arial"/>
                <w:b/>
                <w:bCs/>
                <w:color w:val="000000"/>
                <w:lang w:eastAsia="en-IN" w:bidi="gu-IN"/>
              </w:rPr>
              <w:t>162</w:t>
            </w:r>
          </w:p>
        </w:tc>
        <w:tc>
          <w:tcPr>
            <w:tcW w:w="843" w:type="dxa"/>
            <w:tcBorders>
              <w:top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1</w:t>
            </w:r>
          </w:p>
        </w:tc>
        <w:tc>
          <w:tcPr>
            <w:tcW w:w="843" w:type="dxa"/>
            <w:tcBorders>
              <w:top w:val="single" w:sz="4" w:space="0" w:color="auto"/>
              <w:left w:val="single" w:sz="4" w:space="0" w:color="auto"/>
              <w:bottom w:val="single" w:sz="4" w:space="0" w:color="auto"/>
              <w:right w:val="single" w:sz="4" w:space="0" w:color="auto"/>
            </w:tcBorders>
          </w:tcPr>
          <w:p w:rsidR="008938C0" w:rsidRPr="003D5AAC" w:rsidRDefault="00AD2F18" w:rsidP="006D2AAE">
            <w:pPr>
              <w:jc w:val="center"/>
              <w:rPr>
                <w:rFonts w:ascii="Arial" w:hAnsi="Arial" w:cs="Arial"/>
                <w:b/>
                <w:bCs/>
                <w:color w:val="000000"/>
                <w:lang w:eastAsia="en-IN" w:bidi="gu-IN"/>
              </w:rPr>
            </w:pPr>
            <w:r>
              <w:rPr>
                <w:rFonts w:ascii="Arial" w:hAnsi="Arial" w:cs="Arial"/>
                <w:b/>
                <w:bCs/>
                <w:color w:val="000000"/>
                <w:lang w:eastAsia="en-IN" w:bidi="gu-IN"/>
              </w:rPr>
              <w:t>23</w:t>
            </w:r>
          </w:p>
        </w:tc>
        <w:tc>
          <w:tcPr>
            <w:tcW w:w="977" w:type="dxa"/>
            <w:tcBorders>
              <w:top w:val="single" w:sz="4" w:space="0" w:color="auto"/>
              <w:left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4</w:t>
            </w:r>
          </w:p>
        </w:tc>
        <w:tc>
          <w:tcPr>
            <w:tcW w:w="1310" w:type="dxa"/>
            <w:tcBorders>
              <w:top w:val="single" w:sz="4" w:space="0" w:color="auto"/>
              <w:left w:val="single" w:sz="4" w:space="0" w:color="auto"/>
              <w:bottom w:val="single" w:sz="4" w:space="0" w:color="auto"/>
              <w:right w:val="single" w:sz="4" w:space="0" w:color="auto"/>
            </w:tcBorders>
          </w:tcPr>
          <w:p w:rsidR="008938C0" w:rsidRPr="003D5AAC" w:rsidRDefault="00214758" w:rsidP="006D2AAE">
            <w:pPr>
              <w:jc w:val="center"/>
              <w:rPr>
                <w:rFonts w:ascii="Arial" w:hAnsi="Arial" w:cs="Arial"/>
                <w:b/>
                <w:bCs/>
                <w:color w:val="000000"/>
                <w:lang w:eastAsia="en-IN" w:bidi="gu-IN"/>
              </w:rPr>
            </w:pPr>
            <w:r>
              <w:rPr>
                <w:rFonts w:ascii="Arial" w:hAnsi="Arial" w:cs="Arial"/>
                <w:b/>
                <w:bCs/>
                <w:color w:val="000000"/>
                <w:lang w:eastAsia="en-IN" w:bidi="gu-IN"/>
              </w:rPr>
              <w:t>41</w:t>
            </w:r>
          </w:p>
        </w:tc>
        <w:tc>
          <w:tcPr>
            <w:tcW w:w="1490" w:type="dxa"/>
            <w:tcBorders>
              <w:top w:val="single" w:sz="4" w:space="0" w:color="auto"/>
              <w:left w:val="single" w:sz="4" w:space="0" w:color="auto"/>
              <w:bottom w:val="single" w:sz="4" w:space="0" w:color="auto"/>
            </w:tcBorders>
          </w:tcPr>
          <w:p w:rsidR="008938C0" w:rsidRPr="003D5AAC" w:rsidRDefault="00AD2F18" w:rsidP="006D2AAE">
            <w:pPr>
              <w:rPr>
                <w:rFonts w:ascii="Arial" w:hAnsi="Arial" w:cs="Arial"/>
                <w:b/>
                <w:bCs/>
                <w:color w:val="000000"/>
                <w:lang w:eastAsia="en-IN" w:bidi="gu-IN"/>
              </w:rPr>
            </w:pPr>
            <w:r>
              <w:rPr>
                <w:rFonts w:ascii="Arial" w:hAnsi="Arial" w:cs="Arial"/>
                <w:b/>
                <w:bCs/>
                <w:color w:val="000000"/>
                <w:lang w:eastAsia="en-IN" w:bidi="gu-IN"/>
              </w:rPr>
              <w:t>69</w:t>
            </w:r>
          </w:p>
        </w:tc>
      </w:tr>
    </w:tbl>
    <w:p w:rsidR="00322C9D" w:rsidRDefault="00322C9D" w:rsidP="00C7157B">
      <w:pPr>
        <w:pStyle w:val="ListParagraph"/>
        <w:numPr>
          <w:ilvl w:val="0"/>
          <w:numId w:val="27"/>
        </w:numPr>
        <w:spacing w:after="200" w:line="276" w:lineRule="auto"/>
        <w:rPr>
          <w:rFonts w:ascii="Arial" w:hAnsi="Arial" w:cs="Arial"/>
          <w:b/>
          <w:bCs/>
          <w:color w:val="000000"/>
          <w:lang w:eastAsia="en-IN" w:bidi="gu-IN"/>
        </w:rPr>
      </w:pPr>
      <w:r w:rsidRPr="003D5AAC">
        <w:rPr>
          <w:rFonts w:ascii="Arial" w:hAnsi="Arial" w:cs="Arial"/>
          <w:b/>
          <w:bCs/>
          <w:color w:val="000000"/>
          <w:lang w:eastAsia="en-IN" w:bidi="gu-IN"/>
        </w:rPr>
        <w:t>Negotiable Warehouse Receipts (NWRs)</w:t>
      </w:r>
      <w:r>
        <w:rPr>
          <w:rFonts w:ascii="Arial" w:hAnsi="Arial" w:cs="Arial"/>
          <w:b/>
          <w:bCs/>
          <w:color w:val="000000"/>
          <w:lang w:eastAsia="en-IN" w:bidi="gu-IN"/>
        </w:rPr>
        <w:t xml:space="preserve"> to farmers</w:t>
      </w:r>
      <w:r w:rsidRPr="003D5AAC">
        <w:rPr>
          <w:rFonts w:ascii="Arial" w:hAnsi="Arial" w:cs="Arial"/>
          <w:b/>
          <w:bCs/>
          <w:color w:val="000000"/>
          <w:lang w:eastAsia="en-IN" w:bidi="gu-IN"/>
        </w:rPr>
        <w:t xml:space="preserve"> by</w:t>
      </w:r>
      <w:r>
        <w:rPr>
          <w:rFonts w:ascii="Arial" w:hAnsi="Arial" w:cs="Arial"/>
          <w:b/>
          <w:bCs/>
          <w:color w:val="000000"/>
          <w:lang w:eastAsia="en-IN" w:bidi="gu-IN"/>
        </w:rPr>
        <w:t xml:space="preserve"> Warehousing Development Regulatory Authority(</w:t>
      </w:r>
      <w:r w:rsidRPr="003D5AAC">
        <w:rPr>
          <w:rFonts w:ascii="Arial" w:hAnsi="Arial" w:cs="Arial"/>
          <w:b/>
          <w:bCs/>
          <w:color w:val="000000"/>
          <w:lang w:eastAsia="en-IN" w:bidi="gu-IN"/>
        </w:rPr>
        <w:t>WDRA</w:t>
      </w:r>
      <w:r>
        <w:rPr>
          <w:rFonts w:ascii="Arial" w:hAnsi="Arial" w:cs="Arial"/>
          <w:b/>
          <w:bCs/>
          <w:color w:val="000000"/>
          <w:lang w:eastAsia="en-IN" w:bidi="gu-IN"/>
        </w:rPr>
        <w:t>)</w:t>
      </w:r>
    </w:p>
    <w:p w:rsidR="00322C9D" w:rsidRPr="000C682C" w:rsidRDefault="00322C9D" w:rsidP="00322C9D">
      <w:pPr>
        <w:pStyle w:val="ListParagraph"/>
        <w:ind w:left="7200"/>
        <w:rPr>
          <w:rFonts w:ascii="Arial" w:hAnsi="Arial" w:cs="Arial"/>
          <w:color w:val="000000"/>
          <w:sz w:val="20"/>
          <w:u w:val="single"/>
          <w:lang w:eastAsia="en-IN" w:bidi="gu-IN"/>
        </w:rPr>
      </w:pPr>
      <w:r w:rsidRPr="000C682C">
        <w:rPr>
          <w:rFonts w:cstheme="minorHAnsi"/>
          <w:szCs w:val="22"/>
        </w:rPr>
        <w:t xml:space="preserve">(Amt. in </w:t>
      </w:r>
      <w:proofErr w:type="spellStart"/>
      <w:r w:rsidRPr="000C682C">
        <w:rPr>
          <w:rFonts w:cstheme="minorHAnsi"/>
          <w:szCs w:val="22"/>
        </w:rPr>
        <w:t>lacs</w:t>
      </w:r>
      <w:proofErr w:type="spellEnd"/>
      <w:r w:rsidRPr="000C682C">
        <w:rPr>
          <w:rFonts w:ascii="Arial" w:hAnsi="Arial" w:cs="Arial"/>
          <w:szCs w:val="22"/>
        </w:rPr>
        <w:t>)</w:t>
      </w:r>
    </w:p>
    <w:tbl>
      <w:tblPr>
        <w:tblStyle w:val="TableGrid"/>
        <w:tblW w:w="0" w:type="auto"/>
        <w:tblInd w:w="720" w:type="dxa"/>
        <w:tblLook w:val="04A0"/>
      </w:tblPr>
      <w:tblGrid>
        <w:gridCol w:w="840"/>
        <w:gridCol w:w="2046"/>
        <w:gridCol w:w="1310"/>
        <w:gridCol w:w="1729"/>
        <w:gridCol w:w="1310"/>
        <w:gridCol w:w="1654"/>
      </w:tblGrid>
      <w:tr w:rsidR="00322C9D" w:rsidRPr="003D5AAC" w:rsidTr="006D2AAE">
        <w:trPr>
          <w:trHeight w:val="600"/>
        </w:trPr>
        <w:tc>
          <w:tcPr>
            <w:tcW w:w="840" w:type="dxa"/>
            <w:vMerge w:val="restart"/>
          </w:tcPr>
          <w:p w:rsidR="00322C9D" w:rsidRPr="003D5AAC" w:rsidRDefault="00322C9D" w:rsidP="006D2AAE">
            <w:pPr>
              <w:pStyle w:val="ListParagraph"/>
              <w:ind w:left="0"/>
              <w:rPr>
                <w:rFonts w:ascii="Arial" w:hAnsi="Arial" w:cs="Arial"/>
                <w:b/>
                <w:bCs/>
                <w:color w:val="000000"/>
                <w:szCs w:val="22"/>
                <w:lang w:eastAsia="en-IN" w:bidi="gu-IN"/>
              </w:rPr>
            </w:pPr>
            <w:r>
              <w:rPr>
                <w:rFonts w:ascii="Arial" w:hAnsi="Arial" w:cs="Arial"/>
                <w:b/>
                <w:bCs/>
                <w:color w:val="000000"/>
                <w:szCs w:val="22"/>
                <w:lang w:eastAsia="en-IN" w:bidi="gu-IN"/>
              </w:rPr>
              <w:t>Sr.</w:t>
            </w:r>
          </w:p>
        </w:tc>
        <w:tc>
          <w:tcPr>
            <w:tcW w:w="2046" w:type="dxa"/>
            <w:vMerge w:val="restart"/>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Name of Bank</w:t>
            </w:r>
          </w:p>
        </w:tc>
        <w:tc>
          <w:tcPr>
            <w:tcW w:w="2933" w:type="dxa"/>
            <w:gridSpan w:val="2"/>
            <w:tcBorders>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Disbursement during the quarter</w:t>
            </w:r>
          </w:p>
        </w:tc>
        <w:tc>
          <w:tcPr>
            <w:tcW w:w="2869" w:type="dxa"/>
            <w:gridSpan w:val="2"/>
            <w:tcBorders>
              <w:top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Outstanding as at end of quarter</w:t>
            </w:r>
          </w:p>
        </w:tc>
      </w:tr>
      <w:tr w:rsidR="00322C9D" w:rsidRPr="003D5AAC" w:rsidTr="006D2AAE">
        <w:trPr>
          <w:trHeight w:val="240"/>
        </w:trPr>
        <w:tc>
          <w:tcPr>
            <w:tcW w:w="840" w:type="dxa"/>
            <w:vMerge/>
          </w:tcPr>
          <w:p w:rsidR="00322C9D" w:rsidRPr="003D5AAC" w:rsidRDefault="00322C9D" w:rsidP="006D2AAE">
            <w:pPr>
              <w:pStyle w:val="ListParagraph"/>
              <w:ind w:left="0"/>
              <w:rPr>
                <w:rFonts w:ascii="Arial" w:hAnsi="Arial" w:cs="Arial"/>
                <w:b/>
                <w:bCs/>
                <w:color w:val="000000"/>
                <w:szCs w:val="22"/>
                <w:lang w:eastAsia="en-IN" w:bidi="gu-IN"/>
              </w:rPr>
            </w:pPr>
          </w:p>
        </w:tc>
        <w:tc>
          <w:tcPr>
            <w:tcW w:w="2046" w:type="dxa"/>
            <w:vMerge/>
          </w:tcPr>
          <w:p w:rsidR="00322C9D" w:rsidRPr="003D5AAC" w:rsidRDefault="00322C9D" w:rsidP="006D2AAE">
            <w:pPr>
              <w:pStyle w:val="ListParagraph"/>
              <w:ind w:left="0"/>
              <w:rPr>
                <w:rFonts w:ascii="Arial" w:hAnsi="Arial" w:cs="Arial"/>
                <w:b/>
                <w:bCs/>
                <w:color w:val="000000"/>
                <w:sz w:val="24"/>
                <w:lang w:eastAsia="en-IN" w:bidi="gu-IN"/>
              </w:rPr>
            </w:pPr>
          </w:p>
        </w:tc>
        <w:tc>
          <w:tcPr>
            <w:tcW w:w="1204" w:type="dxa"/>
            <w:tcBorders>
              <w:top w:val="single" w:sz="4" w:space="0" w:color="auto"/>
              <w:bottom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No. of Accounts</w:t>
            </w:r>
          </w:p>
        </w:tc>
        <w:tc>
          <w:tcPr>
            <w:tcW w:w="1729" w:type="dxa"/>
            <w:tcBorders>
              <w:top w:val="single" w:sz="4" w:space="0" w:color="auto"/>
              <w:left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Amount</w:t>
            </w:r>
          </w:p>
        </w:tc>
        <w:tc>
          <w:tcPr>
            <w:tcW w:w="1215" w:type="dxa"/>
            <w:tcBorders>
              <w:top w:val="single" w:sz="4" w:space="0" w:color="auto"/>
              <w:bottom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No. of Accounts</w:t>
            </w:r>
          </w:p>
        </w:tc>
        <w:tc>
          <w:tcPr>
            <w:tcW w:w="1654" w:type="dxa"/>
            <w:tcBorders>
              <w:top w:val="single" w:sz="4" w:space="0" w:color="auto"/>
              <w:left w:val="single" w:sz="4" w:space="0" w:color="auto"/>
              <w:bottom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r w:rsidRPr="003D5AAC">
              <w:rPr>
                <w:rFonts w:ascii="Arial" w:hAnsi="Arial" w:cs="Arial"/>
                <w:b/>
                <w:bCs/>
                <w:color w:val="000000"/>
                <w:sz w:val="24"/>
                <w:lang w:eastAsia="en-IN" w:bidi="gu-IN"/>
              </w:rPr>
              <w:t>Amount</w:t>
            </w:r>
          </w:p>
        </w:tc>
      </w:tr>
      <w:tr w:rsidR="00322C9D" w:rsidRPr="003D5AAC" w:rsidTr="006D2AAE">
        <w:trPr>
          <w:trHeight w:val="240"/>
        </w:trPr>
        <w:tc>
          <w:tcPr>
            <w:tcW w:w="840" w:type="dxa"/>
          </w:tcPr>
          <w:p w:rsidR="00322C9D" w:rsidRPr="003D5AAC" w:rsidRDefault="00322C9D" w:rsidP="006D2AAE">
            <w:pPr>
              <w:pStyle w:val="ListParagraph"/>
              <w:ind w:left="0"/>
              <w:rPr>
                <w:rFonts w:ascii="Arial" w:hAnsi="Arial" w:cs="Arial"/>
                <w:b/>
                <w:bCs/>
                <w:color w:val="000000"/>
                <w:szCs w:val="22"/>
                <w:lang w:eastAsia="en-IN" w:bidi="gu-IN"/>
              </w:rPr>
            </w:pPr>
          </w:p>
        </w:tc>
        <w:tc>
          <w:tcPr>
            <w:tcW w:w="2046" w:type="dxa"/>
          </w:tcPr>
          <w:p w:rsidR="00322C9D" w:rsidRPr="003D5AAC" w:rsidRDefault="00322C9D" w:rsidP="006D2AAE">
            <w:pPr>
              <w:pStyle w:val="ListParagraph"/>
              <w:ind w:left="0"/>
              <w:rPr>
                <w:rFonts w:ascii="Arial" w:hAnsi="Arial" w:cs="Arial"/>
                <w:b/>
                <w:bCs/>
                <w:color w:val="000000"/>
                <w:sz w:val="24"/>
                <w:lang w:eastAsia="en-IN" w:bidi="gu-IN"/>
              </w:rPr>
            </w:pPr>
          </w:p>
        </w:tc>
        <w:tc>
          <w:tcPr>
            <w:tcW w:w="1204" w:type="dxa"/>
            <w:tcBorders>
              <w:top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729" w:type="dxa"/>
            <w:tcBorders>
              <w:top w:val="single" w:sz="4" w:space="0" w:color="auto"/>
              <w:lef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215" w:type="dxa"/>
            <w:tcBorders>
              <w:top w:val="single" w:sz="4" w:space="0" w:color="auto"/>
              <w:righ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c>
          <w:tcPr>
            <w:tcW w:w="1654" w:type="dxa"/>
            <w:tcBorders>
              <w:top w:val="single" w:sz="4" w:space="0" w:color="auto"/>
              <w:left w:val="single" w:sz="4" w:space="0" w:color="auto"/>
            </w:tcBorders>
          </w:tcPr>
          <w:p w:rsidR="00322C9D" w:rsidRPr="003D5AAC" w:rsidRDefault="00322C9D" w:rsidP="006D2AAE">
            <w:pPr>
              <w:pStyle w:val="ListParagraph"/>
              <w:ind w:left="0"/>
              <w:rPr>
                <w:rFonts w:ascii="Arial" w:hAnsi="Arial" w:cs="Arial"/>
                <w:b/>
                <w:bCs/>
                <w:color w:val="000000"/>
                <w:sz w:val="24"/>
                <w:lang w:eastAsia="en-IN" w:bidi="gu-IN"/>
              </w:rPr>
            </w:pPr>
          </w:p>
        </w:tc>
      </w:tr>
    </w:tbl>
    <w:p w:rsidR="00322C9D" w:rsidRPr="009F68EA" w:rsidRDefault="00322C9D" w:rsidP="00322C9D">
      <w:pPr>
        <w:pStyle w:val="ListParagraph"/>
        <w:rPr>
          <w:rFonts w:ascii="Arial" w:hAnsi="Arial" w:cs="Arial"/>
          <w:color w:val="000000"/>
          <w:sz w:val="18"/>
          <w:szCs w:val="18"/>
          <w:lang w:eastAsia="en-IN" w:bidi="gu-IN"/>
        </w:rPr>
      </w:pPr>
    </w:p>
    <w:p w:rsidR="00322C9D" w:rsidRPr="002E3356" w:rsidRDefault="00322C9D" w:rsidP="00C7157B">
      <w:pPr>
        <w:pStyle w:val="ListParagraph"/>
        <w:numPr>
          <w:ilvl w:val="0"/>
          <w:numId w:val="27"/>
        </w:numPr>
        <w:spacing w:line="360" w:lineRule="auto"/>
        <w:ind w:right="-187"/>
        <w:rPr>
          <w:b/>
          <w:bCs/>
          <w:sz w:val="28"/>
          <w:szCs w:val="28"/>
        </w:rPr>
      </w:pPr>
      <w:r w:rsidRPr="002E3356">
        <w:rPr>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322C9D" w:rsidTr="006D2AAE">
        <w:tc>
          <w:tcPr>
            <w:tcW w:w="1170" w:type="dxa"/>
            <w:vMerge w:val="restart"/>
            <w:vAlign w:val="center"/>
          </w:tcPr>
          <w:p w:rsidR="00322C9D" w:rsidRDefault="00322C9D" w:rsidP="006D2AAE">
            <w:pPr>
              <w:ind w:left="-108" w:right="-108"/>
              <w:jc w:val="center"/>
              <w:rPr>
                <w:sz w:val="28"/>
                <w:szCs w:val="28"/>
              </w:rPr>
            </w:pPr>
            <w:r>
              <w:rPr>
                <w:sz w:val="28"/>
                <w:szCs w:val="28"/>
              </w:rPr>
              <w:t xml:space="preserve">Total No. of JLG </w:t>
            </w:r>
            <w:r>
              <w:rPr>
                <w:sz w:val="28"/>
                <w:szCs w:val="28"/>
              </w:rPr>
              <w:lastRenderedPageBreak/>
              <w:t>formed</w:t>
            </w:r>
          </w:p>
        </w:tc>
        <w:tc>
          <w:tcPr>
            <w:tcW w:w="2160" w:type="dxa"/>
            <w:gridSpan w:val="2"/>
            <w:vAlign w:val="center"/>
          </w:tcPr>
          <w:p w:rsidR="00322C9D" w:rsidRDefault="00322C9D" w:rsidP="006D2AAE">
            <w:pPr>
              <w:ind w:right="-187"/>
              <w:jc w:val="center"/>
              <w:rPr>
                <w:sz w:val="28"/>
                <w:szCs w:val="28"/>
              </w:rPr>
            </w:pPr>
            <w:r>
              <w:rPr>
                <w:sz w:val="28"/>
                <w:szCs w:val="28"/>
              </w:rPr>
              <w:lastRenderedPageBreak/>
              <w:t>JLG financed during the qtr.</w:t>
            </w:r>
          </w:p>
        </w:tc>
        <w:tc>
          <w:tcPr>
            <w:tcW w:w="3060" w:type="dxa"/>
            <w:gridSpan w:val="2"/>
            <w:vAlign w:val="center"/>
          </w:tcPr>
          <w:p w:rsidR="00322C9D" w:rsidRDefault="00322C9D" w:rsidP="006D2AAE">
            <w:pPr>
              <w:ind w:right="-187"/>
              <w:jc w:val="center"/>
              <w:rPr>
                <w:sz w:val="28"/>
                <w:szCs w:val="28"/>
              </w:rPr>
            </w:pPr>
            <w:r>
              <w:rPr>
                <w:sz w:val="28"/>
                <w:szCs w:val="28"/>
              </w:rPr>
              <w:t>Cumulative JLG financed during the year</w:t>
            </w:r>
          </w:p>
        </w:tc>
        <w:tc>
          <w:tcPr>
            <w:tcW w:w="2250" w:type="dxa"/>
            <w:gridSpan w:val="2"/>
            <w:vAlign w:val="center"/>
          </w:tcPr>
          <w:p w:rsidR="00322C9D" w:rsidRDefault="00322C9D" w:rsidP="006D2AAE">
            <w:pPr>
              <w:ind w:left="-108" w:right="-18"/>
              <w:jc w:val="center"/>
              <w:rPr>
                <w:sz w:val="28"/>
                <w:szCs w:val="28"/>
              </w:rPr>
            </w:pPr>
            <w:proofErr w:type="spellStart"/>
            <w:r>
              <w:rPr>
                <w:sz w:val="28"/>
                <w:szCs w:val="28"/>
              </w:rPr>
              <w:t>Out standing</w:t>
            </w:r>
            <w:proofErr w:type="spellEnd"/>
            <w:r>
              <w:rPr>
                <w:sz w:val="28"/>
                <w:szCs w:val="28"/>
              </w:rPr>
              <w:t xml:space="preserve"> loans to JLG</w:t>
            </w:r>
          </w:p>
        </w:tc>
      </w:tr>
      <w:tr w:rsidR="00322C9D" w:rsidTr="006D2AAE">
        <w:tc>
          <w:tcPr>
            <w:tcW w:w="1170" w:type="dxa"/>
            <w:vMerge/>
            <w:vAlign w:val="center"/>
          </w:tcPr>
          <w:p w:rsidR="00322C9D" w:rsidRDefault="00322C9D" w:rsidP="006D2AAE">
            <w:pPr>
              <w:ind w:right="-187"/>
              <w:jc w:val="center"/>
              <w:rPr>
                <w:sz w:val="28"/>
                <w:szCs w:val="28"/>
              </w:rPr>
            </w:pPr>
          </w:p>
        </w:tc>
        <w:tc>
          <w:tcPr>
            <w:tcW w:w="1170" w:type="dxa"/>
            <w:vAlign w:val="center"/>
          </w:tcPr>
          <w:p w:rsidR="00322C9D" w:rsidRDefault="00322C9D" w:rsidP="006D2AAE">
            <w:pPr>
              <w:ind w:left="-108" w:right="-108"/>
              <w:jc w:val="center"/>
              <w:rPr>
                <w:sz w:val="28"/>
                <w:szCs w:val="28"/>
              </w:rPr>
            </w:pPr>
            <w:r>
              <w:rPr>
                <w:sz w:val="28"/>
                <w:szCs w:val="28"/>
              </w:rPr>
              <w:t>A/C.</w:t>
            </w:r>
          </w:p>
        </w:tc>
        <w:tc>
          <w:tcPr>
            <w:tcW w:w="990" w:type="dxa"/>
            <w:vAlign w:val="center"/>
          </w:tcPr>
          <w:p w:rsidR="00322C9D" w:rsidRDefault="00322C9D" w:rsidP="006D2AAE">
            <w:pPr>
              <w:ind w:left="-108" w:right="-108"/>
              <w:jc w:val="center"/>
              <w:rPr>
                <w:sz w:val="28"/>
                <w:szCs w:val="28"/>
              </w:rPr>
            </w:pPr>
            <w:r>
              <w:rPr>
                <w:sz w:val="28"/>
                <w:szCs w:val="28"/>
              </w:rPr>
              <w:t>Amt.</w:t>
            </w:r>
          </w:p>
        </w:tc>
        <w:tc>
          <w:tcPr>
            <w:tcW w:w="1080" w:type="dxa"/>
            <w:vAlign w:val="center"/>
          </w:tcPr>
          <w:p w:rsidR="00322C9D" w:rsidRDefault="00322C9D" w:rsidP="006D2AAE">
            <w:pPr>
              <w:ind w:left="-108" w:right="-108"/>
              <w:jc w:val="center"/>
              <w:rPr>
                <w:sz w:val="28"/>
                <w:szCs w:val="28"/>
              </w:rPr>
            </w:pPr>
            <w:r>
              <w:rPr>
                <w:sz w:val="28"/>
                <w:szCs w:val="28"/>
              </w:rPr>
              <w:t>A/C.</w:t>
            </w:r>
          </w:p>
        </w:tc>
        <w:tc>
          <w:tcPr>
            <w:tcW w:w="1980" w:type="dxa"/>
            <w:vAlign w:val="center"/>
          </w:tcPr>
          <w:p w:rsidR="00322C9D" w:rsidRDefault="00322C9D" w:rsidP="006D2AAE">
            <w:pPr>
              <w:ind w:left="-108" w:right="-108"/>
              <w:jc w:val="center"/>
              <w:rPr>
                <w:sz w:val="28"/>
                <w:szCs w:val="28"/>
              </w:rPr>
            </w:pPr>
            <w:r>
              <w:rPr>
                <w:sz w:val="28"/>
                <w:szCs w:val="28"/>
              </w:rPr>
              <w:t>Amt.</w:t>
            </w:r>
          </w:p>
        </w:tc>
        <w:tc>
          <w:tcPr>
            <w:tcW w:w="1260" w:type="dxa"/>
            <w:vAlign w:val="center"/>
          </w:tcPr>
          <w:p w:rsidR="00322C9D" w:rsidRDefault="00322C9D" w:rsidP="006D2AAE">
            <w:pPr>
              <w:ind w:left="-108" w:right="-108"/>
              <w:jc w:val="center"/>
              <w:rPr>
                <w:sz w:val="28"/>
                <w:szCs w:val="28"/>
              </w:rPr>
            </w:pPr>
            <w:r>
              <w:rPr>
                <w:sz w:val="28"/>
                <w:szCs w:val="28"/>
              </w:rPr>
              <w:t>A/C.</w:t>
            </w:r>
          </w:p>
        </w:tc>
        <w:tc>
          <w:tcPr>
            <w:tcW w:w="990" w:type="dxa"/>
            <w:vAlign w:val="center"/>
          </w:tcPr>
          <w:p w:rsidR="00322C9D" w:rsidRDefault="00322C9D" w:rsidP="006D2AAE">
            <w:pPr>
              <w:ind w:left="-108" w:right="-108"/>
              <w:jc w:val="center"/>
              <w:rPr>
                <w:sz w:val="28"/>
                <w:szCs w:val="28"/>
              </w:rPr>
            </w:pPr>
            <w:r>
              <w:rPr>
                <w:sz w:val="28"/>
                <w:szCs w:val="28"/>
              </w:rPr>
              <w:t>Amt.</w:t>
            </w:r>
          </w:p>
        </w:tc>
      </w:tr>
      <w:tr w:rsidR="00322C9D" w:rsidTr="006D2AAE">
        <w:tc>
          <w:tcPr>
            <w:tcW w:w="1170" w:type="dxa"/>
          </w:tcPr>
          <w:p w:rsidR="00322C9D" w:rsidRDefault="00F970A2" w:rsidP="006D2AAE">
            <w:pPr>
              <w:ind w:right="-187"/>
              <w:rPr>
                <w:sz w:val="28"/>
                <w:szCs w:val="28"/>
              </w:rPr>
            </w:pPr>
            <w:r>
              <w:rPr>
                <w:sz w:val="28"/>
                <w:szCs w:val="28"/>
              </w:rPr>
              <w:lastRenderedPageBreak/>
              <w:t>610</w:t>
            </w:r>
          </w:p>
        </w:tc>
        <w:tc>
          <w:tcPr>
            <w:tcW w:w="1170" w:type="dxa"/>
          </w:tcPr>
          <w:p w:rsidR="00322C9D" w:rsidRDefault="00F970A2" w:rsidP="006D2AAE">
            <w:pPr>
              <w:ind w:right="-187"/>
              <w:rPr>
                <w:sz w:val="28"/>
                <w:szCs w:val="28"/>
              </w:rPr>
            </w:pPr>
            <w:r>
              <w:rPr>
                <w:sz w:val="28"/>
                <w:szCs w:val="28"/>
              </w:rPr>
              <w:t>34</w:t>
            </w:r>
          </w:p>
        </w:tc>
        <w:tc>
          <w:tcPr>
            <w:tcW w:w="990" w:type="dxa"/>
          </w:tcPr>
          <w:p w:rsidR="00322C9D" w:rsidRDefault="00F970A2" w:rsidP="006D2AAE">
            <w:pPr>
              <w:ind w:right="-187"/>
              <w:rPr>
                <w:sz w:val="28"/>
                <w:szCs w:val="28"/>
              </w:rPr>
            </w:pPr>
            <w:r>
              <w:rPr>
                <w:sz w:val="28"/>
                <w:szCs w:val="28"/>
              </w:rPr>
              <w:t>11.6</w:t>
            </w:r>
          </w:p>
        </w:tc>
        <w:tc>
          <w:tcPr>
            <w:tcW w:w="1080" w:type="dxa"/>
          </w:tcPr>
          <w:p w:rsidR="00322C9D" w:rsidRDefault="00F970A2" w:rsidP="006D2AAE">
            <w:pPr>
              <w:ind w:right="-187"/>
              <w:rPr>
                <w:sz w:val="28"/>
                <w:szCs w:val="28"/>
              </w:rPr>
            </w:pPr>
            <w:r>
              <w:rPr>
                <w:sz w:val="28"/>
                <w:szCs w:val="28"/>
              </w:rPr>
              <w:t>377</w:t>
            </w:r>
          </w:p>
        </w:tc>
        <w:tc>
          <w:tcPr>
            <w:tcW w:w="1980" w:type="dxa"/>
          </w:tcPr>
          <w:p w:rsidR="00322C9D" w:rsidRDefault="00F970A2" w:rsidP="006D2AAE">
            <w:pPr>
              <w:ind w:right="-187"/>
              <w:rPr>
                <w:sz w:val="28"/>
                <w:szCs w:val="28"/>
              </w:rPr>
            </w:pPr>
            <w:r>
              <w:rPr>
                <w:sz w:val="28"/>
                <w:szCs w:val="28"/>
              </w:rPr>
              <w:t>134.1</w:t>
            </w:r>
          </w:p>
        </w:tc>
        <w:tc>
          <w:tcPr>
            <w:tcW w:w="1260" w:type="dxa"/>
          </w:tcPr>
          <w:p w:rsidR="00322C9D" w:rsidRDefault="00F970A2" w:rsidP="006D2AAE">
            <w:pPr>
              <w:ind w:right="-187"/>
              <w:rPr>
                <w:sz w:val="28"/>
                <w:szCs w:val="28"/>
              </w:rPr>
            </w:pPr>
            <w:r>
              <w:rPr>
                <w:sz w:val="28"/>
                <w:szCs w:val="28"/>
              </w:rPr>
              <w:t>610</w:t>
            </w:r>
          </w:p>
        </w:tc>
        <w:tc>
          <w:tcPr>
            <w:tcW w:w="990" w:type="dxa"/>
          </w:tcPr>
          <w:p w:rsidR="00322C9D" w:rsidRDefault="00F970A2" w:rsidP="006D2AAE">
            <w:pPr>
              <w:ind w:right="-187"/>
              <w:rPr>
                <w:sz w:val="28"/>
                <w:szCs w:val="28"/>
              </w:rPr>
            </w:pPr>
            <w:r>
              <w:rPr>
                <w:sz w:val="28"/>
                <w:szCs w:val="28"/>
              </w:rPr>
              <w:t>140.57</w:t>
            </w:r>
          </w:p>
        </w:tc>
      </w:tr>
    </w:tbl>
    <w:p w:rsidR="00322C9D" w:rsidRPr="002E3356" w:rsidRDefault="00322C9D" w:rsidP="00C7157B">
      <w:pPr>
        <w:pStyle w:val="ListParagraph"/>
        <w:numPr>
          <w:ilvl w:val="0"/>
          <w:numId w:val="27"/>
        </w:numPr>
        <w:spacing w:line="360" w:lineRule="auto"/>
        <w:ind w:right="-187"/>
        <w:rPr>
          <w:b/>
          <w:bCs/>
          <w:sz w:val="28"/>
          <w:szCs w:val="28"/>
        </w:rPr>
      </w:pPr>
      <w:r w:rsidRPr="002E3356">
        <w:rPr>
          <w:b/>
          <w:bCs/>
          <w:sz w:val="28"/>
          <w:szCs w:val="28"/>
        </w:rPr>
        <w:t>Details of various meetings of sub-</w:t>
      </w:r>
      <w:r>
        <w:rPr>
          <w:b/>
          <w:bCs/>
          <w:sz w:val="28"/>
          <w:szCs w:val="28"/>
        </w:rPr>
        <w:t>committees</w:t>
      </w:r>
      <w:r w:rsidR="00E93A2C">
        <w:rPr>
          <w:b/>
          <w:bCs/>
          <w:sz w:val="28"/>
          <w:szCs w:val="28"/>
        </w:rPr>
        <w:t xml:space="preserve"> </w:t>
      </w:r>
      <w:r w:rsidRPr="002E3356">
        <w:rPr>
          <w:b/>
          <w:bCs/>
          <w:sz w:val="28"/>
          <w:szCs w:val="28"/>
        </w:rPr>
        <w:t>held during the quarter.</w:t>
      </w:r>
    </w:p>
    <w:tbl>
      <w:tblPr>
        <w:tblStyle w:val="TableGrid"/>
        <w:tblW w:w="9648" w:type="dxa"/>
        <w:tblInd w:w="720" w:type="dxa"/>
        <w:tblLook w:val="04A0"/>
      </w:tblPr>
      <w:tblGrid>
        <w:gridCol w:w="3888"/>
        <w:gridCol w:w="2610"/>
        <w:gridCol w:w="3150"/>
      </w:tblGrid>
      <w:tr w:rsidR="00322C9D" w:rsidTr="00D2078F">
        <w:tc>
          <w:tcPr>
            <w:tcW w:w="3888" w:type="dxa"/>
          </w:tcPr>
          <w:p w:rsidR="00322C9D" w:rsidRDefault="00322C9D" w:rsidP="006D2AAE">
            <w:pPr>
              <w:pStyle w:val="ListParagraph"/>
              <w:spacing w:line="280" w:lineRule="exact"/>
              <w:ind w:left="0"/>
              <w:rPr>
                <w:sz w:val="28"/>
                <w:szCs w:val="28"/>
              </w:rPr>
            </w:pPr>
            <w:r>
              <w:rPr>
                <w:sz w:val="28"/>
                <w:szCs w:val="28"/>
              </w:rPr>
              <w:t>Action points of minutes of meeting</w:t>
            </w:r>
          </w:p>
        </w:tc>
        <w:tc>
          <w:tcPr>
            <w:tcW w:w="2610" w:type="dxa"/>
          </w:tcPr>
          <w:p w:rsidR="00322C9D" w:rsidRDefault="00322C9D" w:rsidP="006D2AAE">
            <w:pPr>
              <w:pStyle w:val="ListParagraph"/>
              <w:spacing w:line="280" w:lineRule="exact"/>
              <w:ind w:left="0"/>
              <w:rPr>
                <w:sz w:val="28"/>
                <w:szCs w:val="28"/>
              </w:rPr>
            </w:pPr>
            <w:r>
              <w:rPr>
                <w:sz w:val="28"/>
                <w:szCs w:val="28"/>
              </w:rPr>
              <w:t>Action proposed to be taken by</w:t>
            </w:r>
          </w:p>
        </w:tc>
        <w:tc>
          <w:tcPr>
            <w:tcW w:w="3150" w:type="dxa"/>
          </w:tcPr>
          <w:p w:rsidR="00322C9D" w:rsidRDefault="00322C9D" w:rsidP="006D2AAE">
            <w:pPr>
              <w:pStyle w:val="ListParagraph"/>
              <w:spacing w:line="280" w:lineRule="exact"/>
              <w:ind w:left="0"/>
              <w:rPr>
                <w:sz w:val="28"/>
                <w:szCs w:val="28"/>
              </w:rPr>
            </w:pPr>
            <w:r>
              <w:rPr>
                <w:sz w:val="28"/>
                <w:szCs w:val="28"/>
              </w:rPr>
              <w:t>Status of action taken</w:t>
            </w:r>
          </w:p>
        </w:tc>
      </w:tr>
      <w:tr w:rsidR="00322C9D" w:rsidTr="00D2078F">
        <w:tc>
          <w:tcPr>
            <w:tcW w:w="3888" w:type="dxa"/>
          </w:tcPr>
          <w:p w:rsidR="00322C9D" w:rsidRDefault="00322C9D" w:rsidP="00322C9D">
            <w:pPr>
              <w:pStyle w:val="ListParagraph"/>
              <w:numPr>
                <w:ilvl w:val="0"/>
                <w:numId w:val="19"/>
              </w:numPr>
              <w:spacing w:line="280" w:lineRule="exact"/>
              <w:ind w:left="270" w:hanging="270"/>
              <w:rPr>
                <w:sz w:val="28"/>
                <w:szCs w:val="28"/>
              </w:rPr>
            </w:pPr>
            <w:r w:rsidRPr="00F93DBF">
              <w:rPr>
                <w:sz w:val="28"/>
                <w:szCs w:val="28"/>
              </w:rPr>
              <w:t>Name of Sub-Committee</w:t>
            </w:r>
          </w:p>
          <w:p w:rsidR="00322C9D" w:rsidRPr="00F93DBF" w:rsidRDefault="00322C9D" w:rsidP="006D2AAE">
            <w:pPr>
              <w:pStyle w:val="ListParagraph"/>
              <w:spacing w:line="280" w:lineRule="exact"/>
              <w:ind w:left="270"/>
              <w:rPr>
                <w:sz w:val="28"/>
                <w:szCs w:val="28"/>
              </w:rPr>
            </w:pPr>
          </w:p>
          <w:p w:rsidR="00322C9D" w:rsidRDefault="00322C9D" w:rsidP="00322C9D">
            <w:pPr>
              <w:pStyle w:val="ListParagraph"/>
              <w:numPr>
                <w:ilvl w:val="0"/>
                <w:numId w:val="20"/>
              </w:numPr>
              <w:spacing w:line="280" w:lineRule="exact"/>
              <w:ind w:left="270" w:hanging="180"/>
              <w:rPr>
                <w:sz w:val="28"/>
                <w:szCs w:val="28"/>
              </w:rPr>
            </w:pPr>
            <w:r w:rsidRPr="00F93DBF">
              <w:rPr>
                <w:sz w:val="28"/>
                <w:szCs w:val="28"/>
              </w:rPr>
              <w:t>Bank / Credit related</w:t>
            </w:r>
          </w:p>
          <w:p w:rsidR="00322C9D" w:rsidRPr="00F93DBF" w:rsidRDefault="00322C9D" w:rsidP="006D2AAE">
            <w:pPr>
              <w:pStyle w:val="ListParagraph"/>
              <w:spacing w:line="280" w:lineRule="exact"/>
              <w:ind w:left="270" w:hanging="180"/>
              <w:rPr>
                <w:sz w:val="28"/>
                <w:szCs w:val="28"/>
              </w:rPr>
            </w:pPr>
          </w:p>
          <w:p w:rsidR="00322C9D" w:rsidRDefault="00322C9D" w:rsidP="00322C9D">
            <w:pPr>
              <w:pStyle w:val="ListParagraph"/>
              <w:numPr>
                <w:ilvl w:val="0"/>
                <w:numId w:val="20"/>
              </w:numPr>
              <w:spacing w:line="280" w:lineRule="exact"/>
              <w:ind w:left="270" w:hanging="180"/>
              <w:rPr>
                <w:sz w:val="28"/>
                <w:szCs w:val="28"/>
              </w:rPr>
            </w:pPr>
            <w:r w:rsidRPr="00F93DBF">
              <w:rPr>
                <w:sz w:val="28"/>
                <w:szCs w:val="28"/>
              </w:rPr>
              <w:t>Other entities related (</w:t>
            </w:r>
            <w:proofErr w:type="spellStart"/>
            <w:r w:rsidRPr="00F93DBF">
              <w:rPr>
                <w:sz w:val="28"/>
                <w:szCs w:val="28"/>
              </w:rPr>
              <w:t>Govt.</w:t>
            </w:r>
            <w:r>
              <w:rPr>
                <w:sz w:val="28"/>
                <w:szCs w:val="28"/>
              </w:rPr>
              <w:t>Deptt</w:t>
            </w:r>
            <w:proofErr w:type="spellEnd"/>
            <w:r>
              <w:rPr>
                <w:sz w:val="28"/>
                <w:szCs w:val="28"/>
              </w:rPr>
              <w:t>./agencies</w:t>
            </w:r>
            <w:r w:rsidRPr="00F93DBF">
              <w:rPr>
                <w:sz w:val="28"/>
                <w:szCs w:val="28"/>
              </w:rPr>
              <w:t>, Ins. Company etc.)</w:t>
            </w:r>
          </w:p>
          <w:p w:rsidR="00322C9D" w:rsidRPr="003944F6" w:rsidRDefault="00322C9D" w:rsidP="006D2AAE">
            <w:pPr>
              <w:pStyle w:val="ListParagraph"/>
              <w:spacing w:line="280" w:lineRule="exact"/>
              <w:rPr>
                <w:sz w:val="28"/>
                <w:szCs w:val="28"/>
              </w:rPr>
            </w:pPr>
          </w:p>
          <w:p w:rsidR="00322C9D" w:rsidRPr="003944F6" w:rsidRDefault="00322C9D" w:rsidP="00322C9D">
            <w:pPr>
              <w:pStyle w:val="ListParagraph"/>
              <w:numPr>
                <w:ilvl w:val="0"/>
                <w:numId w:val="19"/>
              </w:numPr>
              <w:spacing w:line="280" w:lineRule="exact"/>
              <w:ind w:left="270" w:hanging="270"/>
              <w:rPr>
                <w:sz w:val="28"/>
                <w:szCs w:val="28"/>
              </w:rPr>
            </w:pPr>
            <w:r>
              <w:rPr>
                <w:sz w:val="28"/>
                <w:szCs w:val="28"/>
              </w:rPr>
              <w:t>…………..</w:t>
            </w:r>
          </w:p>
        </w:tc>
        <w:tc>
          <w:tcPr>
            <w:tcW w:w="2610" w:type="dxa"/>
          </w:tcPr>
          <w:p w:rsidR="00322C9D" w:rsidRDefault="00E93A2C" w:rsidP="006D2AAE">
            <w:pPr>
              <w:pStyle w:val="ListParagraph"/>
              <w:spacing w:line="280" w:lineRule="exact"/>
              <w:ind w:left="0"/>
              <w:rPr>
                <w:sz w:val="28"/>
                <w:szCs w:val="28"/>
              </w:rPr>
            </w:pPr>
            <w:r>
              <w:rPr>
                <w:sz w:val="28"/>
                <w:szCs w:val="28"/>
              </w:rPr>
              <w:t xml:space="preserve">Sponsoring agency </w:t>
            </w:r>
          </w:p>
        </w:tc>
        <w:tc>
          <w:tcPr>
            <w:tcW w:w="3150" w:type="dxa"/>
          </w:tcPr>
          <w:p w:rsidR="00322C9D" w:rsidRDefault="00E93A2C" w:rsidP="00E93A2C">
            <w:pPr>
              <w:pStyle w:val="ListParagraph"/>
              <w:spacing w:line="280" w:lineRule="exact"/>
              <w:ind w:left="0"/>
              <w:rPr>
                <w:sz w:val="28"/>
                <w:szCs w:val="28"/>
              </w:rPr>
            </w:pPr>
            <w:r>
              <w:rPr>
                <w:sz w:val="28"/>
                <w:szCs w:val="28"/>
              </w:rPr>
              <w:t xml:space="preserve">Quality of loan applications sponsored to be upgraded .In some case  in it has been that  identical application has been sponsored two or three </w:t>
            </w:r>
            <w:proofErr w:type="spellStart"/>
            <w:r>
              <w:rPr>
                <w:sz w:val="28"/>
                <w:szCs w:val="28"/>
              </w:rPr>
              <w:t>Banks.This</w:t>
            </w:r>
            <w:proofErr w:type="spellEnd"/>
            <w:r>
              <w:rPr>
                <w:sz w:val="28"/>
                <w:szCs w:val="28"/>
              </w:rPr>
              <w:t xml:space="preserve"> should be </w:t>
            </w:r>
            <w:proofErr w:type="spellStart"/>
            <w:r>
              <w:rPr>
                <w:sz w:val="28"/>
                <w:szCs w:val="28"/>
              </w:rPr>
              <w:t>avoided.In</w:t>
            </w:r>
            <w:proofErr w:type="spellEnd"/>
            <w:r>
              <w:rPr>
                <w:sz w:val="28"/>
                <w:szCs w:val="28"/>
              </w:rPr>
              <w:t xml:space="preserve"> some chronic case sponsoring agency also to shoulder responsibility recovery </w:t>
            </w:r>
            <w:proofErr w:type="spellStart"/>
            <w:r>
              <w:rPr>
                <w:sz w:val="28"/>
                <w:szCs w:val="28"/>
              </w:rPr>
              <w:t>also.In</w:t>
            </w:r>
            <w:proofErr w:type="spellEnd"/>
            <w:r>
              <w:rPr>
                <w:sz w:val="28"/>
                <w:szCs w:val="28"/>
              </w:rPr>
              <w:t xml:space="preserve"> MISSION MANGALAM cases members to be made aware with primary detail before </w:t>
            </w:r>
            <w:proofErr w:type="spellStart"/>
            <w:r>
              <w:rPr>
                <w:sz w:val="28"/>
                <w:szCs w:val="28"/>
              </w:rPr>
              <w:t>sponsor.Adhaar</w:t>
            </w:r>
            <w:proofErr w:type="spellEnd"/>
            <w:r>
              <w:rPr>
                <w:sz w:val="28"/>
                <w:szCs w:val="28"/>
              </w:rPr>
              <w:t xml:space="preserve"> card of all members to be produced preferably.</w:t>
            </w:r>
          </w:p>
        </w:tc>
      </w:tr>
    </w:tbl>
    <w:p w:rsidR="00322C9D" w:rsidRPr="000C682C" w:rsidRDefault="00322C9D" w:rsidP="00322C9D">
      <w:pPr>
        <w:pStyle w:val="ListParagraph"/>
        <w:rPr>
          <w:sz w:val="12"/>
          <w:szCs w:val="12"/>
        </w:rPr>
      </w:pPr>
    </w:p>
    <w:p w:rsidR="00322C9D" w:rsidRPr="00C75F46" w:rsidRDefault="008B0059" w:rsidP="00C75F46">
      <w:pPr>
        <w:spacing w:line="260" w:lineRule="exact"/>
        <w:ind w:left="900" w:right="-187"/>
        <w:rPr>
          <w:sz w:val="28"/>
          <w:szCs w:val="28"/>
        </w:rPr>
      </w:pPr>
      <w:r>
        <w:rPr>
          <w:b/>
          <w:bCs/>
          <w:sz w:val="28"/>
          <w:szCs w:val="28"/>
        </w:rPr>
        <w:t>22</w:t>
      </w:r>
      <w:proofErr w:type="gramStart"/>
      <w:r w:rsidR="00C75F46">
        <w:rPr>
          <w:sz w:val="28"/>
          <w:szCs w:val="28"/>
        </w:rPr>
        <w:t>.</w:t>
      </w:r>
      <w:r w:rsidR="005B0E6A" w:rsidRPr="00C75F46">
        <w:rPr>
          <w:sz w:val="28"/>
          <w:szCs w:val="28"/>
        </w:rPr>
        <w:t>DDM</w:t>
      </w:r>
      <w:proofErr w:type="gramEnd"/>
      <w:r w:rsidR="005B0E6A" w:rsidRPr="00C75F46">
        <w:rPr>
          <w:sz w:val="28"/>
          <w:szCs w:val="28"/>
        </w:rPr>
        <w:t xml:space="preserve"> </w:t>
      </w:r>
      <w:proofErr w:type="spellStart"/>
      <w:r w:rsidR="005B0E6A" w:rsidRPr="00C75F46">
        <w:rPr>
          <w:sz w:val="28"/>
          <w:szCs w:val="28"/>
        </w:rPr>
        <w:t>Nabard</w:t>
      </w:r>
      <w:proofErr w:type="spellEnd"/>
      <w:r w:rsidR="005B0E6A" w:rsidRPr="00C75F46">
        <w:rPr>
          <w:sz w:val="28"/>
          <w:szCs w:val="28"/>
        </w:rPr>
        <w:t xml:space="preserve"> has prepared PLP for 2019-20 which he will now </w:t>
      </w:r>
      <w:proofErr w:type="spellStart"/>
      <w:r w:rsidR="005B0E6A" w:rsidRPr="00C75F46">
        <w:rPr>
          <w:sz w:val="28"/>
          <w:szCs w:val="28"/>
        </w:rPr>
        <w:t>launch</w:t>
      </w:r>
      <w:r w:rsidR="00322C9D" w:rsidRPr="00C75F46">
        <w:rPr>
          <w:sz w:val="28"/>
          <w:szCs w:val="28"/>
        </w:rPr>
        <w:t>Date</w:t>
      </w:r>
      <w:proofErr w:type="spellEnd"/>
      <w:r w:rsidR="00322C9D" w:rsidRPr="00C75F46">
        <w:rPr>
          <w:sz w:val="28"/>
          <w:szCs w:val="28"/>
        </w:rPr>
        <w:t xml:space="preserve"> of next meeting (as per Annual calendar/ to be fixed if annual calendar is not there) </w:t>
      </w:r>
    </w:p>
    <w:p w:rsidR="00322C9D" w:rsidRPr="00B974FD" w:rsidRDefault="00322C9D" w:rsidP="00322C9D">
      <w:pPr>
        <w:pStyle w:val="ListParagraph"/>
        <w:spacing w:line="260" w:lineRule="exact"/>
        <w:ind w:right="-187"/>
        <w:rPr>
          <w:b/>
          <w:bCs/>
          <w:sz w:val="28"/>
          <w:szCs w:val="28"/>
        </w:rPr>
      </w:pPr>
    </w:p>
    <w:p w:rsidR="00322C9D" w:rsidRPr="00C75F46" w:rsidRDefault="008B0059" w:rsidP="00C75F46">
      <w:pPr>
        <w:spacing w:line="260" w:lineRule="exact"/>
        <w:ind w:left="900" w:right="-187"/>
        <w:rPr>
          <w:sz w:val="28"/>
          <w:szCs w:val="28"/>
        </w:rPr>
      </w:pPr>
      <w:r>
        <w:rPr>
          <w:b/>
          <w:bCs/>
          <w:sz w:val="28"/>
          <w:szCs w:val="28"/>
        </w:rPr>
        <w:t>23</w:t>
      </w:r>
      <w:r w:rsidR="00C75F46">
        <w:rPr>
          <w:b/>
          <w:bCs/>
          <w:sz w:val="28"/>
          <w:szCs w:val="28"/>
        </w:rPr>
        <w:t>.</w:t>
      </w:r>
      <w:r w:rsidR="00322C9D" w:rsidRPr="00C75F46">
        <w:rPr>
          <w:b/>
          <w:bCs/>
          <w:sz w:val="28"/>
          <w:szCs w:val="28"/>
        </w:rPr>
        <w:t xml:space="preserve"> </w:t>
      </w:r>
      <w:r w:rsidR="00322C9D" w:rsidRPr="00C75F46">
        <w:rPr>
          <w:sz w:val="28"/>
          <w:szCs w:val="28"/>
        </w:rPr>
        <w:t xml:space="preserve">Details &amp; findings of study done if any in the district since last meeting and implementable action points if any </w:t>
      </w:r>
      <w:proofErr w:type="gramStart"/>
      <w:r w:rsidR="00322C9D" w:rsidRPr="00C75F46">
        <w:rPr>
          <w:sz w:val="28"/>
          <w:szCs w:val="28"/>
        </w:rPr>
        <w:t>( to</w:t>
      </w:r>
      <w:proofErr w:type="gramEnd"/>
      <w:r w:rsidR="00322C9D" w:rsidRPr="00C75F46">
        <w:rPr>
          <w:sz w:val="28"/>
          <w:szCs w:val="28"/>
        </w:rPr>
        <w:t xml:space="preserve"> be reviewed in the next meeting)</w:t>
      </w:r>
    </w:p>
    <w:p w:rsidR="00322C9D" w:rsidRPr="00B974FD" w:rsidRDefault="00322C9D" w:rsidP="00322C9D">
      <w:pPr>
        <w:pStyle w:val="ListParagraph"/>
        <w:rPr>
          <w:b/>
          <w:bCs/>
          <w:sz w:val="28"/>
          <w:szCs w:val="28"/>
        </w:rPr>
      </w:pPr>
    </w:p>
    <w:p w:rsidR="00322C9D" w:rsidRPr="00C75F46" w:rsidRDefault="008B0059" w:rsidP="00C75F46">
      <w:pPr>
        <w:spacing w:line="260" w:lineRule="exact"/>
        <w:ind w:left="900" w:right="-187"/>
        <w:rPr>
          <w:sz w:val="28"/>
          <w:szCs w:val="28"/>
        </w:rPr>
      </w:pPr>
      <w:r>
        <w:rPr>
          <w:b/>
          <w:bCs/>
          <w:sz w:val="28"/>
          <w:szCs w:val="28"/>
        </w:rPr>
        <w:t>24</w:t>
      </w:r>
      <w:r w:rsidR="00C75F46">
        <w:rPr>
          <w:b/>
          <w:bCs/>
          <w:sz w:val="28"/>
          <w:szCs w:val="28"/>
        </w:rPr>
        <w:t>.</w:t>
      </w:r>
      <w:r w:rsidR="00322C9D" w:rsidRPr="00C75F46">
        <w:rPr>
          <w:b/>
          <w:bCs/>
          <w:sz w:val="28"/>
          <w:szCs w:val="28"/>
        </w:rPr>
        <w:t xml:space="preserve"> </w:t>
      </w:r>
      <w:r w:rsidR="00322C9D" w:rsidRPr="00C75F46">
        <w:rPr>
          <w:sz w:val="28"/>
          <w:szCs w:val="28"/>
        </w:rPr>
        <w:t>Summary of</w:t>
      </w:r>
      <w:bookmarkStart w:id="0" w:name="_GoBack"/>
      <w:bookmarkEnd w:id="0"/>
      <w:r w:rsidR="00322C9D" w:rsidRPr="00C75F46">
        <w:rPr>
          <w:sz w:val="28"/>
          <w:szCs w:val="28"/>
        </w:rPr>
        <w:t xml:space="preserve"> important circulars issued by RBI/NABARD/Other Authorities relevant to this forum</w:t>
      </w:r>
    </w:p>
    <w:p w:rsidR="00322C9D" w:rsidRPr="00B974FD" w:rsidRDefault="00322C9D" w:rsidP="00322C9D">
      <w:pPr>
        <w:pStyle w:val="ListParagraph"/>
        <w:spacing w:line="260" w:lineRule="exact"/>
        <w:ind w:right="-187"/>
        <w:rPr>
          <w:b/>
          <w:bCs/>
          <w:sz w:val="28"/>
          <w:szCs w:val="28"/>
        </w:rPr>
      </w:pPr>
    </w:p>
    <w:p w:rsidR="00322C9D" w:rsidRPr="00C75F46" w:rsidRDefault="008B0059" w:rsidP="00C75F46">
      <w:pPr>
        <w:spacing w:line="260" w:lineRule="exact"/>
        <w:ind w:left="900" w:right="-187"/>
        <w:rPr>
          <w:sz w:val="28"/>
          <w:szCs w:val="28"/>
        </w:rPr>
      </w:pPr>
      <w:r>
        <w:rPr>
          <w:b/>
          <w:bCs/>
          <w:sz w:val="28"/>
          <w:szCs w:val="28"/>
        </w:rPr>
        <w:t>25</w:t>
      </w:r>
      <w:r w:rsidR="00C75F46">
        <w:rPr>
          <w:b/>
          <w:bCs/>
          <w:sz w:val="28"/>
          <w:szCs w:val="28"/>
        </w:rPr>
        <w:t>.</w:t>
      </w:r>
      <w:r w:rsidR="00322C9D" w:rsidRPr="00C75F46">
        <w:rPr>
          <w:b/>
          <w:bCs/>
          <w:sz w:val="28"/>
          <w:szCs w:val="28"/>
        </w:rPr>
        <w:t xml:space="preserve"> </w:t>
      </w:r>
      <w:r w:rsidR="00322C9D" w:rsidRPr="00C75F46">
        <w:rPr>
          <w:sz w:val="28"/>
          <w:szCs w:val="28"/>
        </w:rPr>
        <w:t>Any other matter with permission of the chair.</w:t>
      </w: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C27B17" w:rsidRDefault="00C27B17" w:rsidP="00AA4A29">
      <w:pPr>
        <w:ind w:left="450"/>
        <w:rPr>
          <w:rFonts w:ascii="Arial" w:hAnsi="Arial" w:cs="Arial"/>
        </w:rPr>
      </w:pPr>
    </w:p>
    <w:p w:rsidR="00AA4A29" w:rsidRDefault="00AA4A29" w:rsidP="00AA4A29">
      <w:pPr>
        <w:ind w:left="450"/>
        <w:rPr>
          <w:rFonts w:ascii="Arial" w:hAnsi="Arial" w:cs="Arial"/>
        </w:rPr>
      </w:pPr>
      <w:r>
        <w:rPr>
          <w:rFonts w:ascii="Arial" w:hAnsi="Arial" w:cs="Arial"/>
        </w:rPr>
        <w:lastRenderedPageBreak/>
        <w:t xml:space="preserve"> </w:t>
      </w:r>
    </w:p>
    <w:p w:rsidR="00C46007" w:rsidRDefault="00C46007" w:rsidP="00AA4A29">
      <w:pPr>
        <w:ind w:left="450"/>
        <w:rPr>
          <w:rFonts w:ascii="Arial" w:hAnsi="Arial" w:cs="Arial"/>
        </w:rPr>
      </w:pPr>
    </w:p>
    <w:p w:rsidR="00C46007" w:rsidRDefault="00C46007" w:rsidP="00AA4A29">
      <w:pPr>
        <w:ind w:left="450"/>
        <w:rPr>
          <w:rFonts w:asciiTheme="minorHAnsi" w:hAnsiTheme="minorHAnsi" w:cs="Arial"/>
          <w:sz w:val="20"/>
          <w:szCs w:val="20"/>
        </w:rPr>
      </w:pPr>
    </w:p>
    <w:sectPr w:rsidR="00C46007" w:rsidSect="006B00F6">
      <w:head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2B4" w:rsidRDefault="008752B4" w:rsidP="003D014E">
      <w:r>
        <w:separator/>
      </w:r>
    </w:p>
  </w:endnote>
  <w:endnote w:type="continuationSeparator" w:id="0">
    <w:p w:rsidR="008752B4" w:rsidRDefault="008752B4" w:rsidP="003D01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auto"/>
    <w:pitch w:val="variable"/>
    <w:sig w:usb0="0004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2B4" w:rsidRDefault="008752B4" w:rsidP="003D014E">
      <w:r>
        <w:separator/>
      </w:r>
    </w:p>
  </w:footnote>
  <w:footnote w:type="continuationSeparator" w:id="0">
    <w:p w:rsidR="008752B4" w:rsidRDefault="008752B4" w:rsidP="003D0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204"/>
      <w:docPartObj>
        <w:docPartGallery w:val="Page Numbers (Top of Page)"/>
        <w:docPartUnique/>
      </w:docPartObj>
    </w:sdtPr>
    <w:sdtContent>
      <w:p w:rsidR="00777942" w:rsidRDefault="001F3133">
        <w:pPr>
          <w:pStyle w:val="Header"/>
          <w:jc w:val="center"/>
          <w:rPr>
            <w:rFonts w:cs="Arial"/>
            <w:cs/>
            <w:lang w:bidi="gu-IN"/>
          </w:rPr>
        </w:pPr>
        <w:r>
          <w:fldChar w:fldCharType="begin"/>
        </w:r>
        <w:r w:rsidR="00777942">
          <w:rPr>
            <w:rFonts w:cs="Arial"/>
            <w:cs/>
            <w:lang w:bidi="gu-IN"/>
          </w:rPr>
          <w:instrText xml:space="preserve"> PAGE   \* MERGEFORMAT </w:instrText>
        </w:r>
        <w:r>
          <w:fldChar w:fldCharType="separate"/>
        </w:r>
        <w:r w:rsidR="002170CF" w:rsidRPr="002170CF">
          <w:rPr>
            <w:noProof/>
            <w:cs/>
          </w:rPr>
          <w:t>1</w:t>
        </w:r>
        <w:r>
          <w:fldChar w:fldCharType="end"/>
        </w:r>
      </w:p>
    </w:sdtContent>
  </w:sdt>
  <w:p w:rsidR="00777942" w:rsidRDefault="00777942" w:rsidP="00BF3A5A">
    <w:pPr>
      <w:pStyle w:val="Header"/>
      <w:tabs>
        <w:tab w:val="clear" w:pos="4320"/>
        <w:tab w:val="clear" w:pos="8640"/>
        <w:tab w:val="left" w:pos="1995"/>
      </w:tabs>
      <w:rPr>
        <w:rFonts w:cs="Arial"/>
        <w:cs/>
        <w:lang w:bidi="gu-IN"/>
      </w:rPr>
    </w:pPr>
    <w:r>
      <w:rPr>
        <w:rFonts w:cs="Shruti"/>
        <w:cs/>
        <w:lang w:bidi="gu-I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547"/>
    <w:multiLevelType w:val="hybridMultilevel"/>
    <w:tmpl w:val="0ED2F1E4"/>
    <w:lvl w:ilvl="0" w:tplc="B9F8142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3861F2"/>
    <w:multiLevelType w:val="hybridMultilevel"/>
    <w:tmpl w:val="B6D21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C344B"/>
    <w:multiLevelType w:val="multilevel"/>
    <w:tmpl w:val="B4C81258"/>
    <w:lvl w:ilvl="0">
      <w:start w:val="6"/>
      <w:numFmt w:val="decimal"/>
      <w:lvlText w:val="%1"/>
      <w:lvlJc w:val="left"/>
      <w:pPr>
        <w:ind w:left="46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39CB"/>
    <w:multiLevelType w:val="hybridMultilevel"/>
    <w:tmpl w:val="460CC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38BD"/>
    <w:multiLevelType w:val="multilevel"/>
    <w:tmpl w:val="BC9C208E"/>
    <w:lvl w:ilvl="0">
      <w:start w:val="1"/>
      <w:numFmt w:val="decimal"/>
      <w:lvlText w:val="%1."/>
      <w:lvlJc w:val="left"/>
      <w:pPr>
        <w:ind w:left="54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
    <w:nsid w:val="2C5B6C8B"/>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FFB5C34"/>
    <w:multiLevelType w:val="hybridMultilevel"/>
    <w:tmpl w:val="4F0E4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46AD1"/>
    <w:multiLevelType w:val="hybridMultilevel"/>
    <w:tmpl w:val="1D464982"/>
    <w:lvl w:ilvl="0" w:tplc="BEB01B00">
      <w:numFmt w:val="bullet"/>
      <w:lvlText w:val=""/>
      <w:lvlJc w:val="left"/>
      <w:pPr>
        <w:ind w:left="180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E01AA"/>
    <w:multiLevelType w:val="multilevel"/>
    <w:tmpl w:val="BC9C208E"/>
    <w:lvl w:ilvl="0">
      <w:start w:val="1"/>
      <w:numFmt w:val="decimal"/>
      <w:lvlText w:val="%1."/>
      <w:lvlJc w:val="left"/>
      <w:pPr>
        <w:ind w:left="810" w:hanging="360"/>
      </w:pPr>
      <w:rPr>
        <w:rFonts w:hint="default"/>
      </w:rPr>
    </w:lvl>
    <w:lvl w:ilvl="1">
      <w:start w:val="1"/>
      <w:numFmt w:val="decimal"/>
      <w:isLgl/>
      <w:lvlText w:val="%1.%2"/>
      <w:lvlJc w:val="left"/>
      <w:pPr>
        <w:ind w:left="1224" w:hanging="420"/>
      </w:pPr>
      <w:rPr>
        <w:rFonts w:hint="default"/>
      </w:rPr>
    </w:lvl>
    <w:lvl w:ilvl="2">
      <w:start w:val="1"/>
      <w:numFmt w:val="decimal"/>
      <w:isLgl/>
      <w:lvlText w:val="%1.%2.%3"/>
      <w:lvlJc w:val="left"/>
      <w:pPr>
        <w:ind w:left="1878" w:hanging="72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728" w:hanging="1800"/>
      </w:pPr>
      <w:rPr>
        <w:rFonts w:hint="default"/>
      </w:rPr>
    </w:lvl>
    <w:lvl w:ilvl="8">
      <w:start w:val="1"/>
      <w:numFmt w:val="decimal"/>
      <w:isLgl/>
      <w:lvlText w:val="%1.%2.%3.%4.%5.%6.%7.%8.%9"/>
      <w:lvlJc w:val="left"/>
      <w:pPr>
        <w:ind w:left="5442" w:hanging="2160"/>
      </w:pPr>
      <w:rPr>
        <w:rFonts w:hint="default"/>
      </w:rPr>
    </w:lvl>
  </w:abstractNum>
  <w:abstractNum w:abstractNumId="16">
    <w:nsid w:val="3C64082B"/>
    <w:multiLevelType w:val="hybridMultilevel"/>
    <w:tmpl w:val="99A61B78"/>
    <w:lvl w:ilvl="0" w:tplc="AF40D096">
      <w:start w:val="14"/>
      <w:numFmt w:val="decimal"/>
      <w:lvlText w:val="%1."/>
      <w:lvlJc w:val="left"/>
      <w:pPr>
        <w:ind w:left="1275" w:hanging="375"/>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11B7496"/>
    <w:multiLevelType w:val="hybridMultilevel"/>
    <w:tmpl w:val="F228969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7A1715"/>
    <w:multiLevelType w:val="multilevel"/>
    <w:tmpl w:val="3B1ACB58"/>
    <w:lvl w:ilvl="0">
      <w:start w:val="1"/>
      <w:numFmt w:val="decimal"/>
      <w:lvlText w:val="%1"/>
      <w:lvlJc w:val="left"/>
      <w:pPr>
        <w:ind w:left="1530" w:hanging="360"/>
      </w:pPr>
      <w:rPr>
        <w:rFonts w:ascii="Times New Roman" w:eastAsia="Times New Roman" w:hAnsi="Times New Roman" w:cs="Times New Roman"/>
      </w:rPr>
    </w:lvl>
    <w:lvl w:ilvl="1">
      <w:start w:val="1"/>
      <w:numFmt w:val="decimal"/>
      <w:isLgl/>
      <w:lvlText w:val="%1.%2"/>
      <w:lvlJc w:val="left"/>
      <w:pPr>
        <w:ind w:left="2034" w:hanging="42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402" w:hanging="1080"/>
      </w:pPr>
      <w:rPr>
        <w:rFonts w:hint="default"/>
      </w:rPr>
    </w:lvl>
    <w:lvl w:ilvl="4">
      <w:start w:val="1"/>
      <w:numFmt w:val="decimal"/>
      <w:isLgl/>
      <w:lvlText w:val="%1.%2.%3.%4.%5"/>
      <w:lvlJc w:val="left"/>
      <w:pPr>
        <w:ind w:left="3756" w:hanging="1080"/>
      </w:pPr>
      <w:rPr>
        <w:rFonts w:hint="default"/>
      </w:rPr>
    </w:lvl>
    <w:lvl w:ilvl="5">
      <w:start w:val="1"/>
      <w:numFmt w:val="decimal"/>
      <w:isLgl/>
      <w:lvlText w:val="%1.%2.%3.%4.%5.%6"/>
      <w:lvlJc w:val="left"/>
      <w:pPr>
        <w:ind w:left="4470" w:hanging="144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538" w:hanging="1800"/>
      </w:pPr>
      <w:rPr>
        <w:rFonts w:hint="default"/>
      </w:rPr>
    </w:lvl>
    <w:lvl w:ilvl="8">
      <w:start w:val="1"/>
      <w:numFmt w:val="decimal"/>
      <w:isLgl/>
      <w:lvlText w:val="%1.%2.%3.%4.%5.%6.%7.%8.%9"/>
      <w:lvlJc w:val="left"/>
      <w:pPr>
        <w:ind w:left="6252" w:hanging="2160"/>
      </w:pPr>
      <w:rPr>
        <w:rFonts w:hint="default"/>
      </w:rPr>
    </w:lvl>
  </w:abstractNum>
  <w:abstractNum w:abstractNumId="20">
    <w:nsid w:val="46450016"/>
    <w:multiLevelType w:val="hybridMultilevel"/>
    <w:tmpl w:val="C2C450F2"/>
    <w:lvl w:ilvl="0" w:tplc="FBA4829A">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2">
    <w:nsid w:val="4CC566DE"/>
    <w:multiLevelType w:val="hybridMultilevel"/>
    <w:tmpl w:val="F74A96E0"/>
    <w:lvl w:ilvl="0" w:tplc="EAFAFC06">
      <w:start w:val="57"/>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95C110F"/>
    <w:multiLevelType w:val="hybridMultilevel"/>
    <w:tmpl w:val="301CEB62"/>
    <w:lvl w:ilvl="0" w:tplc="95E02CC0">
      <w:start w:val="236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10"/>
  </w:num>
  <w:num w:numId="7">
    <w:abstractNumId w:val="22"/>
  </w:num>
  <w:num w:numId="8">
    <w:abstractNumId w:val="6"/>
  </w:num>
  <w:num w:numId="9">
    <w:abstractNumId w:val="28"/>
  </w:num>
  <w:num w:numId="10">
    <w:abstractNumId w:val="12"/>
  </w:num>
  <w:num w:numId="11">
    <w:abstractNumId w:val="8"/>
  </w:num>
  <w:num w:numId="12">
    <w:abstractNumId w:val="13"/>
  </w:num>
  <w:num w:numId="13">
    <w:abstractNumId w:val="27"/>
  </w:num>
  <w:num w:numId="14">
    <w:abstractNumId w:val="17"/>
  </w:num>
  <w:num w:numId="15">
    <w:abstractNumId w:val="23"/>
  </w:num>
  <w:num w:numId="16">
    <w:abstractNumId w:val="14"/>
  </w:num>
  <w:num w:numId="17">
    <w:abstractNumId w:val="21"/>
  </w:num>
  <w:num w:numId="18">
    <w:abstractNumId w:val="25"/>
  </w:num>
  <w:num w:numId="19">
    <w:abstractNumId w:val="3"/>
  </w:num>
  <w:num w:numId="20">
    <w:abstractNumId w:val="5"/>
  </w:num>
  <w:num w:numId="21">
    <w:abstractNumId w:val="24"/>
  </w:num>
  <w:num w:numId="22">
    <w:abstractNumId w:val="26"/>
  </w:num>
  <w:num w:numId="23">
    <w:abstractNumId w:val="7"/>
  </w:num>
  <w:num w:numId="24">
    <w:abstractNumId w:val="9"/>
  </w:num>
  <w:num w:numId="25">
    <w:abstractNumId w:val="2"/>
  </w:num>
  <w:num w:numId="26">
    <w:abstractNumId w:val="20"/>
  </w:num>
  <w:num w:numId="27">
    <w:abstractNumId w:val="16"/>
  </w:num>
  <w:num w:numId="28">
    <w:abstractNumId w:val="29"/>
  </w:num>
  <w:num w:numId="29">
    <w:abstractNumId w:val="19"/>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34519"/>
    <w:rsid w:val="00000535"/>
    <w:rsid w:val="000006C3"/>
    <w:rsid w:val="00002981"/>
    <w:rsid w:val="00003065"/>
    <w:rsid w:val="000066FC"/>
    <w:rsid w:val="000076EC"/>
    <w:rsid w:val="00007D1A"/>
    <w:rsid w:val="00007DB6"/>
    <w:rsid w:val="00010154"/>
    <w:rsid w:val="00010A0E"/>
    <w:rsid w:val="00011FD2"/>
    <w:rsid w:val="00012F11"/>
    <w:rsid w:val="0001497E"/>
    <w:rsid w:val="00014DB0"/>
    <w:rsid w:val="00015FB1"/>
    <w:rsid w:val="00020673"/>
    <w:rsid w:val="00021706"/>
    <w:rsid w:val="00022322"/>
    <w:rsid w:val="00023813"/>
    <w:rsid w:val="000242F3"/>
    <w:rsid w:val="00024707"/>
    <w:rsid w:val="00024A4D"/>
    <w:rsid w:val="00027220"/>
    <w:rsid w:val="000278A8"/>
    <w:rsid w:val="000278AF"/>
    <w:rsid w:val="0003029D"/>
    <w:rsid w:val="00031221"/>
    <w:rsid w:val="00032986"/>
    <w:rsid w:val="000348AB"/>
    <w:rsid w:val="0004130A"/>
    <w:rsid w:val="000420E4"/>
    <w:rsid w:val="00045292"/>
    <w:rsid w:val="0005110E"/>
    <w:rsid w:val="000513C5"/>
    <w:rsid w:val="00052BCA"/>
    <w:rsid w:val="00055D96"/>
    <w:rsid w:val="000563C1"/>
    <w:rsid w:val="000567D2"/>
    <w:rsid w:val="00056DFB"/>
    <w:rsid w:val="00057C6D"/>
    <w:rsid w:val="00057CF8"/>
    <w:rsid w:val="00060565"/>
    <w:rsid w:val="000643DD"/>
    <w:rsid w:val="00066AFA"/>
    <w:rsid w:val="00066DF1"/>
    <w:rsid w:val="00071123"/>
    <w:rsid w:val="00071386"/>
    <w:rsid w:val="0007610D"/>
    <w:rsid w:val="000773EA"/>
    <w:rsid w:val="00082188"/>
    <w:rsid w:val="00082861"/>
    <w:rsid w:val="0008426F"/>
    <w:rsid w:val="00084E19"/>
    <w:rsid w:val="00085D23"/>
    <w:rsid w:val="0009038F"/>
    <w:rsid w:val="00090C5C"/>
    <w:rsid w:val="00095D12"/>
    <w:rsid w:val="000A20E0"/>
    <w:rsid w:val="000A2960"/>
    <w:rsid w:val="000A2F80"/>
    <w:rsid w:val="000A30D8"/>
    <w:rsid w:val="000B0D3B"/>
    <w:rsid w:val="000B2B7E"/>
    <w:rsid w:val="000B762B"/>
    <w:rsid w:val="000B7CDE"/>
    <w:rsid w:val="000C1A4C"/>
    <w:rsid w:val="000C31B1"/>
    <w:rsid w:val="000C32BA"/>
    <w:rsid w:val="000C3A63"/>
    <w:rsid w:val="000C6827"/>
    <w:rsid w:val="000C6BBC"/>
    <w:rsid w:val="000D09AE"/>
    <w:rsid w:val="000D1B44"/>
    <w:rsid w:val="000D2F16"/>
    <w:rsid w:val="000D39F8"/>
    <w:rsid w:val="000D5242"/>
    <w:rsid w:val="000D59CB"/>
    <w:rsid w:val="000D6167"/>
    <w:rsid w:val="000D6E7B"/>
    <w:rsid w:val="000E21EE"/>
    <w:rsid w:val="000E31FD"/>
    <w:rsid w:val="000E4A41"/>
    <w:rsid w:val="000E4FB5"/>
    <w:rsid w:val="000E596C"/>
    <w:rsid w:val="000F23E3"/>
    <w:rsid w:val="000F3961"/>
    <w:rsid w:val="000F3E2E"/>
    <w:rsid w:val="000F45EC"/>
    <w:rsid w:val="000F4F70"/>
    <w:rsid w:val="000F6987"/>
    <w:rsid w:val="000F75B9"/>
    <w:rsid w:val="000F7B32"/>
    <w:rsid w:val="001011E3"/>
    <w:rsid w:val="001047CB"/>
    <w:rsid w:val="00106FDB"/>
    <w:rsid w:val="001071F1"/>
    <w:rsid w:val="00107D27"/>
    <w:rsid w:val="001105A6"/>
    <w:rsid w:val="00112206"/>
    <w:rsid w:val="00112A78"/>
    <w:rsid w:val="00113101"/>
    <w:rsid w:val="0011515E"/>
    <w:rsid w:val="001153C8"/>
    <w:rsid w:val="00116296"/>
    <w:rsid w:val="001168E4"/>
    <w:rsid w:val="00120156"/>
    <w:rsid w:val="001205A5"/>
    <w:rsid w:val="001209CC"/>
    <w:rsid w:val="00120F65"/>
    <w:rsid w:val="0012442A"/>
    <w:rsid w:val="001244C3"/>
    <w:rsid w:val="001312BD"/>
    <w:rsid w:val="00133CA9"/>
    <w:rsid w:val="00134055"/>
    <w:rsid w:val="001346AD"/>
    <w:rsid w:val="00134D51"/>
    <w:rsid w:val="001366BD"/>
    <w:rsid w:val="00136985"/>
    <w:rsid w:val="00137997"/>
    <w:rsid w:val="001406F8"/>
    <w:rsid w:val="0014312B"/>
    <w:rsid w:val="0014335E"/>
    <w:rsid w:val="00147F44"/>
    <w:rsid w:val="00151B50"/>
    <w:rsid w:val="00151C82"/>
    <w:rsid w:val="00151D44"/>
    <w:rsid w:val="00154F32"/>
    <w:rsid w:val="001559FC"/>
    <w:rsid w:val="00156A0C"/>
    <w:rsid w:val="00160B31"/>
    <w:rsid w:val="00161F39"/>
    <w:rsid w:val="0016338F"/>
    <w:rsid w:val="0016481F"/>
    <w:rsid w:val="00166259"/>
    <w:rsid w:val="0016628F"/>
    <w:rsid w:val="00166732"/>
    <w:rsid w:val="0016749F"/>
    <w:rsid w:val="00167B93"/>
    <w:rsid w:val="001717A6"/>
    <w:rsid w:val="001726B2"/>
    <w:rsid w:val="0017380A"/>
    <w:rsid w:val="001739E8"/>
    <w:rsid w:val="00173DCA"/>
    <w:rsid w:val="00174EE3"/>
    <w:rsid w:val="0017500F"/>
    <w:rsid w:val="001760D8"/>
    <w:rsid w:val="00177C29"/>
    <w:rsid w:val="0018228E"/>
    <w:rsid w:val="00182635"/>
    <w:rsid w:val="001834CB"/>
    <w:rsid w:val="001860AE"/>
    <w:rsid w:val="00186B9D"/>
    <w:rsid w:val="00187938"/>
    <w:rsid w:val="00190CB4"/>
    <w:rsid w:val="00191B63"/>
    <w:rsid w:val="00192801"/>
    <w:rsid w:val="00193E47"/>
    <w:rsid w:val="001A11B2"/>
    <w:rsid w:val="001A18C8"/>
    <w:rsid w:val="001A2ABA"/>
    <w:rsid w:val="001A2D7C"/>
    <w:rsid w:val="001A4AB6"/>
    <w:rsid w:val="001A72D9"/>
    <w:rsid w:val="001A78FF"/>
    <w:rsid w:val="001B1DF0"/>
    <w:rsid w:val="001B3449"/>
    <w:rsid w:val="001B469C"/>
    <w:rsid w:val="001B67E6"/>
    <w:rsid w:val="001C1BA7"/>
    <w:rsid w:val="001C33AE"/>
    <w:rsid w:val="001C35E0"/>
    <w:rsid w:val="001C4280"/>
    <w:rsid w:val="001C469D"/>
    <w:rsid w:val="001C4CD3"/>
    <w:rsid w:val="001C4E17"/>
    <w:rsid w:val="001C60D3"/>
    <w:rsid w:val="001C69FA"/>
    <w:rsid w:val="001C6BDD"/>
    <w:rsid w:val="001C7579"/>
    <w:rsid w:val="001C776A"/>
    <w:rsid w:val="001D053C"/>
    <w:rsid w:val="001D0C22"/>
    <w:rsid w:val="001D11CB"/>
    <w:rsid w:val="001D42D7"/>
    <w:rsid w:val="001D77F2"/>
    <w:rsid w:val="001D7A58"/>
    <w:rsid w:val="001E1203"/>
    <w:rsid w:val="001E34B3"/>
    <w:rsid w:val="001E37FB"/>
    <w:rsid w:val="001E4109"/>
    <w:rsid w:val="001E6AFA"/>
    <w:rsid w:val="001F112D"/>
    <w:rsid w:val="001F1225"/>
    <w:rsid w:val="001F2B89"/>
    <w:rsid w:val="001F3091"/>
    <w:rsid w:val="001F3133"/>
    <w:rsid w:val="001F48C7"/>
    <w:rsid w:val="001F4F4A"/>
    <w:rsid w:val="001F50B7"/>
    <w:rsid w:val="001F5418"/>
    <w:rsid w:val="001F5900"/>
    <w:rsid w:val="00200551"/>
    <w:rsid w:val="002059DC"/>
    <w:rsid w:val="00206335"/>
    <w:rsid w:val="00206CD7"/>
    <w:rsid w:val="002078B5"/>
    <w:rsid w:val="0020791A"/>
    <w:rsid w:val="002111F9"/>
    <w:rsid w:val="002118FB"/>
    <w:rsid w:val="00214758"/>
    <w:rsid w:val="00214986"/>
    <w:rsid w:val="00214DDA"/>
    <w:rsid w:val="002170CF"/>
    <w:rsid w:val="00217C99"/>
    <w:rsid w:val="00220751"/>
    <w:rsid w:val="00220E1D"/>
    <w:rsid w:val="00221400"/>
    <w:rsid w:val="00223693"/>
    <w:rsid w:val="0022414C"/>
    <w:rsid w:val="00224C27"/>
    <w:rsid w:val="00224E5B"/>
    <w:rsid w:val="0022529C"/>
    <w:rsid w:val="00225982"/>
    <w:rsid w:val="00225FB7"/>
    <w:rsid w:val="00226B67"/>
    <w:rsid w:val="00226EB3"/>
    <w:rsid w:val="002328D6"/>
    <w:rsid w:val="002334C9"/>
    <w:rsid w:val="00234519"/>
    <w:rsid w:val="0023489C"/>
    <w:rsid w:val="00235C31"/>
    <w:rsid w:val="00236C7C"/>
    <w:rsid w:val="00240003"/>
    <w:rsid w:val="0024101C"/>
    <w:rsid w:val="002411F8"/>
    <w:rsid w:val="00241AB1"/>
    <w:rsid w:val="002427B9"/>
    <w:rsid w:val="00247A35"/>
    <w:rsid w:val="00247B90"/>
    <w:rsid w:val="002513F3"/>
    <w:rsid w:val="00251DC9"/>
    <w:rsid w:val="002520B2"/>
    <w:rsid w:val="00252C79"/>
    <w:rsid w:val="00252F56"/>
    <w:rsid w:val="00253839"/>
    <w:rsid w:val="0025424A"/>
    <w:rsid w:val="00254A0F"/>
    <w:rsid w:val="00254D0E"/>
    <w:rsid w:val="002604D0"/>
    <w:rsid w:val="002615D2"/>
    <w:rsid w:val="00262AFC"/>
    <w:rsid w:val="00263C27"/>
    <w:rsid w:val="00266F09"/>
    <w:rsid w:val="002673D8"/>
    <w:rsid w:val="002719B9"/>
    <w:rsid w:val="00272A7F"/>
    <w:rsid w:val="00272C91"/>
    <w:rsid w:val="00272F61"/>
    <w:rsid w:val="00273D9D"/>
    <w:rsid w:val="00274423"/>
    <w:rsid w:val="00274946"/>
    <w:rsid w:val="00275795"/>
    <w:rsid w:val="002768B1"/>
    <w:rsid w:val="00277367"/>
    <w:rsid w:val="002814AF"/>
    <w:rsid w:val="00281C72"/>
    <w:rsid w:val="00282F47"/>
    <w:rsid w:val="00286540"/>
    <w:rsid w:val="002911E8"/>
    <w:rsid w:val="00292C89"/>
    <w:rsid w:val="0029386A"/>
    <w:rsid w:val="00294A7C"/>
    <w:rsid w:val="00294B54"/>
    <w:rsid w:val="00296AC0"/>
    <w:rsid w:val="002973DF"/>
    <w:rsid w:val="00297604"/>
    <w:rsid w:val="002A1686"/>
    <w:rsid w:val="002A1CAB"/>
    <w:rsid w:val="002A3149"/>
    <w:rsid w:val="002A360C"/>
    <w:rsid w:val="002A6CB1"/>
    <w:rsid w:val="002A6F2F"/>
    <w:rsid w:val="002A7415"/>
    <w:rsid w:val="002B0645"/>
    <w:rsid w:val="002B1CA1"/>
    <w:rsid w:val="002B2FC2"/>
    <w:rsid w:val="002B6292"/>
    <w:rsid w:val="002B693A"/>
    <w:rsid w:val="002B79A5"/>
    <w:rsid w:val="002C0283"/>
    <w:rsid w:val="002C0615"/>
    <w:rsid w:val="002C0ADD"/>
    <w:rsid w:val="002C2A88"/>
    <w:rsid w:val="002C2B1D"/>
    <w:rsid w:val="002C365D"/>
    <w:rsid w:val="002C3C52"/>
    <w:rsid w:val="002C4283"/>
    <w:rsid w:val="002C4A82"/>
    <w:rsid w:val="002C4C9D"/>
    <w:rsid w:val="002C5019"/>
    <w:rsid w:val="002C566D"/>
    <w:rsid w:val="002C6F36"/>
    <w:rsid w:val="002C7580"/>
    <w:rsid w:val="002D4703"/>
    <w:rsid w:val="002D4B8C"/>
    <w:rsid w:val="002D704E"/>
    <w:rsid w:val="002D71CA"/>
    <w:rsid w:val="002D74EB"/>
    <w:rsid w:val="002E18C7"/>
    <w:rsid w:val="002E4E01"/>
    <w:rsid w:val="002E5114"/>
    <w:rsid w:val="002E6582"/>
    <w:rsid w:val="002E7D4F"/>
    <w:rsid w:val="002F0026"/>
    <w:rsid w:val="002F17A1"/>
    <w:rsid w:val="002F5061"/>
    <w:rsid w:val="002F51C4"/>
    <w:rsid w:val="002F69CE"/>
    <w:rsid w:val="002F7BF8"/>
    <w:rsid w:val="00302D01"/>
    <w:rsid w:val="00305F11"/>
    <w:rsid w:val="00307F52"/>
    <w:rsid w:val="00312013"/>
    <w:rsid w:val="00312E41"/>
    <w:rsid w:val="0031726C"/>
    <w:rsid w:val="00317A89"/>
    <w:rsid w:val="00317D27"/>
    <w:rsid w:val="00317F2E"/>
    <w:rsid w:val="00321209"/>
    <w:rsid w:val="00322C9D"/>
    <w:rsid w:val="00324960"/>
    <w:rsid w:val="003260A8"/>
    <w:rsid w:val="003263F9"/>
    <w:rsid w:val="0033149F"/>
    <w:rsid w:val="0033238E"/>
    <w:rsid w:val="00332699"/>
    <w:rsid w:val="00335449"/>
    <w:rsid w:val="0033639E"/>
    <w:rsid w:val="00340543"/>
    <w:rsid w:val="003420A0"/>
    <w:rsid w:val="003436E6"/>
    <w:rsid w:val="00344775"/>
    <w:rsid w:val="00344B2B"/>
    <w:rsid w:val="003460A8"/>
    <w:rsid w:val="00346544"/>
    <w:rsid w:val="00346679"/>
    <w:rsid w:val="00352320"/>
    <w:rsid w:val="00353E4D"/>
    <w:rsid w:val="00354096"/>
    <w:rsid w:val="00354E2E"/>
    <w:rsid w:val="00354EED"/>
    <w:rsid w:val="00354F62"/>
    <w:rsid w:val="00355B65"/>
    <w:rsid w:val="00356891"/>
    <w:rsid w:val="00356A56"/>
    <w:rsid w:val="00357D5B"/>
    <w:rsid w:val="00357E81"/>
    <w:rsid w:val="00360D56"/>
    <w:rsid w:val="00360EBC"/>
    <w:rsid w:val="0036272B"/>
    <w:rsid w:val="003653DC"/>
    <w:rsid w:val="003672AB"/>
    <w:rsid w:val="00367E42"/>
    <w:rsid w:val="00370117"/>
    <w:rsid w:val="00370978"/>
    <w:rsid w:val="00371D7A"/>
    <w:rsid w:val="003765DC"/>
    <w:rsid w:val="003805FF"/>
    <w:rsid w:val="00380609"/>
    <w:rsid w:val="003819AA"/>
    <w:rsid w:val="003820E0"/>
    <w:rsid w:val="00382D86"/>
    <w:rsid w:val="00390537"/>
    <w:rsid w:val="003909F1"/>
    <w:rsid w:val="003914B7"/>
    <w:rsid w:val="003936BE"/>
    <w:rsid w:val="00394C19"/>
    <w:rsid w:val="00394CDC"/>
    <w:rsid w:val="00395D95"/>
    <w:rsid w:val="003A0D80"/>
    <w:rsid w:val="003A1623"/>
    <w:rsid w:val="003A165D"/>
    <w:rsid w:val="003A3A7B"/>
    <w:rsid w:val="003A3D1F"/>
    <w:rsid w:val="003A60DF"/>
    <w:rsid w:val="003A6838"/>
    <w:rsid w:val="003A7E42"/>
    <w:rsid w:val="003B0F82"/>
    <w:rsid w:val="003B426C"/>
    <w:rsid w:val="003C0E41"/>
    <w:rsid w:val="003C1C00"/>
    <w:rsid w:val="003C2402"/>
    <w:rsid w:val="003C2504"/>
    <w:rsid w:val="003C5344"/>
    <w:rsid w:val="003C5ABD"/>
    <w:rsid w:val="003C5E7A"/>
    <w:rsid w:val="003C7C08"/>
    <w:rsid w:val="003D014E"/>
    <w:rsid w:val="003D0C4F"/>
    <w:rsid w:val="003D1583"/>
    <w:rsid w:val="003D201B"/>
    <w:rsid w:val="003D25FD"/>
    <w:rsid w:val="003D4A2F"/>
    <w:rsid w:val="003D6521"/>
    <w:rsid w:val="003D67A3"/>
    <w:rsid w:val="003D6BDA"/>
    <w:rsid w:val="003D763C"/>
    <w:rsid w:val="003E0AB1"/>
    <w:rsid w:val="003E2532"/>
    <w:rsid w:val="003E42BB"/>
    <w:rsid w:val="003E5292"/>
    <w:rsid w:val="003E59EA"/>
    <w:rsid w:val="003E6549"/>
    <w:rsid w:val="003F0C29"/>
    <w:rsid w:val="003F14F3"/>
    <w:rsid w:val="003F25ED"/>
    <w:rsid w:val="003F2A93"/>
    <w:rsid w:val="003F3632"/>
    <w:rsid w:val="003F3C0A"/>
    <w:rsid w:val="003F4AF4"/>
    <w:rsid w:val="003F4BC9"/>
    <w:rsid w:val="003F7B6B"/>
    <w:rsid w:val="00401989"/>
    <w:rsid w:val="00402604"/>
    <w:rsid w:val="00403E70"/>
    <w:rsid w:val="0040439F"/>
    <w:rsid w:val="00405024"/>
    <w:rsid w:val="004056E5"/>
    <w:rsid w:val="00405846"/>
    <w:rsid w:val="004136A6"/>
    <w:rsid w:val="004137CC"/>
    <w:rsid w:val="00413A9E"/>
    <w:rsid w:val="00413C22"/>
    <w:rsid w:val="004165F5"/>
    <w:rsid w:val="00416AE6"/>
    <w:rsid w:val="004175CE"/>
    <w:rsid w:val="004176CD"/>
    <w:rsid w:val="00421787"/>
    <w:rsid w:val="0042249A"/>
    <w:rsid w:val="0042394C"/>
    <w:rsid w:val="00423E5C"/>
    <w:rsid w:val="00423F92"/>
    <w:rsid w:val="0042415C"/>
    <w:rsid w:val="00425515"/>
    <w:rsid w:val="00426679"/>
    <w:rsid w:val="0042762F"/>
    <w:rsid w:val="00430EC3"/>
    <w:rsid w:val="00433600"/>
    <w:rsid w:val="004352A6"/>
    <w:rsid w:val="00435E78"/>
    <w:rsid w:val="00437006"/>
    <w:rsid w:val="0043744D"/>
    <w:rsid w:val="004420CF"/>
    <w:rsid w:val="00442CB7"/>
    <w:rsid w:val="004434CA"/>
    <w:rsid w:val="004444D2"/>
    <w:rsid w:val="004458D8"/>
    <w:rsid w:val="00446414"/>
    <w:rsid w:val="00446CBE"/>
    <w:rsid w:val="00450521"/>
    <w:rsid w:val="00452770"/>
    <w:rsid w:val="00452F70"/>
    <w:rsid w:val="004544CB"/>
    <w:rsid w:val="004562AF"/>
    <w:rsid w:val="00456441"/>
    <w:rsid w:val="00456958"/>
    <w:rsid w:val="00462326"/>
    <w:rsid w:val="0046232D"/>
    <w:rsid w:val="0046285D"/>
    <w:rsid w:val="004635B9"/>
    <w:rsid w:val="004636C5"/>
    <w:rsid w:val="00464535"/>
    <w:rsid w:val="004659E6"/>
    <w:rsid w:val="00465BEE"/>
    <w:rsid w:val="004666A5"/>
    <w:rsid w:val="00467ED3"/>
    <w:rsid w:val="0047088B"/>
    <w:rsid w:val="00474782"/>
    <w:rsid w:val="00475525"/>
    <w:rsid w:val="0047576C"/>
    <w:rsid w:val="00475C2B"/>
    <w:rsid w:val="00476008"/>
    <w:rsid w:val="004760F0"/>
    <w:rsid w:val="0047693E"/>
    <w:rsid w:val="00477158"/>
    <w:rsid w:val="00477350"/>
    <w:rsid w:val="00480713"/>
    <w:rsid w:val="004809F7"/>
    <w:rsid w:val="00480AAD"/>
    <w:rsid w:val="00480E18"/>
    <w:rsid w:val="004822C1"/>
    <w:rsid w:val="004832FF"/>
    <w:rsid w:val="00484491"/>
    <w:rsid w:val="004845D3"/>
    <w:rsid w:val="004867B3"/>
    <w:rsid w:val="00486C14"/>
    <w:rsid w:val="004906BA"/>
    <w:rsid w:val="00492688"/>
    <w:rsid w:val="00493835"/>
    <w:rsid w:val="0049494D"/>
    <w:rsid w:val="0049536A"/>
    <w:rsid w:val="004958A2"/>
    <w:rsid w:val="00497A4E"/>
    <w:rsid w:val="004A16C5"/>
    <w:rsid w:val="004A2740"/>
    <w:rsid w:val="004A29DD"/>
    <w:rsid w:val="004A6C26"/>
    <w:rsid w:val="004B0BAB"/>
    <w:rsid w:val="004B1ADE"/>
    <w:rsid w:val="004B1E52"/>
    <w:rsid w:val="004B2466"/>
    <w:rsid w:val="004B2AB5"/>
    <w:rsid w:val="004B3A51"/>
    <w:rsid w:val="004B3B84"/>
    <w:rsid w:val="004B3DE0"/>
    <w:rsid w:val="004B3E72"/>
    <w:rsid w:val="004B48E4"/>
    <w:rsid w:val="004B5453"/>
    <w:rsid w:val="004B7B5F"/>
    <w:rsid w:val="004C0633"/>
    <w:rsid w:val="004C0E09"/>
    <w:rsid w:val="004C40F8"/>
    <w:rsid w:val="004C47AF"/>
    <w:rsid w:val="004C6476"/>
    <w:rsid w:val="004C67AA"/>
    <w:rsid w:val="004C7858"/>
    <w:rsid w:val="004C7DA0"/>
    <w:rsid w:val="004D01E8"/>
    <w:rsid w:val="004D020C"/>
    <w:rsid w:val="004D2A0F"/>
    <w:rsid w:val="004D2AEA"/>
    <w:rsid w:val="004D2B86"/>
    <w:rsid w:val="004D4E13"/>
    <w:rsid w:val="004D536A"/>
    <w:rsid w:val="004D733E"/>
    <w:rsid w:val="004D742B"/>
    <w:rsid w:val="004D79B1"/>
    <w:rsid w:val="004E050A"/>
    <w:rsid w:val="004E0651"/>
    <w:rsid w:val="004E7785"/>
    <w:rsid w:val="004E7A5B"/>
    <w:rsid w:val="004F06B6"/>
    <w:rsid w:val="004F0B1C"/>
    <w:rsid w:val="004F1E94"/>
    <w:rsid w:val="004F22E1"/>
    <w:rsid w:val="004F3FB4"/>
    <w:rsid w:val="004F4BB9"/>
    <w:rsid w:val="004F5ED2"/>
    <w:rsid w:val="004F611A"/>
    <w:rsid w:val="004F6537"/>
    <w:rsid w:val="004F68AA"/>
    <w:rsid w:val="004F6C5C"/>
    <w:rsid w:val="004F7081"/>
    <w:rsid w:val="005003B9"/>
    <w:rsid w:val="00500412"/>
    <w:rsid w:val="00500B92"/>
    <w:rsid w:val="00501547"/>
    <w:rsid w:val="00502E66"/>
    <w:rsid w:val="00503841"/>
    <w:rsid w:val="005059D2"/>
    <w:rsid w:val="0050608E"/>
    <w:rsid w:val="005063C8"/>
    <w:rsid w:val="00506D41"/>
    <w:rsid w:val="00507037"/>
    <w:rsid w:val="00507129"/>
    <w:rsid w:val="005072E8"/>
    <w:rsid w:val="005112F1"/>
    <w:rsid w:val="00511D3B"/>
    <w:rsid w:val="00511D6C"/>
    <w:rsid w:val="00511DA8"/>
    <w:rsid w:val="00512364"/>
    <w:rsid w:val="0051248C"/>
    <w:rsid w:val="00513166"/>
    <w:rsid w:val="0051360B"/>
    <w:rsid w:val="00514647"/>
    <w:rsid w:val="00514A08"/>
    <w:rsid w:val="0051543E"/>
    <w:rsid w:val="00517161"/>
    <w:rsid w:val="005176C3"/>
    <w:rsid w:val="00522A60"/>
    <w:rsid w:val="0052381A"/>
    <w:rsid w:val="005269E2"/>
    <w:rsid w:val="00526CD1"/>
    <w:rsid w:val="00527016"/>
    <w:rsid w:val="0053019F"/>
    <w:rsid w:val="00531295"/>
    <w:rsid w:val="00533C92"/>
    <w:rsid w:val="00533CD9"/>
    <w:rsid w:val="0053402D"/>
    <w:rsid w:val="00536B4E"/>
    <w:rsid w:val="005409EA"/>
    <w:rsid w:val="00544C4A"/>
    <w:rsid w:val="005556AD"/>
    <w:rsid w:val="00556DD8"/>
    <w:rsid w:val="005606E3"/>
    <w:rsid w:val="005607E2"/>
    <w:rsid w:val="0056222E"/>
    <w:rsid w:val="00562AE0"/>
    <w:rsid w:val="005631D7"/>
    <w:rsid w:val="00564A83"/>
    <w:rsid w:val="00565AF9"/>
    <w:rsid w:val="00567047"/>
    <w:rsid w:val="005675CA"/>
    <w:rsid w:val="00567DEF"/>
    <w:rsid w:val="00571050"/>
    <w:rsid w:val="00571681"/>
    <w:rsid w:val="005721DB"/>
    <w:rsid w:val="00574018"/>
    <w:rsid w:val="00574C0B"/>
    <w:rsid w:val="005765DD"/>
    <w:rsid w:val="00580A3E"/>
    <w:rsid w:val="005830FB"/>
    <w:rsid w:val="005833FA"/>
    <w:rsid w:val="00583D35"/>
    <w:rsid w:val="00584E16"/>
    <w:rsid w:val="005865F3"/>
    <w:rsid w:val="005911D9"/>
    <w:rsid w:val="00591909"/>
    <w:rsid w:val="00592330"/>
    <w:rsid w:val="0059401B"/>
    <w:rsid w:val="00594115"/>
    <w:rsid w:val="005944A3"/>
    <w:rsid w:val="00594B9D"/>
    <w:rsid w:val="00594FCE"/>
    <w:rsid w:val="00596A18"/>
    <w:rsid w:val="005975E4"/>
    <w:rsid w:val="005A0888"/>
    <w:rsid w:val="005A3206"/>
    <w:rsid w:val="005A4BE8"/>
    <w:rsid w:val="005A54C6"/>
    <w:rsid w:val="005A55AE"/>
    <w:rsid w:val="005A6669"/>
    <w:rsid w:val="005B02AC"/>
    <w:rsid w:val="005B0B61"/>
    <w:rsid w:val="005B0E6A"/>
    <w:rsid w:val="005B1E3C"/>
    <w:rsid w:val="005B3475"/>
    <w:rsid w:val="005B3616"/>
    <w:rsid w:val="005B7020"/>
    <w:rsid w:val="005B76A7"/>
    <w:rsid w:val="005C0BAA"/>
    <w:rsid w:val="005C0BEC"/>
    <w:rsid w:val="005C2434"/>
    <w:rsid w:val="005C2B24"/>
    <w:rsid w:val="005C521F"/>
    <w:rsid w:val="005C5A0E"/>
    <w:rsid w:val="005C6462"/>
    <w:rsid w:val="005C7947"/>
    <w:rsid w:val="005C7A5B"/>
    <w:rsid w:val="005D12EA"/>
    <w:rsid w:val="005D1A80"/>
    <w:rsid w:val="005D21E0"/>
    <w:rsid w:val="005D3DAB"/>
    <w:rsid w:val="005D433F"/>
    <w:rsid w:val="005D4D50"/>
    <w:rsid w:val="005D4E23"/>
    <w:rsid w:val="005D59C8"/>
    <w:rsid w:val="005D5F17"/>
    <w:rsid w:val="005D658E"/>
    <w:rsid w:val="005D6D53"/>
    <w:rsid w:val="005D722E"/>
    <w:rsid w:val="005E330B"/>
    <w:rsid w:val="005E34C8"/>
    <w:rsid w:val="005E35CA"/>
    <w:rsid w:val="005E616D"/>
    <w:rsid w:val="005F1D14"/>
    <w:rsid w:val="005F2924"/>
    <w:rsid w:val="005F33A1"/>
    <w:rsid w:val="005F544B"/>
    <w:rsid w:val="005F6030"/>
    <w:rsid w:val="005F7597"/>
    <w:rsid w:val="005F7A50"/>
    <w:rsid w:val="00601CF9"/>
    <w:rsid w:val="006025D8"/>
    <w:rsid w:val="0060389B"/>
    <w:rsid w:val="00603BCA"/>
    <w:rsid w:val="00603BFA"/>
    <w:rsid w:val="006042F7"/>
    <w:rsid w:val="00604790"/>
    <w:rsid w:val="00604FF2"/>
    <w:rsid w:val="0060569F"/>
    <w:rsid w:val="00605A66"/>
    <w:rsid w:val="006103DA"/>
    <w:rsid w:val="00612ABE"/>
    <w:rsid w:val="00614AC3"/>
    <w:rsid w:val="00614DAB"/>
    <w:rsid w:val="00616C9E"/>
    <w:rsid w:val="006212B5"/>
    <w:rsid w:val="006217B2"/>
    <w:rsid w:val="0062319C"/>
    <w:rsid w:val="00623C4F"/>
    <w:rsid w:val="00624759"/>
    <w:rsid w:val="00624850"/>
    <w:rsid w:val="00625E49"/>
    <w:rsid w:val="006269DF"/>
    <w:rsid w:val="0062750E"/>
    <w:rsid w:val="00627851"/>
    <w:rsid w:val="00632042"/>
    <w:rsid w:val="00633090"/>
    <w:rsid w:val="0063417A"/>
    <w:rsid w:val="00634764"/>
    <w:rsid w:val="0063753A"/>
    <w:rsid w:val="006414CE"/>
    <w:rsid w:val="006423CC"/>
    <w:rsid w:val="0064319A"/>
    <w:rsid w:val="006438FC"/>
    <w:rsid w:val="006439C6"/>
    <w:rsid w:val="006441D2"/>
    <w:rsid w:val="0064556D"/>
    <w:rsid w:val="00645635"/>
    <w:rsid w:val="0064601A"/>
    <w:rsid w:val="00647BEF"/>
    <w:rsid w:val="00650A2D"/>
    <w:rsid w:val="006511F1"/>
    <w:rsid w:val="00651640"/>
    <w:rsid w:val="00651F5D"/>
    <w:rsid w:val="00652F01"/>
    <w:rsid w:val="00652F68"/>
    <w:rsid w:val="00653234"/>
    <w:rsid w:val="006536F3"/>
    <w:rsid w:val="00656435"/>
    <w:rsid w:val="00656793"/>
    <w:rsid w:val="00657C5C"/>
    <w:rsid w:val="00662D53"/>
    <w:rsid w:val="00665A66"/>
    <w:rsid w:val="0066607A"/>
    <w:rsid w:val="00667088"/>
    <w:rsid w:val="00670450"/>
    <w:rsid w:val="006738D1"/>
    <w:rsid w:val="00674170"/>
    <w:rsid w:val="0067509E"/>
    <w:rsid w:val="00675980"/>
    <w:rsid w:val="0067606B"/>
    <w:rsid w:val="00676448"/>
    <w:rsid w:val="00676720"/>
    <w:rsid w:val="00676926"/>
    <w:rsid w:val="006772C6"/>
    <w:rsid w:val="00681843"/>
    <w:rsid w:val="00681BC3"/>
    <w:rsid w:val="00682688"/>
    <w:rsid w:val="00683D39"/>
    <w:rsid w:val="0068561C"/>
    <w:rsid w:val="0068588C"/>
    <w:rsid w:val="00686836"/>
    <w:rsid w:val="00686921"/>
    <w:rsid w:val="0068695D"/>
    <w:rsid w:val="00686BD9"/>
    <w:rsid w:val="0068776E"/>
    <w:rsid w:val="0069107F"/>
    <w:rsid w:val="00695973"/>
    <w:rsid w:val="00695F01"/>
    <w:rsid w:val="00697D44"/>
    <w:rsid w:val="006A18C9"/>
    <w:rsid w:val="006A198F"/>
    <w:rsid w:val="006A1FEB"/>
    <w:rsid w:val="006A4374"/>
    <w:rsid w:val="006A6654"/>
    <w:rsid w:val="006A69FE"/>
    <w:rsid w:val="006A7325"/>
    <w:rsid w:val="006B00F6"/>
    <w:rsid w:val="006B039A"/>
    <w:rsid w:val="006B5309"/>
    <w:rsid w:val="006B54A7"/>
    <w:rsid w:val="006B569B"/>
    <w:rsid w:val="006B58ED"/>
    <w:rsid w:val="006B7E39"/>
    <w:rsid w:val="006C3B4F"/>
    <w:rsid w:val="006C4370"/>
    <w:rsid w:val="006C5B47"/>
    <w:rsid w:val="006C6B6C"/>
    <w:rsid w:val="006C7928"/>
    <w:rsid w:val="006D1FE1"/>
    <w:rsid w:val="006D294F"/>
    <w:rsid w:val="006D2AAE"/>
    <w:rsid w:val="006D5D92"/>
    <w:rsid w:val="006D6957"/>
    <w:rsid w:val="006E0BCC"/>
    <w:rsid w:val="006E228D"/>
    <w:rsid w:val="006E2EC1"/>
    <w:rsid w:val="006E5926"/>
    <w:rsid w:val="006F07EB"/>
    <w:rsid w:val="006F1655"/>
    <w:rsid w:val="006F24C0"/>
    <w:rsid w:val="006F3317"/>
    <w:rsid w:val="006F3971"/>
    <w:rsid w:val="006F3F38"/>
    <w:rsid w:val="006F43CB"/>
    <w:rsid w:val="0070255F"/>
    <w:rsid w:val="00702609"/>
    <w:rsid w:val="00703E95"/>
    <w:rsid w:val="00703F26"/>
    <w:rsid w:val="00704839"/>
    <w:rsid w:val="00704EA0"/>
    <w:rsid w:val="007071D9"/>
    <w:rsid w:val="00711A15"/>
    <w:rsid w:val="00712E46"/>
    <w:rsid w:val="007151A9"/>
    <w:rsid w:val="007153EA"/>
    <w:rsid w:val="00720FB1"/>
    <w:rsid w:val="0072210D"/>
    <w:rsid w:val="007243DA"/>
    <w:rsid w:val="007256DE"/>
    <w:rsid w:val="007257DD"/>
    <w:rsid w:val="00726E10"/>
    <w:rsid w:val="00730142"/>
    <w:rsid w:val="00730975"/>
    <w:rsid w:val="007312BF"/>
    <w:rsid w:val="00732053"/>
    <w:rsid w:val="0073240B"/>
    <w:rsid w:val="00734F3A"/>
    <w:rsid w:val="00735799"/>
    <w:rsid w:val="007370A7"/>
    <w:rsid w:val="00740FAB"/>
    <w:rsid w:val="00741035"/>
    <w:rsid w:val="00742046"/>
    <w:rsid w:val="00742A81"/>
    <w:rsid w:val="00743632"/>
    <w:rsid w:val="00744029"/>
    <w:rsid w:val="007447C9"/>
    <w:rsid w:val="00744CE9"/>
    <w:rsid w:val="00752909"/>
    <w:rsid w:val="00753BDE"/>
    <w:rsid w:val="00754027"/>
    <w:rsid w:val="0075450E"/>
    <w:rsid w:val="00755229"/>
    <w:rsid w:val="00757E33"/>
    <w:rsid w:val="007605E0"/>
    <w:rsid w:val="00761AA4"/>
    <w:rsid w:val="007622AB"/>
    <w:rsid w:val="00762750"/>
    <w:rsid w:val="0076333F"/>
    <w:rsid w:val="00764249"/>
    <w:rsid w:val="007651C1"/>
    <w:rsid w:val="0076600B"/>
    <w:rsid w:val="00771260"/>
    <w:rsid w:val="0077136B"/>
    <w:rsid w:val="007720DA"/>
    <w:rsid w:val="007736DA"/>
    <w:rsid w:val="00773C13"/>
    <w:rsid w:val="00775546"/>
    <w:rsid w:val="00775ACC"/>
    <w:rsid w:val="007765EA"/>
    <w:rsid w:val="0077749A"/>
    <w:rsid w:val="00777942"/>
    <w:rsid w:val="00777E1D"/>
    <w:rsid w:val="0078130A"/>
    <w:rsid w:val="00781D0F"/>
    <w:rsid w:val="00782802"/>
    <w:rsid w:val="00782F97"/>
    <w:rsid w:val="00784FE4"/>
    <w:rsid w:val="007871B6"/>
    <w:rsid w:val="007876B5"/>
    <w:rsid w:val="00796EE8"/>
    <w:rsid w:val="0079729D"/>
    <w:rsid w:val="007A158E"/>
    <w:rsid w:val="007A1B28"/>
    <w:rsid w:val="007A33B0"/>
    <w:rsid w:val="007A3EE9"/>
    <w:rsid w:val="007A463D"/>
    <w:rsid w:val="007A6C97"/>
    <w:rsid w:val="007A7173"/>
    <w:rsid w:val="007B003A"/>
    <w:rsid w:val="007B0449"/>
    <w:rsid w:val="007B2959"/>
    <w:rsid w:val="007B6CCC"/>
    <w:rsid w:val="007C1DF0"/>
    <w:rsid w:val="007C280C"/>
    <w:rsid w:val="007C313B"/>
    <w:rsid w:val="007C3329"/>
    <w:rsid w:val="007C38BE"/>
    <w:rsid w:val="007C5168"/>
    <w:rsid w:val="007C5B19"/>
    <w:rsid w:val="007C5F01"/>
    <w:rsid w:val="007C6344"/>
    <w:rsid w:val="007C68DB"/>
    <w:rsid w:val="007D0796"/>
    <w:rsid w:val="007D2502"/>
    <w:rsid w:val="007D260C"/>
    <w:rsid w:val="007D2F0A"/>
    <w:rsid w:val="007D31BD"/>
    <w:rsid w:val="007D4557"/>
    <w:rsid w:val="007D45F4"/>
    <w:rsid w:val="007D48E3"/>
    <w:rsid w:val="007D49D6"/>
    <w:rsid w:val="007D4BCB"/>
    <w:rsid w:val="007D532D"/>
    <w:rsid w:val="007D662B"/>
    <w:rsid w:val="007D7BA0"/>
    <w:rsid w:val="007E34BD"/>
    <w:rsid w:val="007E37D0"/>
    <w:rsid w:val="007E4CC3"/>
    <w:rsid w:val="007E547C"/>
    <w:rsid w:val="007E5F31"/>
    <w:rsid w:val="007E73E7"/>
    <w:rsid w:val="007E7D73"/>
    <w:rsid w:val="007F2900"/>
    <w:rsid w:val="007F7060"/>
    <w:rsid w:val="008004F4"/>
    <w:rsid w:val="00800976"/>
    <w:rsid w:val="008047A5"/>
    <w:rsid w:val="008071C8"/>
    <w:rsid w:val="00810507"/>
    <w:rsid w:val="00810961"/>
    <w:rsid w:val="00811129"/>
    <w:rsid w:val="0081412F"/>
    <w:rsid w:val="008179B4"/>
    <w:rsid w:val="008179F4"/>
    <w:rsid w:val="0082199B"/>
    <w:rsid w:val="00821CE5"/>
    <w:rsid w:val="00823AD1"/>
    <w:rsid w:val="00823EA1"/>
    <w:rsid w:val="00825F8C"/>
    <w:rsid w:val="008262D3"/>
    <w:rsid w:val="008277B4"/>
    <w:rsid w:val="00830AD7"/>
    <w:rsid w:val="00832934"/>
    <w:rsid w:val="00835BD3"/>
    <w:rsid w:val="00837BEC"/>
    <w:rsid w:val="0084307B"/>
    <w:rsid w:val="00844916"/>
    <w:rsid w:val="008454BB"/>
    <w:rsid w:val="00845AAA"/>
    <w:rsid w:val="00847AAC"/>
    <w:rsid w:val="00851D98"/>
    <w:rsid w:val="00852F81"/>
    <w:rsid w:val="00855856"/>
    <w:rsid w:val="00855C8A"/>
    <w:rsid w:val="0085647A"/>
    <w:rsid w:val="00856F24"/>
    <w:rsid w:val="008574A9"/>
    <w:rsid w:val="00860677"/>
    <w:rsid w:val="00867B62"/>
    <w:rsid w:val="0087018F"/>
    <w:rsid w:val="008723DE"/>
    <w:rsid w:val="008726BE"/>
    <w:rsid w:val="00872F64"/>
    <w:rsid w:val="008738E8"/>
    <w:rsid w:val="008752B4"/>
    <w:rsid w:val="00875A1E"/>
    <w:rsid w:val="00877820"/>
    <w:rsid w:val="00877C1C"/>
    <w:rsid w:val="00880720"/>
    <w:rsid w:val="0088180D"/>
    <w:rsid w:val="008821C0"/>
    <w:rsid w:val="008834D0"/>
    <w:rsid w:val="008836D2"/>
    <w:rsid w:val="00885037"/>
    <w:rsid w:val="00885074"/>
    <w:rsid w:val="00886F39"/>
    <w:rsid w:val="008873B7"/>
    <w:rsid w:val="0088798A"/>
    <w:rsid w:val="00887C58"/>
    <w:rsid w:val="008906AC"/>
    <w:rsid w:val="00892D7E"/>
    <w:rsid w:val="00892E5B"/>
    <w:rsid w:val="008938C0"/>
    <w:rsid w:val="00894ED5"/>
    <w:rsid w:val="008952DA"/>
    <w:rsid w:val="00897772"/>
    <w:rsid w:val="008A05FC"/>
    <w:rsid w:val="008A0BCD"/>
    <w:rsid w:val="008A11FB"/>
    <w:rsid w:val="008A1E38"/>
    <w:rsid w:val="008A1F8A"/>
    <w:rsid w:val="008B0059"/>
    <w:rsid w:val="008B2495"/>
    <w:rsid w:val="008B346E"/>
    <w:rsid w:val="008B5035"/>
    <w:rsid w:val="008B5536"/>
    <w:rsid w:val="008C04D4"/>
    <w:rsid w:val="008C0895"/>
    <w:rsid w:val="008C09CC"/>
    <w:rsid w:val="008C0C13"/>
    <w:rsid w:val="008C2B67"/>
    <w:rsid w:val="008C2EF8"/>
    <w:rsid w:val="008C32C6"/>
    <w:rsid w:val="008C62DB"/>
    <w:rsid w:val="008C7017"/>
    <w:rsid w:val="008C7320"/>
    <w:rsid w:val="008D01A0"/>
    <w:rsid w:val="008D129E"/>
    <w:rsid w:val="008D1512"/>
    <w:rsid w:val="008D153F"/>
    <w:rsid w:val="008D262E"/>
    <w:rsid w:val="008D4F9D"/>
    <w:rsid w:val="008D5EE4"/>
    <w:rsid w:val="008D6976"/>
    <w:rsid w:val="008D7178"/>
    <w:rsid w:val="008D7925"/>
    <w:rsid w:val="008E1233"/>
    <w:rsid w:val="008E13ED"/>
    <w:rsid w:val="008E1E36"/>
    <w:rsid w:val="008E335B"/>
    <w:rsid w:val="008E34C1"/>
    <w:rsid w:val="008E37C1"/>
    <w:rsid w:val="008E3A79"/>
    <w:rsid w:val="008E3B24"/>
    <w:rsid w:val="008E4228"/>
    <w:rsid w:val="008E6F1E"/>
    <w:rsid w:val="008F067A"/>
    <w:rsid w:val="008F0F0C"/>
    <w:rsid w:val="008F0F7A"/>
    <w:rsid w:val="008F282C"/>
    <w:rsid w:val="008F2E18"/>
    <w:rsid w:val="008F4AAB"/>
    <w:rsid w:val="008F4B65"/>
    <w:rsid w:val="008F5060"/>
    <w:rsid w:val="008F6011"/>
    <w:rsid w:val="009021F7"/>
    <w:rsid w:val="0090273A"/>
    <w:rsid w:val="00906DBC"/>
    <w:rsid w:val="00910965"/>
    <w:rsid w:val="009112D9"/>
    <w:rsid w:val="0091518F"/>
    <w:rsid w:val="00916B09"/>
    <w:rsid w:val="00917FA7"/>
    <w:rsid w:val="00920856"/>
    <w:rsid w:val="00922E72"/>
    <w:rsid w:val="00923C91"/>
    <w:rsid w:val="0092497B"/>
    <w:rsid w:val="00924D00"/>
    <w:rsid w:val="009264E4"/>
    <w:rsid w:val="0092664D"/>
    <w:rsid w:val="00927413"/>
    <w:rsid w:val="009274C7"/>
    <w:rsid w:val="00930D7A"/>
    <w:rsid w:val="00931291"/>
    <w:rsid w:val="00931993"/>
    <w:rsid w:val="0093269F"/>
    <w:rsid w:val="00936C7F"/>
    <w:rsid w:val="00936FB6"/>
    <w:rsid w:val="009406DB"/>
    <w:rsid w:val="009422CE"/>
    <w:rsid w:val="00944493"/>
    <w:rsid w:val="009448AB"/>
    <w:rsid w:val="0094588D"/>
    <w:rsid w:val="00945C35"/>
    <w:rsid w:val="00947BA2"/>
    <w:rsid w:val="00947D96"/>
    <w:rsid w:val="00947F90"/>
    <w:rsid w:val="00950855"/>
    <w:rsid w:val="00955435"/>
    <w:rsid w:val="00960061"/>
    <w:rsid w:val="009610D5"/>
    <w:rsid w:val="009620CF"/>
    <w:rsid w:val="00962BD3"/>
    <w:rsid w:val="00962DDE"/>
    <w:rsid w:val="009669C8"/>
    <w:rsid w:val="00967727"/>
    <w:rsid w:val="00970895"/>
    <w:rsid w:val="00971E1E"/>
    <w:rsid w:val="009726C0"/>
    <w:rsid w:val="00972BB8"/>
    <w:rsid w:val="00972FE1"/>
    <w:rsid w:val="009746A6"/>
    <w:rsid w:val="00977BFE"/>
    <w:rsid w:val="00983D6C"/>
    <w:rsid w:val="00984639"/>
    <w:rsid w:val="0098603B"/>
    <w:rsid w:val="009874A3"/>
    <w:rsid w:val="009907F2"/>
    <w:rsid w:val="00990B9D"/>
    <w:rsid w:val="00991335"/>
    <w:rsid w:val="00991B83"/>
    <w:rsid w:val="00992D2A"/>
    <w:rsid w:val="00993FAE"/>
    <w:rsid w:val="00994AB0"/>
    <w:rsid w:val="009A10B7"/>
    <w:rsid w:val="009A2207"/>
    <w:rsid w:val="009A4DF8"/>
    <w:rsid w:val="009B01B4"/>
    <w:rsid w:val="009B0325"/>
    <w:rsid w:val="009B0A4D"/>
    <w:rsid w:val="009B528F"/>
    <w:rsid w:val="009B623F"/>
    <w:rsid w:val="009C213C"/>
    <w:rsid w:val="009C2D23"/>
    <w:rsid w:val="009C4DDE"/>
    <w:rsid w:val="009C5667"/>
    <w:rsid w:val="009C66E9"/>
    <w:rsid w:val="009D18EF"/>
    <w:rsid w:val="009D37DB"/>
    <w:rsid w:val="009D6606"/>
    <w:rsid w:val="009E0178"/>
    <w:rsid w:val="009E1FDE"/>
    <w:rsid w:val="009E383F"/>
    <w:rsid w:val="009E6077"/>
    <w:rsid w:val="009E6DEC"/>
    <w:rsid w:val="009F0B1E"/>
    <w:rsid w:val="009F5F84"/>
    <w:rsid w:val="009F6AC7"/>
    <w:rsid w:val="009F7344"/>
    <w:rsid w:val="009F784A"/>
    <w:rsid w:val="00A00127"/>
    <w:rsid w:val="00A00B91"/>
    <w:rsid w:val="00A018F6"/>
    <w:rsid w:val="00A01968"/>
    <w:rsid w:val="00A03009"/>
    <w:rsid w:val="00A040DD"/>
    <w:rsid w:val="00A04771"/>
    <w:rsid w:val="00A06504"/>
    <w:rsid w:val="00A06E4D"/>
    <w:rsid w:val="00A06E6F"/>
    <w:rsid w:val="00A132A7"/>
    <w:rsid w:val="00A141B5"/>
    <w:rsid w:val="00A14A96"/>
    <w:rsid w:val="00A15C52"/>
    <w:rsid w:val="00A1616F"/>
    <w:rsid w:val="00A16A4F"/>
    <w:rsid w:val="00A20C80"/>
    <w:rsid w:val="00A240EB"/>
    <w:rsid w:val="00A24ED8"/>
    <w:rsid w:val="00A252F1"/>
    <w:rsid w:val="00A25DA2"/>
    <w:rsid w:val="00A30266"/>
    <w:rsid w:val="00A31C17"/>
    <w:rsid w:val="00A34C4E"/>
    <w:rsid w:val="00A34E4C"/>
    <w:rsid w:val="00A35CA9"/>
    <w:rsid w:val="00A37C3E"/>
    <w:rsid w:val="00A414DE"/>
    <w:rsid w:val="00A443CD"/>
    <w:rsid w:val="00A44526"/>
    <w:rsid w:val="00A4465F"/>
    <w:rsid w:val="00A455A7"/>
    <w:rsid w:val="00A512B0"/>
    <w:rsid w:val="00A51E62"/>
    <w:rsid w:val="00A52CC6"/>
    <w:rsid w:val="00A52FA0"/>
    <w:rsid w:val="00A53374"/>
    <w:rsid w:val="00A53432"/>
    <w:rsid w:val="00A535F5"/>
    <w:rsid w:val="00A55510"/>
    <w:rsid w:val="00A55583"/>
    <w:rsid w:val="00A55760"/>
    <w:rsid w:val="00A56A57"/>
    <w:rsid w:val="00A606AD"/>
    <w:rsid w:val="00A609A2"/>
    <w:rsid w:val="00A621D1"/>
    <w:rsid w:val="00A626D9"/>
    <w:rsid w:val="00A6625C"/>
    <w:rsid w:val="00A67B1A"/>
    <w:rsid w:val="00A70326"/>
    <w:rsid w:val="00A73072"/>
    <w:rsid w:val="00A75DB0"/>
    <w:rsid w:val="00A7669E"/>
    <w:rsid w:val="00A80111"/>
    <w:rsid w:val="00A82A0D"/>
    <w:rsid w:val="00A82AF6"/>
    <w:rsid w:val="00A836B2"/>
    <w:rsid w:val="00A8508A"/>
    <w:rsid w:val="00A856E0"/>
    <w:rsid w:val="00A86B7D"/>
    <w:rsid w:val="00A86EA1"/>
    <w:rsid w:val="00A875A5"/>
    <w:rsid w:val="00A90C52"/>
    <w:rsid w:val="00A941B8"/>
    <w:rsid w:val="00A97B9E"/>
    <w:rsid w:val="00A97FFE"/>
    <w:rsid w:val="00AA12FC"/>
    <w:rsid w:val="00AA26AD"/>
    <w:rsid w:val="00AA29BC"/>
    <w:rsid w:val="00AA3CD2"/>
    <w:rsid w:val="00AA4628"/>
    <w:rsid w:val="00AA4A29"/>
    <w:rsid w:val="00AA6C17"/>
    <w:rsid w:val="00AA6C6D"/>
    <w:rsid w:val="00AA7506"/>
    <w:rsid w:val="00AB13F3"/>
    <w:rsid w:val="00AB4708"/>
    <w:rsid w:val="00AB5428"/>
    <w:rsid w:val="00AB54F1"/>
    <w:rsid w:val="00AB5DD2"/>
    <w:rsid w:val="00AC317A"/>
    <w:rsid w:val="00AC3320"/>
    <w:rsid w:val="00AC3DC9"/>
    <w:rsid w:val="00AD0FD9"/>
    <w:rsid w:val="00AD2144"/>
    <w:rsid w:val="00AD29E9"/>
    <w:rsid w:val="00AD2F18"/>
    <w:rsid w:val="00AD4283"/>
    <w:rsid w:val="00AD5258"/>
    <w:rsid w:val="00AD6238"/>
    <w:rsid w:val="00AE0642"/>
    <w:rsid w:val="00AE0C4B"/>
    <w:rsid w:val="00AE13FB"/>
    <w:rsid w:val="00AE1BDE"/>
    <w:rsid w:val="00AE782F"/>
    <w:rsid w:val="00AE7A4C"/>
    <w:rsid w:val="00AF1D39"/>
    <w:rsid w:val="00AF227F"/>
    <w:rsid w:val="00AF3E79"/>
    <w:rsid w:val="00AF5959"/>
    <w:rsid w:val="00AF6969"/>
    <w:rsid w:val="00AF75F3"/>
    <w:rsid w:val="00AF7957"/>
    <w:rsid w:val="00B00197"/>
    <w:rsid w:val="00B0091A"/>
    <w:rsid w:val="00B0137D"/>
    <w:rsid w:val="00B01E44"/>
    <w:rsid w:val="00B02DCF"/>
    <w:rsid w:val="00B0627B"/>
    <w:rsid w:val="00B07E94"/>
    <w:rsid w:val="00B1145E"/>
    <w:rsid w:val="00B12BD8"/>
    <w:rsid w:val="00B1407F"/>
    <w:rsid w:val="00B1542E"/>
    <w:rsid w:val="00B161D6"/>
    <w:rsid w:val="00B17E9E"/>
    <w:rsid w:val="00B20313"/>
    <w:rsid w:val="00B2124C"/>
    <w:rsid w:val="00B21BCE"/>
    <w:rsid w:val="00B23E9B"/>
    <w:rsid w:val="00B244AA"/>
    <w:rsid w:val="00B24747"/>
    <w:rsid w:val="00B249FE"/>
    <w:rsid w:val="00B26673"/>
    <w:rsid w:val="00B26681"/>
    <w:rsid w:val="00B26E4A"/>
    <w:rsid w:val="00B27456"/>
    <w:rsid w:val="00B3020A"/>
    <w:rsid w:val="00B3237E"/>
    <w:rsid w:val="00B356B9"/>
    <w:rsid w:val="00B362EC"/>
    <w:rsid w:val="00B40CD7"/>
    <w:rsid w:val="00B41FAE"/>
    <w:rsid w:val="00B43EBF"/>
    <w:rsid w:val="00B45093"/>
    <w:rsid w:val="00B4713C"/>
    <w:rsid w:val="00B47DF1"/>
    <w:rsid w:val="00B5107C"/>
    <w:rsid w:val="00B514E7"/>
    <w:rsid w:val="00B51DB3"/>
    <w:rsid w:val="00B5568E"/>
    <w:rsid w:val="00B56880"/>
    <w:rsid w:val="00B57727"/>
    <w:rsid w:val="00B60A59"/>
    <w:rsid w:val="00B62612"/>
    <w:rsid w:val="00B63D7A"/>
    <w:rsid w:val="00B6498B"/>
    <w:rsid w:val="00B66500"/>
    <w:rsid w:val="00B6663E"/>
    <w:rsid w:val="00B6685E"/>
    <w:rsid w:val="00B67CF7"/>
    <w:rsid w:val="00B72F03"/>
    <w:rsid w:val="00B7336F"/>
    <w:rsid w:val="00B74A7F"/>
    <w:rsid w:val="00B759BE"/>
    <w:rsid w:val="00B85C3F"/>
    <w:rsid w:val="00B86442"/>
    <w:rsid w:val="00B87067"/>
    <w:rsid w:val="00B92E88"/>
    <w:rsid w:val="00B93A8E"/>
    <w:rsid w:val="00B9623A"/>
    <w:rsid w:val="00B9691F"/>
    <w:rsid w:val="00BA0801"/>
    <w:rsid w:val="00BA0D97"/>
    <w:rsid w:val="00BA22FC"/>
    <w:rsid w:val="00BA292C"/>
    <w:rsid w:val="00BA331A"/>
    <w:rsid w:val="00BA624D"/>
    <w:rsid w:val="00BA65DF"/>
    <w:rsid w:val="00BB06F4"/>
    <w:rsid w:val="00BB156D"/>
    <w:rsid w:val="00BB2C0C"/>
    <w:rsid w:val="00BB37B1"/>
    <w:rsid w:val="00BB3B54"/>
    <w:rsid w:val="00BB3D1F"/>
    <w:rsid w:val="00BB3E43"/>
    <w:rsid w:val="00BC0127"/>
    <w:rsid w:val="00BC176A"/>
    <w:rsid w:val="00BC212C"/>
    <w:rsid w:val="00BC2FFD"/>
    <w:rsid w:val="00BC3DFA"/>
    <w:rsid w:val="00BC4358"/>
    <w:rsid w:val="00BC4EAE"/>
    <w:rsid w:val="00BC5178"/>
    <w:rsid w:val="00BC7522"/>
    <w:rsid w:val="00BD0A1D"/>
    <w:rsid w:val="00BD0E73"/>
    <w:rsid w:val="00BD0EE4"/>
    <w:rsid w:val="00BD115E"/>
    <w:rsid w:val="00BD1558"/>
    <w:rsid w:val="00BD279E"/>
    <w:rsid w:val="00BD28B7"/>
    <w:rsid w:val="00BD3571"/>
    <w:rsid w:val="00BD3DA6"/>
    <w:rsid w:val="00BD463B"/>
    <w:rsid w:val="00BD4CA0"/>
    <w:rsid w:val="00BD6FC2"/>
    <w:rsid w:val="00BD6FD7"/>
    <w:rsid w:val="00BD7680"/>
    <w:rsid w:val="00BE08A1"/>
    <w:rsid w:val="00BE0F55"/>
    <w:rsid w:val="00BE15A9"/>
    <w:rsid w:val="00BE1A1D"/>
    <w:rsid w:val="00BE417F"/>
    <w:rsid w:val="00BE650A"/>
    <w:rsid w:val="00BF1F92"/>
    <w:rsid w:val="00BF284B"/>
    <w:rsid w:val="00BF2979"/>
    <w:rsid w:val="00BF3A5A"/>
    <w:rsid w:val="00BF3B91"/>
    <w:rsid w:val="00BF5195"/>
    <w:rsid w:val="00BF6A58"/>
    <w:rsid w:val="00BF7372"/>
    <w:rsid w:val="00BF76F5"/>
    <w:rsid w:val="00BF7D08"/>
    <w:rsid w:val="00C0072B"/>
    <w:rsid w:val="00C017CF"/>
    <w:rsid w:val="00C041D6"/>
    <w:rsid w:val="00C069A1"/>
    <w:rsid w:val="00C0715E"/>
    <w:rsid w:val="00C071C4"/>
    <w:rsid w:val="00C07DA3"/>
    <w:rsid w:val="00C07F42"/>
    <w:rsid w:val="00C10039"/>
    <w:rsid w:val="00C1236F"/>
    <w:rsid w:val="00C1258C"/>
    <w:rsid w:val="00C13F94"/>
    <w:rsid w:val="00C14A3D"/>
    <w:rsid w:val="00C20317"/>
    <w:rsid w:val="00C21FF6"/>
    <w:rsid w:val="00C25B36"/>
    <w:rsid w:val="00C26601"/>
    <w:rsid w:val="00C27B17"/>
    <w:rsid w:val="00C303EA"/>
    <w:rsid w:val="00C32B2F"/>
    <w:rsid w:val="00C34449"/>
    <w:rsid w:val="00C37E60"/>
    <w:rsid w:val="00C40FB2"/>
    <w:rsid w:val="00C4217B"/>
    <w:rsid w:val="00C444ED"/>
    <w:rsid w:val="00C44676"/>
    <w:rsid w:val="00C45A66"/>
    <w:rsid w:val="00C46007"/>
    <w:rsid w:val="00C47EF4"/>
    <w:rsid w:val="00C50A4B"/>
    <w:rsid w:val="00C521D7"/>
    <w:rsid w:val="00C55090"/>
    <w:rsid w:val="00C555FB"/>
    <w:rsid w:val="00C55A83"/>
    <w:rsid w:val="00C607F7"/>
    <w:rsid w:val="00C60982"/>
    <w:rsid w:val="00C64ACD"/>
    <w:rsid w:val="00C64D72"/>
    <w:rsid w:val="00C7157B"/>
    <w:rsid w:val="00C71651"/>
    <w:rsid w:val="00C739B1"/>
    <w:rsid w:val="00C7418E"/>
    <w:rsid w:val="00C74391"/>
    <w:rsid w:val="00C743FE"/>
    <w:rsid w:val="00C75F46"/>
    <w:rsid w:val="00C7704C"/>
    <w:rsid w:val="00C7769B"/>
    <w:rsid w:val="00C77B19"/>
    <w:rsid w:val="00C80A87"/>
    <w:rsid w:val="00C80C52"/>
    <w:rsid w:val="00C81059"/>
    <w:rsid w:val="00C82A71"/>
    <w:rsid w:val="00C837BD"/>
    <w:rsid w:val="00C84943"/>
    <w:rsid w:val="00C8603E"/>
    <w:rsid w:val="00C87574"/>
    <w:rsid w:val="00C876B1"/>
    <w:rsid w:val="00C877CC"/>
    <w:rsid w:val="00C919E6"/>
    <w:rsid w:val="00C92A9D"/>
    <w:rsid w:val="00C937CE"/>
    <w:rsid w:val="00C93C19"/>
    <w:rsid w:val="00C9648E"/>
    <w:rsid w:val="00C97A2B"/>
    <w:rsid w:val="00CA00DA"/>
    <w:rsid w:val="00CA1493"/>
    <w:rsid w:val="00CA18AE"/>
    <w:rsid w:val="00CA1E9A"/>
    <w:rsid w:val="00CA21C7"/>
    <w:rsid w:val="00CA6559"/>
    <w:rsid w:val="00CB28ED"/>
    <w:rsid w:val="00CB2DA9"/>
    <w:rsid w:val="00CB3758"/>
    <w:rsid w:val="00CB3B18"/>
    <w:rsid w:val="00CB46FE"/>
    <w:rsid w:val="00CB50FB"/>
    <w:rsid w:val="00CB521C"/>
    <w:rsid w:val="00CB56DD"/>
    <w:rsid w:val="00CB6D37"/>
    <w:rsid w:val="00CC2317"/>
    <w:rsid w:val="00CC38EA"/>
    <w:rsid w:val="00CC5A32"/>
    <w:rsid w:val="00CC6C07"/>
    <w:rsid w:val="00CC6E73"/>
    <w:rsid w:val="00CC7864"/>
    <w:rsid w:val="00CC7D8D"/>
    <w:rsid w:val="00CD0881"/>
    <w:rsid w:val="00CD0BA9"/>
    <w:rsid w:val="00CD2DF6"/>
    <w:rsid w:val="00CD4115"/>
    <w:rsid w:val="00CD4266"/>
    <w:rsid w:val="00CD7345"/>
    <w:rsid w:val="00CE1AC3"/>
    <w:rsid w:val="00CE2842"/>
    <w:rsid w:val="00CE3AE5"/>
    <w:rsid w:val="00CE3BCC"/>
    <w:rsid w:val="00CE6C66"/>
    <w:rsid w:val="00CF167C"/>
    <w:rsid w:val="00CF22D2"/>
    <w:rsid w:val="00CF5D7F"/>
    <w:rsid w:val="00CF6D3D"/>
    <w:rsid w:val="00CF753C"/>
    <w:rsid w:val="00CF7840"/>
    <w:rsid w:val="00D004F8"/>
    <w:rsid w:val="00D00EDC"/>
    <w:rsid w:val="00D01625"/>
    <w:rsid w:val="00D01FE6"/>
    <w:rsid w:val="00D02560"/>
    <w:rsid w:val="00D044B5"/>
    <w:rsid w:val="00D048E7"/>
    <w:rsid w:val="00D049B3"/>
    <w:rsid w:val="00D04F46"/>
    <w:rsid w:val="00D05033"/>
    <w:rsid w:val="00D06D7E"/>
    <w:rsid w:val="00D06DF5"/>
    <w:rsid w:val="00D10513"/>
    <w:rsid w:val="00D144B6"/>
    <w:rsid w:val="00D14729"/>
    <w:rsid w:val="00D15CD3"/>
    <w:rsid w:val="00D16416"/>
    <w:rsid w:val="00D16C5A"/>
    <w:rsid w:val="00D175A2"/>
    <w:rsid w:val="00D17C61"/>
    <w:rsid w:val="00D2078F"/>
    <w:rsid w:val="00D20BE2"/>
    <w:rsid w:val="00D20CAF"/>
    <w:rsid w:val="00D21404"/>
    <w:rsid w:val="00D235A0"/>
    <w:rsid w:val="00D25F4A"/>
    <w:rsid w:val="00D26A12"/>
    <w:rsid w:val="00D30BE7"/>
    <w:rsid w:val="00D31145"/>
    <w:rsid w:val="00D328EF"/>
    <w:rsid w:val="00D33224"/>
    <w:rsid w:val="00D3328A"/>
    <w:rsid w:val="00D33862"/>
    <w:rsid w:val="00D36BCE"/>
    <w:rsid w:val="00D36F51"/>
    <w:rsid w:val="00D403D8"/>
    <w:rsid w:val="00D40FD3"/>
    <w:rsid w:val="00D41E83"/>
    <w:rsid w:val="00D4213B"/>
    <w:rsid w:val="00D421ED"/>
    <w:rsid w:val="00D42B1E"/>
    <w:rsid w:val="00D434AF"/>
    <w:rsid w:val="00D4502C"/>
    <w:rsid w:val="00D45954"/>
    <w:rsid w:val="00D476CD"/>
    <w:rsid w:val="00D4784A"/>
    <w:rsid w:val="00D5088A"/>
    <w:rsid w:val="00D5142F"/>
    <w:rsid w:val="00D52E42"/>
    <w:rsid w:val="00D5370A"/>
    <w:rsid w:val="00D54B35"/>
    <w:rsid w:val="00D54B85"/>
    <w:rsid w:val="00D55536"/>
    <w:rsid w:val="00D55B68"/>
    <w:rsid w:val="00D55C14"/>
    <w:rsid w:val="00D5676C"/>
    <w:rsid w:val="00D56EE5"/>
    <w:rsid w:val="00D56F9A"/>
    <w:rsid w:val="00D574A9"/>
    <w:rsid w:val="00D61614"/>
    <w:rsid w:val="00D61D5D"/>
    <w:rsid w:val="00D629C4"/>
    <w:rsid w:val="00D642C3"/>
    <w:rsid w:val="00D64535"/>
    <w:rsid w:val="00D64A3C"/>
    <w:rsid w:val="00D64CEF"/>
    <w:rsid w:val="00D6758B"/>
    <w:rsid w:val="00D70494"/>
    <w:rsid w:val="00D7064E"/>
    <w:rsid w:val="00D70C55"/>
    <w:rsid w:val="00D728C6"/>
    <w:rsid w:val="00D73ABD"/>
    <w:rsid w:val="00D7485E"/>
    <w:rsid w:val="00D7576E"/>
    <w:rsid w:val="00D758E2"/>
    <w:rsid w:val="00D773F5"/>
    <w:rsid w:val="00D777B4"/>
    <w:rsid w:val="00D80423"/>
    <w:rsid w:val="00D8145C"/>
    <w:rsid w:val="00D81A24"/>
    <w:rsid w:val="00D82643"/>
    <w:rsid w:val="00D832A7"/>
    <w:rsid w:val="00D86AEA"/>
    <w:rsid w:val="00D9180E"/>
    <w:rsid w:val="00D924A9"/>
    <w:rsid w:val="00D9317A"/>
    <w:rsid w:val="00D94684"/>
    <w:rsid w:val="00D95885"/>
    <w:rsid w:val="00DA1397"/>
    <w:rsid w:val="00DA22BF"/>
    <w:rsid w:val="00DA2C92"/>
    <w:rsid w:val="00DA33C2"/>
    <w:rsid w:val="00DA3D5A"/>
    <w:rsid w:val="00DA4227"/>
    <w:rsid w:val="00DA4E49"/>
    <w:rsid w:val="00DB09B6"/>
    <w:rsid w:val="00DB1932"/>
    <w:rsid w:val="00DB55E0"/>
    <w:rsid w:val="00DB591B"/>
    <w:rsid w:val="00DB615B"/>
    <w:rsid w:val="00DB7025"/>
    <w:rsid w:val="00DC17AD"/>
    <w:rsid w:val="00DC22E4"/>
    <w:rsid w:val="00DC280E"/>
    <w:rsid w:val="00DC2E0D"/>
    <w:rsid w:val="00DC33B0"/>
    <w:rsid w:val="00DC3C0B"/>
    <w:rsid w:val="00DC7102"/>
    <w:rsid w:val="00DC7A2F"/>
    <w:rsid w:val="00DD0143"/>
    <w:rsid w:val="00DD08A3"/>
    <w:rsid w:val="00DD0E98"/>
    <w:rsid w:val="00DD28F8"/>
    <w:rsid w:val="00DD2C3B"/>
    <w:rsid w:val="00DD4067"/>
    <w:rsid w:val="00DE0BDA"/>
    <w:rsid w:val="00DE168E"/>
    <w:rsid w:val="00DE3E3B"/>
    <w:rsid w:val="00DE53A2"/>
    <w:rsid w:val="00DE68EC"/>
    <w:rsid w:val="00DE743D"/>
    <w:rsid w:val="00DF038C"/>
    <w:rsid w:val="00DF0B6A"/>
    <w:rsid w:val="00DF44FE"/>
    <w:rsid w:val="00DF4A88"/>
    <w:rsid w:val="00DF69D5"/>
    <w:rsid w:val="00DF78E3"/>
    <w:rsid w:val="00E01CFB"/>
    <w:rsid w:val="00E032BB"/>
    <w:rsid w:val="00E0359A"/>
    <w:rsid w:val="00E03CDA"/>
    <w:rsid w:val="00E03EDC"/>
    <w:rsid w:val="00E04150"/>
    <w:rsid w:val="00E0436E"/>
    <w:rsid w:val="00E051C4"/>
    <w:rsid w:val="00E052BC"/>
    <w:rsid w:val="00E056C9"/>
    <w:rsid w:val="00E06162"/>
    <w:rsid w:val="00E06246"/>
    <w:rsid w:val="00E10CB7"/>
    <w:rsid w:val="00E13680"/>
    <w:rsid w:val="00E14B77"/>
    <w:rsid w:val="00E14DFA"/>
    <w:rsid w:val="00E15B7D"/>
    <w:rsid w:val="00E160E5"/>
    <w:rsid w:val="00E17306"/>
    <w:rsid w:val="00E2101C"/>
    <w:rsid w:val="00E24DB4"/>
    <w:rsid w:val="00E259C7"/>
    <w:rsid w:val="00E2610D"/>
    <w:rsid w:val="00E27254"/>
    <w:rsid w:val="00E3179A"/>
    <w:rsid w:val="00E330C7"/>
    <w:rsid w:val="00E3478B"/>
    <w:rsid w:val="00E376FB"/>
    <w:rsid w:val="00E40E5C"/>
    <w:rsid w:val="00E44B20"/>
    <w:rsid w:val="00E45EE1"/>
    <w:rsid w:val="00E5078E"/>
    <w:rsid w:val="00E53368"/>
    <w:rsid w:val="00E53620"/>
    <w:rsid w:val="00E54276"/>
    <w:rsid w:val="00E56BCC"/>
    <w:rsid w:val="00E636AF"/>
    <w:rsid w:val="00E64DFD"/>
    <w:rsid w:val="00E70282"/>
    <w:rsid w:val="00E71FF5"/>
    <w:rsid w:val="00E7278C"/>
    <w:rsid w:val="00E72BFF"/>
    <w:rsid w:val="00E73423"/>
    <w:rsid w:val="00E76F10"/>
    <w:rsid w:val="00E7738B"/>
    <w:rsid w:val="00E8334B"/>
    <w:rsid w:val="00E834CB"/>
    <w:rsid w:val="00E85791"/>
    <w:rsid w:val="00E86186"/>
    <w:rsid w:val="00E86CDA"/>
    <w:rsid w:val="00E87DFD"/>
    <w:rsid w:val="00E93693"/>
    <w:rsid w:val="00E93A2C"/>
    <w:rsid w:val="00E93F77"/>
    <w:rsid w:val="00E9516A"/>
    <w:rsid w:val="00E956BD"/>
    <w:rsid w:val="00E96335"/>
    <w:rsid w:val="00E978BE"/>
    <w:rsid w:val="00EA23DD"/>
    <w:rsid w:val="00EA257F"/>
    <w:rsid w:val="00EA3599"/>
    <w:rsid w:val="00EA4347"/>
    <w:rsid w:val="00EA5665"/>
    <w:rsid w:val="00EB006A"/>
    <w:rsid w:val="00EB03DF"/>
    <w:rsid w:val="00EB05D5"/>
    <w:rsid w:val="00EB15B3"/>
    <w:rsid w:val="00EB219A"/>
    <w:rsid w:val="00EB5585"/>
    <w:rsid w:val="00EB6362"/>
    <w:rsid w:val="00EB69A7"/>
    <w:rsid w:val="00EB7558"/>
    <w:rsid w:val="00EC3F51"/>
    <w:rsid w:val="00EC4C88"/>
    <w:rsid w:val="00EC6DAC"/>
    <w:rsid w:val="00EC75A6"/>
    <w:rsid w:val="00EC7C3E"/>
    <w:rsid w:val="00ED06E0"/>
    <w:rsid w:val="00ED074E"/>
    <w:rsid w:val="00ED329D"/>
    <w:rsid w:val="00ED34ED"/>
    <w:rsid w:val="00ED45F4"/>
    <w:rsid w:val="00ED4FAF"/>
    <w:rsid w:val="00ED63BB"/>
    <w:rsid w:val="00ED7CD5"/>
    <w:rsid w:val="00EE0F73"/>
    <w:rsid w:val="00EE2CA1"/>
    <w:rsid w:val="00EE5FB9"/>
    <w:rsid w:val="00EE61A1"/>
    <w:rsid w:val="00EE6CEF"/>
    <w:rsid w:val="00EE74F2"/>
    <w:rsid w:val="00EE780B"/>
    <w:rsid w:val="00EF0B90"/>
    <w:rsid w:val="00EF2B35"/>
    <w:rsid w:val="00EF4E9E"/>
    <w:rsid w:val="00EF5DBA"/>
    <w:rsid w:val="00EF5FB6"/>
    <w:rsid w:val="00EF720C"/>
    <w:rsid w:val="00F00C37"/>
    <w:rsid w:val="00F0251E"/>
    <w:rsid w:val="00F03C5A"/>
    <w:rsid w:val="00F045A2"/>
    <w:rsid w:val="00F06A26"/>
    <w:rsid w:val="00F11FB7"/>
    <w:rsid w:val="00F15099"/>
    <w:rsid w:val="00F16CB0"/>
    <w:rsid w:val="00F203D1"/>
    <w:rsid w:val="00F205A1"/>
    <w:rsid w:val="00F2123A"/>
    <w:rsid w:val="00F23266"/>
    <w:rsid w:val="00F278BD"/>
    <w:rsid w:val="00F314CB"/>
    <w:rsid w:val="00F325B3"/>
    <w:rsid w:val="00F327F5"/>
    <w:rsid w:val="00F32B16"/>
    <w:rsid w:val="00F33BE3"/>
    <w:rsid w:val="00F33F84"/>
    <w:rsid w:val="00F350D4"/>
    <w:rsid w:val="00F36FB4"/>
    <w:rsid w:val="00F40FC0"/>
    <w:rsid w:val="00F417A7"/>
    <w:rsid w:val="00F429ED"/>
    <w:rsid w:val="00F445DB"/>
    <w:rsid w:val="00F44BA2"/>
    <w:rsid w:val="00F45E6C"/>
    <w:rsid w:val="00F461B2"/>
    <w:rsid w:val="00F47578"/>
    <w:rsid w:val="00F52291"/>
    <w:rsid w:val="00F5270A"/>
    <w:rsid w:val="00F54307"/>
    <w:rsid w:val="00F54B32"/>
    <w:rsid w:val="00F54CC3"/>
    <w:rsid w:val="00F56D45"/>
    <w:rsid w:val="00F56F44"/>
    <w:rsid w:val="00F601AC"/>
    <w:rsid w:val="00F6073C"/>
    <w:rsid w:val="00F60F2D"/>
    <w:rsid w:val="00F67575"/>
    <w:rsid w:val="00F67F95"/>
    <w:rsid w:val="00F70B6D"/>
    <w:rsid w:val="00F71401"/>
    <w:rsid w:val="00F725AA"/>
    <w:rsid w:val="00F729A4"/>
    <w:rsid w:val="00F72ACE"/>
    <w:rsid w:val="00F74BF7"/>
    <w:rsid w:val="00F74EFD"/>
    <w:rsid w:val="00F75243"/>
    <w:rsid w:val="00F7607B"/>
    <w:rsid w:val="00F762BD"/>
    <w:rsid w:val="00F76B7A"/>
    <w:rsid w:val="00F8193A"/>
    <w:rsid w:val="00F826CF"/>
    <w:rsid w:val="00F840FB"/>
    <w:rsid w:val="00F86104"/>
    <w:rsid w:val="00F90353"/>
    <w:rsid w:val="00F9216A"/>
    <w:rsid w:val="00F92B7A"/>
    <w:rsid w:val="00F93AE8"/>
    <w:rsid w:val="00F95FD5"/>
    <w:rsid w:val="00F97046"/>
    <w:rsid w:val="00F970A2"/>
    <w:rsid w:val="00F972A1"/>
    <w:rsid w:val="00FA215A"/>
    <w:rsid w:val="00FA3D84"/>
    <w:rsid w:val="00FA6502"/>
    <w:rsid w:val="00FA6B40"/>
    <w:rsid w:val="00FB086E"/>
    <w:rsid w:val="00FB1ABE"/>
    <w:rsid w:val="00FB29D7"/>
    <w:rsid w:val="00FB32C4"/>
    <w:rsid w:val="00FB4613"/>
    <w:rsid w:val="00FB4C3F"/>
    <w:rsid w:val="00FB5521"/>
    <w:rsid w:val="00FB580F"/>
    <w:rsid w:val="00FB6271"/>
    <w:rsid w:val="00FC221C"/>
    <w:rsid w:val="00FC2851"/>
    <w:rsid w:val="00FC32DF"/>
    <w:rsid w:val="00FC3A02"/>
    <w:rsid w:val="00FC3BAF"/>
    <w:rsid w:val="00FC4E81"/>
    <w:rsid w:val="00FD0506"/>
    <w:rsid w:val="00FD13DD"/>
    <w:rsid w:val="00FD1B31"/>
    <w:rsid w:val="00FD31CF"/>
    <w:rsid w:val="00FD4671"/>
    <w:rsid w:val="00FD4AC1"/>
    <w:rsid w:val="00FD4D7C"/>
    <w:rsid w:val="00FD54AB"/>
    <w:rsid w:val="00FD763E"/>
    <w:rsid w:val="00FE0BC3"/>
    <w:rsid w:val="00FE3F14"/>
    <w:rsid w:val="00FE4F67"/>
    <w:rsid w:val="00FE6951"/>
    <w:rsid w:val="00FF0E34"/>
    <w:rsid w:val="00FF2742"/>
    <w:rsid w:val="00FF36A1"/>
    <w:rsid w:val="00FF41A1"/>
    <w:rsid w:val="00FF557D"/>
    <w:rsid w:val="00FF72A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4519"/>
    <w:pPr>
      <w:keepNext/>
      <w:outlineLvl w:val="0"/>
    </w:pPr>
    <w:rPr>
      <w:rFonts w:ascii="Arial" w:hAnsi="Arial" w:cs="Arial"/>
      <w:b/>
      <w:bCs/>
      <w:sz w:val="20"/>
      <w:szCs w:val="22"/>
    </w:rPr>
  </w:style>
  <w:style w:type="paragraph" w:styleId="Heading2">
    <w:name w:val="heading 2"/>
    <w:basedOn w:val="Normal"/>
    <w:next w:val="Normal"/>
    <w:link w:val="Heading2Char"/>
    <w:semiHidden/>
    <w:unhideWhenUsed/>
    <w:qFormat/>
    <w:rsid w:val="00234519"/>
    <w:pPr>
      <w:keepNext/>
      <w:jc w:val="center"/>
      <w:outlineLvl w:val="1"/>
    </w:pPr>
    <w:rPr>
      <w:rFonts w:ascii="Arial" w:hAnsi="Arial"/>
      <w:b/>
      <w:bCs/>
      <w:sz w:val="32"/>
      <w:u w:val="single"/>
      <w:lang w:val="gu-IN"/>
    </w:rPr>
  </w:style>
  <w:style w:type="paragraph" w:styleId="Heading3">
    <w:name w:val="heading 3"/>
    <w:basedOn w:val="Normal"/>
    <w:next w:val="Normal"/>
    <w:link w:val="Heading3Char"/>
    <w:semiHidden/>
    <w:unhideWhenUsed/>
    <w:qFormat/>
    <w:rsid w:val="00234519"/>
    <w:pPr>
      <w:keepNext/>
      <w:jc w:val="center"/>
      <w:outlineLvl w:val="2"/>
    </w:pPr>
    <w:rPr>
      <w:rFonts w:ascii="Arial" w:hAnsi="Arial"/>
      <w:b/>
      <w:bCs/>
      <w:sz w:val="28"/>
      <w:u w:val="single"/>
      <w:lang w:val="gu-IN"/>
    </w:rPr>
  </w:style>
  <w:style w:type="paragraph" w:styleId="Heading4">
    <w:name w:val="heading 4"/>
    <w:basedOn w:val="Normal"/>
    <w:next w:val="Normal"/>
    <w:link w:val="Heading4Char"/>
    <w:unhideWhenUsed/>
    <w:qFormat/>
    <w:rsid w:val="00234519"/>
    <w:pPr>
      <w:keepNext/>
      <w:jc w:val="center"/>
      <w:outlineLvl w:val="3"/>
    </w:pPr>
    <w:rPr>
      <w:rFonts w:ascii="Arial" w:hAnsi="Arial"/>
      <w:b/>
      <w:bCs/>
      <w:sz w:val="28"/>
      <w:lang w:val="gu-IN"/>
    </w:rPr>
  </w:style>
  <w:style w:type="paragraph" w:styleId="Heading5">
    <w:name w:val="heading 5"/>
    <w:basedOn w:val="Normal"/>
    <w:next w:val="Normal"/>
    <w:link w:val="Heading5Char"/>
    <w:unhideWhenUsed/>
    <w:qFormat/>
    <w:rsid w:val="00234519"/>
    <w:pPr>
      <w:keepNext/>
      <w:outlineLvl w:val="4"/>
    </w:pPr>
    <w:rPr>
      <w:rFonts w:ascii="Arial" w:hAnsi="Arial"/>
      <w:b/>
      <w:bCs/>
      <w:lang w:val="gu-IN"/>
    </w:rPr>
  </w:style>
  <w:style w:type="paragraph" w:styleId="Heading6">
    <w:name w:val="heading 6"/>
    <w:basedOn w:val="Normal"/>
    <w:next w:val="Normal"/>
    <w:link w:val="Heading6Char"/>
    <w:semiHidden/>
    <w:unhideWhenUsed/>
    <w:qFormat/>
    <w:rsid w:val="00234519"/>
    <w:pPr>
      <w:keepNext/>
      <w:outlineLvl w:val="5"/>
    </w:pPr>
    <w:rPr>
      <w:rFonts w:ascii="Arial" w:hAnsi="Arial"/>
      <w:b/>
      <w:bCs/>
      <w:u w:val="single"/>
      <w:lang w:val="gu-IN"/>
    </w:rPr>
  </w:style>
  <w:style w:type="paragraph" w:styleId="Heading8">
    <w:name w:val="heading 8"/>
    <w:basedOn w:val="Normal"/>
    <w:next w:val="Normal"/>
    <w:link w:val="Heading8Char"/>
    <w:unhideWhenUsed/>
    <w:qFormat/>
    <w:rsid w:val="00234519"/>
    <w:pPr>
      <w:keepNext/>
      <w:jc w:val="center"/>
      <w:outlineLvl w:val="7"/>
    </w:pPr>
    <w:rPr>
      <w:rFonts w:ascii="Arial" w:hAnsi="Arial"/>
      <w:b/>
      <w:bCs/>
      <w:lang w:val="gu-IN"/>
    </w:rPr>
  </w:style>
  <w:style w:type="paragraph" w:styleId="Heading9">
    <w:name w:val="heading 9"/>
    <w:basedOn w:val="Normal"/>
    <w:next w:val="Normal"/>
    <w:link w:val="Heading9Char"/>
    <w:unhideWhenUsed/>
    <w:qFormat/>
    <w:rsid w:val="00234519"/>
    <w:pPr>
      <w:keepNext/>
      <w:outlineLvl w:val="8"/>
    </w:pPr>
    <w:rPr>
      <w:rFonts w:ascii="Arial" w:hAnsi="Arial"/>
      <w:b/>
      <w:bCs/>
      <w:sz w:val="28"/>
      <w:lang w:val="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519"/>
    <w:rPr>
      <w:rFonts w:ascii="Arial" w:eastAsia="Times New Roman" w:hAnsi="Arial" w:cs="Arial"/>
      <w:b/>
      <w:bCs/>
      <w:sz w:val="20"/>
    </w:rPr>
  </w:style>
  <w:style w:type="character" w:customStyle="1" w:styleId="Heading2Char">
    <w:name w:val="Heading 2 Char"/>
    <w:basedOn w:val="DefaultParagraphFont"/>
    <w:link w:val="Heading2"/>
    <w:semiHidden/>
    <w:rsid w:val="00234519"/>
    <w:rPr>
      <w:rFonts w:ascii="Arial" w:eastAsia="Times New Roman" w:hAnsi="Arial" w:cs="Times New Roman"/>
      <w:b/>
      <w:bCs/>
      <w:sz w:val="32"/>
      <w:szCs w:val="24"/>
      <w:u w:val="single"/>
      <w:lang w:val="gu-IN"/>
    </w:rPr>
  </w:style>
  <w:style w:type="character" w:customStyle="1" w:styleId="Heading3Char">
    <w:name w:val="Heading 3 Char"/>
    <w:basedOn w:val="DefaultParagraphFont"/>
    <w:link w:val="Heading3"/>
    <w:semiHidden/>
    <w:rsid w:val="00234519"/>
    <w:rPr>
      <w:rFonts w:ascii="Arial" w:eastAsia="Times New Roman" w:hAnsi="Arial" w:cs="Times New Roman"/>
      <w:b/>
      <w:bCs/>
      <w:sz w:val="28"/>
      <w:szCs w:val="24"/>
      <w:u w:val="single"/>
      <w:lang w:val="gu-IN"/>
    </w:rPr>
  </w:style>
  <w:style w:type="character" w:customStyle="1" w:styleId="Heading4Char">
    <w:name w:val="Heading 4 Char"/>
    <w:basedOn w:val="DefaultParagraphFont"/>
    <w:link w:val="Heading4"/>
    <w:rsid w:val="00234519"/>
    <w:rPr>
      <w:rFonts w:ascii="Arial" w:eastAsia="Times New Roman" w:hAnsi="Arial" w:cs="Times New Roman"/>
      <w:b/>
      <w:bCs/>
      <w:sz w:val="28"/>
      <w:szCs w:val="24"/>
      <w:lang w:val="gu-IN"/>
    </w:rPr>
  </w:style>
  <w:style w:type="character" w:customStyle="1" w:styleId="Heading5Char">
    <w:name w:val="Heading 5 Char"/>
    <w:basedOn w:val="DefaultParagraphFont"/>
    <w:link w:val="Heading5"/>
    <w:rsid w:val="00234519"/>
    <w:rPr>
      <w:rFonts w:ascii="Arial" w:eastAsia="Times New Roman" w:hAnsi="Arial" w:cs="Times New Roman"/>
      <w:b/>
      <w:bCs/>
      <w:sz w:val="24"/>
      <w:szCs w:val="24"/>
      <w:lang w:val="gu-IN"/>
    </w:rPr>
  </w:style>
  <w:style w:type="character" w:customStyle="1" w:styleId="Heading6Char">
    <w:name w:val="Heading 6 Char"/>
    <w:basedOn w:val="DefaultParagraphFont"/>
    <w:link w:val="Heading6"/>
    <w:semiHidden/>
    <w:rsid w:val="00234519"/>
    <w:rPr>
      <w:rFonts w:ascii="Arial" w:eastAsia="Times New Roman" w:hAnsi="Arial" w:cs="Times New Roman"/>
      <w:b/>
      <w:bCs/>
      <w:sz w:val="24"/>
      <w:szCs w:val="24"/>
      <w:u w:val="single"/>
      <w:lang w:val="gu-IN"/>
    </w:rPr>
  </w:style>
  <w:style w:type="character" w:customStyle="1" w:styleId="Heading8Char">
    <w:name w:val="Heading 8 Char"/>
    <w:basedOn w:val="DefaultParagraphFont"/>
    <w:link w:val="Heading8"/>
    <w:rsid w:val="00234519"/>
    <w:rPr>
      <w:rFonts w:ascii="Arial" w:eastAsia="Times New Roman" w:hAnsi="Arial" w:cs="Times New Roman"/>
      <w:b/>
      <w:bCs/>
      <w:sz w:val="24"/>
      <w:szCs w:val="24"/>
      <w:lang w:val="gu-IN"/>
    </w:rPr>
  </w:style>
  <w:style w:type="character" w:customStyle="1" w:styleId="Heading9Char">
    <w:name w:val="Heading 9 Char"/>
    <w:basedOn w:val="DefaultParagraphFont"/>
    <w:link w:val="Heading9"/>
    <w:rsid w:val="00234519"/>
    <w:rPr>
      <w:rFonts w:ascii="Arial" w:eastAsia="Times New Roman" w:hAnsi="Arial" w:cs="Times New Roman"/>
      <w:b/>
      <w:bCs/>
      <w:sz w:val="28"/>
      <w:szCs w:val="24"/>
      <w:lang w:val="gu-IN"/>
    </w:rPr>
  </w:style>
  <w:style w:type="paragraph" w:styleId="Header">
    <w:name w:val="header"/>
    <w:basedOn w:val="Normal"/>
    <w:link w:val="HeaderChar"/>
    <w:uiPriority w:val="99"/>
    <w:unhideWhenUsed/>
    <w:rsid w:val="00234519"/>
    <w:pPr>
      <w:tabs>
        <w:tab w:val="center" w:pos="4320"/>
        <w:tab w:val="right" w:pos="8640"/>
      </w:tabs>
    </w:pPr>
    <w:rPr>
      <w:rFonts w:ascii="Arial" w:hAnsi="Arial"/>
      <w:lang w:val="gu-IN"/>
    </w:rPr>
  </w:style>
  <w:style w:type="character" w:customStyle="1" w:styleId="HeaderChar">
    <w:name w:val="Header Char"/>
    <w:basedOn w:val="DefaultParagraphFont"/>
    <w:link w:val="Header"/>
    <w:uiPriority w:val="99"/>
    <w:rsid w:val="00234519"/>
    <w:rPr>
      <w:rFonts w:ascii="Arial" w:eastAsia="Times New Roman" w:hAnsi="Arial" w:cs="Times New Roman"/>
      <w:sz w:val="24"/>
      <w:szCs w:val="24"/>
      <w:lang w:val="gu-IN"/>
    </w:rPr>
  </w:style>
  <w:style w:type="paragraph" w:styleId="BodyText">
    <w:name w:val="Body Text"/>
    <w:basedOn w:val="Normal"/>
    <w:link w:val="BodyTextChar"/>
    <w:unhideWhenUsed/>
    <w:rsid w:val="00234519"/>
    <w:pPr>
      <w:jc w:val="both"/>
    </w:pPr>
    <w:rPr>
      <w:rFonts w:ascii="Arial" w:hAnsi="Arial"/>
      <w:lang w:val="gu-IN"/>
    </w:rPr>
  </w:style>
  <w:style w:type="character" w:customStyle="1" w:styleId="BodyTextChar">
    <w:name w:val="Body Text Char"/>
    <w:basedOn w:val="DefaultParagraphFont"/>
    <w:link w:val="BodyText"/>
    <w:rsid w:val="00234519"/>
    <w:rPr>
      <w:rFonts w:ascii="Arial" w:eastAsia="Times New Roman" w:hAnsi="Arial" w:cs="Times New Roman"/>
      <w:sz w:val="24"/>
      <w:szCs w:val="24"/>
      <w:lang w:val="gu-IN"/>
    </w:rPr>
  </w:style>
  <w:style w:type="paragraph" w:styleId="BodyText2">
    <w:name w:val="Body Text 2"/>
    <w:basedOn w:val="Normal"/>
    <w:link w:val="BodyText2Char"/>
    <w:unhideWhenUsed/>
    <w:rsid w:val="00234519"/>
    <w:rPr>
      <w:rFonts w:ascii="Arial" w:hAnsi="Arial"/>
      <w:b/>
      <w:bCs/>
      <w:lang w:val="gu-IN"/>
    </w:rPr>
  </w:style>
  <w:style w:type="character" w:customStyle="1" w:styleId="BodyText2Char">
    <w:name w:val="Body Text 2 Char"/>
    <w:basedOn w:val="DefaultParagraphFont"/>
    <w:link w:val="BodyText2"/>
    <w:rsid w:val="00234519"/>
    <w:rPr>
      <w:rFonts w:ascii="Arial" w:eastAsia="Times New Roman" w:hAnsi="Arial" w:cs="Times New Roman"/>
      <w:b/>
      <w:bCs/>
      <w:sz w:val="24"/>
      <w:szCs w:val="24"/>
      <w:lang w:val="gu-IN"/>
    </w:rPr>
  </w:style>
  <w:style w:type="paragraph" w:styleId="ListParagraph">
    <w:name w:val="List Paragraph"/>
    <w:basedOn w:val="Normal"/>
    <w:uiPriority w:val="34"/>
    <w:qFormat/>
    <w:rsid w:val="00234519"/>
    <w:pPr>
      <w:ind w:left="720"/>
      <w:contextualSpacing/>
    </w:pPr>
  </w:style>
  <w:style w:type="paragraph" w:styleId="BalloonText">
    <w:name w:val="Balloon Text"/>
    <w:basedOn w:val="Normal"/>
    <w:link w:val="BalloonTextChar"/>
    <w:uiPriority w:val="99"/>
    <w:semiHidden/>
    <w:unhideWhenUsed/>
    <w:rsid w:val="00D6758B"/>
    <w:rPr>
      <w:rFonts w:ascii="Tahoma" w:hAnsi="Tahoma" w:cs="Tahoma"/>
      <w:sz w:val="16"/>
      <w:szCs w:val="16"/>
    </w:rPr>
  </w:style>
  <w:style w:type="character" w:customStyle="1" w:styleId="BalloonTextChar">
    <w:name w:val="Balloon Text Char"/>
    <w:basedOn w:val="DefaultParagraphFont"/>
    <w:link w:val="BalloonText"/>
    <w:uiPriority w:val="99"/>
    <w:semiHidden/>
    <w:rsid w:val="00D6758B"/>
    <w:rPr>
      <w:rFonts w:ascii="Tahoma" w:eastAsia="Times New Roman" w:hAnsi="Tahoma" w:cs="Tahoma"/>
      <w:sz w:val="16"/>
      <w:szCs w:val="16"/>
    </w:rPr>
  </w:style>
  <w:style w:type="paragraph" w:styleId="Footer">
    <w:name w:val="footer"/>
    <w:basedOn w:val="Normal"/>
    <w:link w:val="FooterChar"/>
    <w:uiPriority w:val="99"/>
    <w:semiHidden/>
    <w:unhideWhenUsed/>
    <w:rsid w:val="003D014E"/>
    <w:pPr>
      <w:tabs>
        <w:tab w:val="center" w:pos="4680"/>
        <w:tab w:val="right" w:pos="9360"/>
      </w:tabs>
    </w:pPr>
  </w:style>
  <w:style w:type="character" w:customStyle="1" w:styleId="FooterChar">
    <w:name w:val="Footer Char"/>
    <w:basedOn w:val="DefaultParagraphFont"/>
    <w:link w:val="Footer"/>
    <w:uiPriority w:val="99"/>
    <w:semiHidden/>
    <w:rsid w:val="003D014E"/>
    <w:rPr>
      <w:rFonts w:ascii="Times New Roman" w:eastAsia="Times New Roman" w:hAnsi="Times New Roman" w:cs="Times New Roman"/>
      <w:sz w:val="24"/>
      <w:szCs w:val="24"/>
    </w:rPr>
  </w:style>
  <w:style w:type="table" w:styleId="TableGrid">
    <w:name w:val="Table Grid"/>
    <w:basedOn w:val="TableNormal"/>
    <w:uiPriority w:val="59"/>
    <w:rsid w:val="00322C9D"/>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2C9D"/>
    <w:pPr>
      <w:spacing w:after="0" w:line="240" w:lineRule="auto"/>
    </w:pPr>
    <w:rPr>
      <w:rFonts w:eastAsiaTheme="minorEastAsia" w:cs="Mangal"/>
      <w:szCs w:val="20"/>
      <w:lang w:bidi="hi-IN"/>
    </w:rPr>
  </w:style>
  <w:style w:type="paragraph" w:customStyle="1" w:styleId="Heading11">
    <w:name w:val="Heading 11"/>
    <w:basedOn w:val="Normal"/>
    <w:rsid w:val="00322C9D"/>
    <w:pPr>
      <w:keepLines/>
      <w:overflowPunct w:val="0"/>
      <w:autoSpaceDE w:val="0"/>
      <w:autoSpaceDN w:val="0"/>
      <w:adjustRightInd w:val="0"/>
      <w:textAlignment w:val="baseline"/>
    </w:pPr>
    <w:rPr>
      <w:rFonts w:cs="Mangal"/>
      <w:b/>
      <w:bCs/>
      <w:lang w:bidi="hi-IN"/>
    </w:rPr>
  </w:style>
  <w:style w:type="paragraph" w:customStyle="1" w:styleId="DefaultText">
    <w:name w:val="Default Text"/>
    <w:basedOn w:val="Normal"/>
    <w:uiPriority w:val="99"/>
    <w:rsid w:val="00322C9D"/>
    <w:pPr>
      <w:overflowPunct w:val="0"/>
      <w:autoSpaceDE w:val="0"/>
      <w:autoSpaceDN w:val="0"/>
      <w:adjustRightInd w:val="0"/>
      <w:textAlignment w:val="baseline"/>
    </w:pPr>
    <w:rPr>
      <w:rFonts w:cs="Mangal"/>
      <w:noProof/>
      <w:lang w:bidi="hi-IN"/>
    </w:rPr>
  </w:style>
  <w:style w:type="paragraph" w:customStyle="1" w:styleId="TableText">
    <w:name w:val="Table Text"/>
    <w:basedOn w:val="Normal"/>
    <w:uiPriority w:val="99"/>
    <w:rsid w:val="00322C9D"/>
    <w:pPr>
      <w:tabs>
        <w:tab w:val="decimal" w:pos="0"/>
      </w:tabs>
      <w:overflowPunct w:val="0"/>
      <w:autoSpaceDE w:val="0"/>
      <w:autoSpaceDN w:val="0"/>
      <w:adjustRightInd w:val="0"/>
      <w:textAlignment w:val="baseline"/>
    </w:pPr>
    <w:rPr>
      <w:rFonts w:cs="Mangal"/>
      <w:noProof/>
      <w:lang w:bidi="hi-IN"/>
    </w:rPr>
  </w:style>
</w:styles>
</file>

<file path=word/webSettings.xml><?xml version="1.0" encoding="utf-8"?>
<w:webSettings xmlns:r="http://schemas.openxmlformats.org/officeDocument/2006/relationships" xmlns:w="http://schemas.openxmlformats.org/wordprocessingml/2006/main">
  <w:divs>
    <w:div w:id="214858867">
      <w:bodyDiv w:val="1"/>
      <w:marLeft w:val="0"/>
      <w:marRight w:val="0"/>
      <w:marTop w:val="0"/>
      <w:marBottom w:val="0"/>
      <w:divBdr>
        <w:top w:val="none" w:sz="0" w:space="0" w:color="auto"/>
        <w:left w:val="none" w:sz="0" w:space="0" w:color="auto"/>
        <w:bottom w:val="none" w:sz="0" w:space="0" w:color="auto"/>
        <w:right w:val="none" w:sz="0" w:space="0" w:color="auto"/>
      </w:divBdr>
    </w:div>
    <w:div w:id="297759934">
      <w:bodyDiv w:val="1"/>
      <w:marLeft w:val="0"/>
      <w:marRight w:val="0"/>
      <w:marTop w:val="0"/>
      <w:marBottom w:val="0"/>
      <w:divBdr>
        <w:top w:val="none" w:sz="0" w:space="0" w:color="auto"/>
        <w:left w:val="none" w:sz="0" w:space="0" w:color="auto"/>
        <w:bottom w:val="none" w:sz="0" w:space="0" w:color="auto"/>
        <w:right w:val="none" w:sz="0" w:space="0" w:color="auto"/>
      </w:divBdr>
    </w:div>
    <w:div w:id="1321428342">
      <w:bodyDiv w:val="1"/>
      <w:marLeft w:val="0"/>
      <w:marRight w:val="0"/>
      <w:marTop w:val="0"/>
      <w:marBottom w:val="0"/>
      <w:divBdr>
        <w:top w:val="none" w:sz="0" w:space="0" w:color="auto"/>
        <w:left w:val="none" w:sz="0" w:space="0" w:color="auto"/>
        <w:bottom w:val="none" w:sz="0" w:space="0" w:color="auto"/>
        <w:right w:val="none" w:sz="0" w:space="0" w:color="auto"/>
      </w:divBdr>
    </w:div>
    <w:div w:id="1638023589">
      <w:bodyDiv w:val="1"/>
      <w:marLeft w:val="0"/>
      <w:marRight w:val="0"/>
      <w:marTop w:val="0"/>
      <w:marBottom w:val="0"/>
      <w:divBdr>
        <w:top w:val="none" w:sz="0" w:space="0" w:color="auto"/>
        <w:left w:val="none" w:sz="0" w:space="0" w:color="auto"/>
        <w:bottom w:val="none" w:sz="0" w:space="0" w:color="auto"/>
        <w:right w:val="none" w:sz="0" w:space="0" w:color="auto"/>
      </w:divBdr>
    </w:div>
    <w:div w:id="21440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n/url?sa=i&amp;rct=j&amp;q=&amp;esrc=s&amp;source=images&amp;cd=&amp;ved=0CAcQjRxqFQoTCNeJiIuwmccCFVFMjgodT9cL_g&amp;url=http://www.jobsmaker.in/2015/06/sbi-specialist-officer-results-2015/&amp;ei=FufFVdemKtGYuQTPrq_wDw&amp;v6u=https://s-v6exp1-ds.metric.gstatic.com/gen_204?ip=59.97.224.153&amp;ts=1439033010570474&amp;auth=2g5teqvu7rtestqe7reu4rlupzjans2p&amp;rndm=0.9262717306507072&amp;v6s=2&amp;v6t=82339&amp;bvm=bv.99804247,d.c2E&amp;psig=AFQjCNEm1d9oA7ied70pGjorM0iJT5XMmw&amp;ust=1439119410519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88EE9-9CB1-4A66-9F4E-9778D287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66</cp:revision>
  <cp:lastPrinted>2019-03-02T11:36:00Z</cp:lastPrinted>
  <dcterms:created xsi:type="dcterms:W3CDTF">2019-03-02T08:04:00Z</dcterms:created>
  <dcterms:modified xsi:type="dcterms:W3CDTF">2019-03-11T06:01:00Z</dcterms:modified>
</cp:coreProperties>
</file>